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EFC" w:rsidRPr="00C17F29" w:rsidRDefault="00E76EFC" w:rsidP="004A7C0B">
      <w:pPr>
        <w:shd w:val="clear" w:color="auto" w:fill="FFFFFF"/>
        <w:rPr>
          <w:rFonts w:ascii="Arial Narrow" w:hAnsi="Arial Narrow" w:cs="Arial"/>
          <w:sz w:val="24"/>
          <w:szCs w:val="24"/>
        </w:rPr>
      </w:pPr>
    </w:p>
    <w:p w:rsidR="009043B5" w:rsidRPr="00C17F29"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C17F29"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C17F29">
        <w:rPr>
          <w:rFonts w:ascii="Arial Narrow" w:hAnsi="Arial Narrow" w:cs="Arial"/>
          <w:b/>
          <w:sz w:val="28"/>
          <w:szCs w:val="24"/>
        </w:rPr>
        <w:t>SPECYFIKACJA WARUNKÓW ZAMÓWIENIA</w:t>
      </w:r>
    </w:p>
    <w:p w:rsidR="008B208D" w:rsidRPr="00C17F29"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6013B0" w:rsidRPr="00C17F29" w:rsidRDefault="006013B0" w:rsidP="008B208D">
      <w:pPr>
        <w:jc w:val="center"/>
        <w:rPr>
          <w:rFonts w:ascii="Arial Narrow" w:hAnsi="Arial Narrow" w:cs="Arial"/>
          <w:b/>
          <w:sz w:val="24"/>
          <w:szCs w:val="24"/>
        </w:rPr>
      </w:pPr>
    </w:p>
    <w:p w:rsidR="008B208D" w:rsidRPr="00C17F29" w:rsidRDefault="008B208D" w:rsidP="00F51F98">
      <w:pPr>
        <w:spacing w:line="360" w:lineRule="auto"/>
        <w:jc w:val="center"/>
        <w:rPr>
          <w:rFonts w:ascii="Arial Narrow" w:hAnsi="Arial Narrow" w:cs="Arial"/>
          <w:b/>
          <w:sz w:val="24"/>
          <w:szCs w:val="24"/>
        </w:rPr>
      </w:pPr>
      <w:r w:rsidRPr="00C17F29">
        <w:rPr>
          <w:rFonts w:ascii="Arial Narrow" w:hAnsi="Arial Narrow" w:cs="Arial"/>
          <w:b/>
          <w:sz w:val="24"/>
          <w:szCs w:val="24"/>
        </w:rPr>
        <w:t>DO POSTĘPOWANIA PRZETARGOWEGO</w:t>
      </w:r>
    </w:p>
    <w:p w:rsidR="008B208D" w:rsidRPr="00C17F29" w:rsidRDefault="008B208D" w:rsidP="008B208D">
      <w:pPr>
        <w:jc w:val="center"/>
        <w:rPr>
          <w:rFonts w:ascii="Arial Narrow" w:hAnsi="Arial Narrow" w:cs="Arial"/>
          <w:b/>
          <w:sz w:val="24"/>
          <w:szCs w:val="24"/>
          <w:u w:val="single"/>
        </w:rPr>
      </w:pPr>
      <w:r w:rsidRPr="00C17F29">
        <w:rPr>
          <w:rFonts w:ascii="Arial Narrow" w:hAnsi="Arial Narrow" w:cs="Arial"/>
          <w:b/>
          <w:sz w:val="24"/>
          <w:szCs w:val="24"/>
          <w:highlight w:val="yellow"/>
          <w:u w:val="single"/>
        </w:rPr>
        <w:t>NR ZP/</w:t>
      </w:r>
      <w:r w:rsidR="00C13E90" w:rsidRPr="00C17F29">
        <w:rPr>
          <w:rFonts w:ascii="Arial Narrow" w:hAnsi="Arial Narrow" w:cs="Arial"/>
          <w:b/>
          <w:sz w:val="24"/>
          <w:szCs w:val="24"/>
          <w:highlight w:val="yellow"/>
          <w:u w:val="single"/>
        </w:rPr>
        <w:t>12</w:t>
      </w:r>
      <w:r w:rsidRPr="00C17F29">
        <w:rPr>
          <w:rFonts w:ascii="Arial Narrow" w:hAnsi="Arial Narrow" w:cs="Arial"/>
          <w:b/>
          <w:sz w:val="24"/>
          <w:szCs w:val="24"/>
          <w:highlight w:val="yellow"/>
          <w:u w:val="single"/>
        </w:rPr>
        <w:t>/2021</w:t>
      </w:r>
    </w:p>
    <w:p w:rsidR="008B208D" w:rsidRPr="00C17F29" w:rsidRDefault="008B208D" w:rsidP="008B208D">
      <w:pPr>
        <w:jc w:val="center"/>
        <w:rPr>
          <w:rFonts w:ascii="Arial Narrow" w:hAnsi="Arial Narrow" w:cs="Arial"/>
          <w:b/>
          <w:sz w:val="24"/>
          <w:szCs w:val="24"/>
        </w:rPr>
      </w:pPr>
    </w:p>
    <w:p w:rsidR="008B208D" w:rsidRPr="00C17F29" w:rsidRDefault="008B208D" w:rsidP="00F51F98">
      <w:pPr>
        <w:spacing w:line="360" w:lineRule="auto"/>
        <w:jc w:val="center"/>
        <w:rPr>
          <w:rFonts w:ascii="Arial Narrow" w:hAnsi="Arial Narrow" w:cs="Arial"/>
          <w:b/>
          <w:sz w:val="24"/>
          <w:szCs w:val="24"/>
          <w:u w:val="single"/>
        </w:rPr>
      </w:pPr>
      <w:r w:rsidRPr="00C17F29">
        <w:rPr>
          <w:rFonts w:ascii="Arial Narrow" w:hAnsi="Arial Narrow" w:cs="Arial"/>
          <w:b/>
          <w:sz w:val="24"/>
          <w:szCs w:val="24"/>
          <w:highlight w:val="yellow"/>
          <w:u w:val="single"/>
        </w:rPr>
        <w:t xml:space="preserve">NA DOSTAWĘ </w:t>
      </w:r>
      <w:r w:rsidR="00D664C4" w:rsidRPr="00C17F29">
        <w:rPr>
          <w:rFonts w:ascii="Arial Narrow" w:hAnsi="Arial Narrow" w:cs="Arial"/>
          <w:b/>
          <w:sz w:val="24"/>
          <w:szCs w:val="24"/>
          <w:highlight w:val="yellow"/>
          <w:u w:val="single"/>
        </w:rPr>
        <w:t>AMBULANSU TYPU C Z WYPOSAŻENIEM</w:t>
      </w:r>
      <w:r w:rsidR="00D664C4" w:rsidRPr="00C17F29">
        <w:rPr>
          <w:rFonts w:ascii="Arial Narrow" w:hAnsi="Arial Narrow" w:cs="Arial"/>
          <w:b/>
          <w:sz w:val="24"/>
          <w:szCs w:val="24"/>
          <w:u w:val="single"/>
        </w:rPr>
        <w:t xml:space="preserve"> </w:t>
      </w:r>
    </w:p>
    <w:p w:rsidR="007943F5" w:rsidRPr="00C17F29" w:rsidRDefault="008B208D" w:rsidP="008B208D">
      <w:pPr>
        <w:jc w:val="center"/>
        <w:rPr>
          <w:rFonts w:ascii="Arial Narrow" w:hAnsi="Arial Narrow" w:cs="Arial"/>
          <w:b/>
          <w:sz w:val="24"/>
          <w:szCs w:val="24"/>
        </w:rPr>
      </w:pPr>
      <w:r w:rsidRPr="00C17F29">
        <w:rPr>
          <w:rFonts w:ascii="Arial Narrow" w:hAnsi="Arial Narrow" w:cs="Arial"/>
          <w:b/>
          <w:sz w:val="24"/>
          <w:szCs w:val="24"/>
        </w:rPr>
        <w:t>DO SZPITALA LIPNO SP. Z O.O. W LIPNIE</w:t>
      </w:r>
    </w:p>
    <w:p w:rsidR="006013B0" w:rsidRPr="00C17F29" w:rsidRDefault="006013B0" w:rsidP="008B208D">
      <w:pPr>
        <w:jc w:val="center"/>
        <w:rPr>
          <w:rFonts w:ascii="Arial Narrow" w:hAnsi="Arial Narrow" w:cs="Arial"/>
          <w:sz w:val="24"/>
          <w:szCs w:val="24"/>
        </w:rPr>
      </w:pPr>
    </w:p>
    <w:p w:rsidR="009043B5" w:rsidRPr="00C17F29" w:rsidRDefault="009043B5" w:rsidP="008B208D">
      <w:pPr>
        <w:jc w:val="center"/>
        <w:rPr>
          <w:rFonts w:ascii="Arial Narrow" w:hAnsi="Arial Narrow" w:cs="Arial"/>
          <w:sz w:val="24"/>
          <w:szCs w:val="24"/>
        </w:rPr>
      </w:pPr>
    </w:p>
    <w:p w:rsidR="008B208D" w:rsidRPr="00C17F29" w:rsidRDefault="008B208D" w:rsidP="008B208D">
      <w:pPr>
        <w:jc w:val="center"/>
        <w:rPr>
          <w:rFonts w:ascii="Arial Narrow" w:hAnsi="Arial Narrow"/>
          <w:sz w:val="24"/>
        </w:rPr>
      </w:pPr>
      <w:r w:rsidRPr="00C17F29">
        <w:rPr>
          <w:rFonts w:ascii="Arial Narrow" w:hAnsi="Arial Narrow" w:cs="Arial Narrow"/>
          <w:b/>
          <w:bCs/>
          <w:sz w:val="24"/>
        </w:rPr>
        <w:t>Szpital Lipno Sp. z o.o.</w:t>
      </w:r>
    </w:p>
    <w:p w:rsidR="008B208D" w:rsidRPr="00C17F29" w:rsidRDefault="008B208D" w:rsidP="008B208D">
      <w:pPr>
        <w:jc w:val="center"/>
        <w:rPr>
          <w:rFonts w:ascii="Arial Narrow" w:hAnsi="Arial Narrow" w:cs="Arial Narrow"/>
          <w:b/>
          <w:bCs/>
          <w:sz w:val="24"/>
        </w:rPr>
      </w:pPr>
      <w:r w:rsidRPr="00C17F29">
        <w:rPr>
          <w:rFonts w:ascii="Arial Narrow" w:hAnsi="Arial Narrow" w:cs="Arial Narrow"/>
          <w:b/>
          <w:bCs/>
          <w:sz w:val="24"/>
        </w:rPr>
        <w:t>87-600 Lipno, ul. Nieszawska 6</w:t>
      </w:r>
    </w:p>
    <w:p w:rsidR="008B208D" w:rsidRPr="00C17F29" w:rsidRDefault="008B208D" w:rsidP="008B208D">
      <w:pPr>
        <w:jc w:val="center"/>
        <w:rPr>
          <w:rFonts w:ascii="Arial Narrow" w:hAnsi="Arial Narrow"/>
          <w:sz w:val="24"/>
        </w:rPr>
      </w:pPr>
      <w:r w:rsidRPr="00C17F29">
        <w:rPr>
          <w:rFonts w:ascii="Arial Narrow" w:hAnsi="Arial Narrow" w:cs="Arial Narrow"/>
          <w:b/>
          <w:bCs/>
          <w:sz w:val="24"/>
        </w:rPr>
        <w:t>tel. 54 288 04 15, fax. 54 288 04 12</w:t>
      </w:r>
    </w:p>
    <w:p w:rsidR="008B208D" w:rsidRPr="00C17F29" w:rsidRDefault="008B208D" w:rsidP="008B208D">
      <w:pPr>
        <w:jc w:val="center"/>
        <w:rPr>
          <w:rFonts w:ascii="Arial Narrow" w:hAnsi="Arial Narrow"/>
          <w:sz w:val="24"/>
        </w:rPr>
      </w:pPr>
      <w:r w:rsidRPr="00C17F29">
        <w:rPr>
          <w:rFonts w:ascii="Arial Narrow" w:hAnsi="Arial Narrow" w:cs="Arial Narrow"/>
          <w:b/>
          <w:bCs/>
          <w:sz w:val="24"/>
        </w:rPr>
        <w:t>strona internetowa: www.szpitallipno.pl</w:t>
      </w:r>
    </w:p>
    <w:p w:rsidR="008B208D" w:rsidRPr="00C17F29" w:rsidRDefault="008B208D" w:rsidP="008B208D">
      <w:pPr>
        <w:jc w:val="center"/>
        <w:rPr>
          <w:rFonts w:ascii="Arial Narrow" w:hAnsi="Arial Narrow"/>
          <w:sz w:val="24"/>
        </w:rPr>
      </w:pPr>
      <w:r w:rsidRPr="00C17F29">
        <w:rPr>
          <w:rFonts w:ascii="Arial Narrow" w:hAnsi="Arial Narrow" w:cs="Arial Narrow"/>
          <w:b/>
          <w:bCs/>
          <w:sz w:val="24"/>
        </w:rPr>
        <w:t>e-mail: sekretariat@szpitallipno.pl</w:t>
      </w:r>
    </w:p>
    <w:p w:rsidR="008B208D" w:rsidRPr="00C17F29" w:rsidRDefault="008B208D" w:rsidP="009043B5">
      <w:pPr>
        <w:jc w:val="both"/>
        <w:rPr>
          <w:rFonts w:ascii="Arial Narrow" w:hAnsi="Arial Narrow" w:cs="Arial"/>
          <w:sz w:val="24"/>
          <w:szCs w:val="24"/>
        </w:rPr>
      </w:pPr>
    </w:p>
    <w:p w:rsidR="008B208D" w:rsidRPr="00C17F29" w:rsidRDefault="008B208D" w:rsidP="009043B5">
      <w:pPr>
        <w:jc w:val="both"/>
        <w:rPr>
          <w:rFonts w:ascii="Arial Narrow" w:hAnsi="Arial Narrow" w:cs="Arial"/>
          <w:sz w:val="24"/>
          <w:szCs w:val="24"/>
        </w:rPr>
      </w:pPr>
      <w:r w:rsidRPr="00C17F29">
        <w:rPr>
          <w:rFonts w:ascii="Arial Narrow" w:hAnsi="Arial Narrow" w:cs="Arial"/>
          <w:sz w:val="24"/>
          <w:szCs w:val="24"/>
        </w:rPr>
        <w:t xml:space="preserve">zwany dalej „Zamawiającym” zaprasza do składania ofert w postępowaniu o udzielenie zamówienia publicznego, prowadzonym w oparciu o przepisy </w:t>
      </w:r>
      <w:r w:rsidR="009043B5" w:rsidRPr="00C17F29">
        <w:rPr>
          <w:rFonts w:ascii="Arial Narrow" w:hAnsi="Arial Narrow" w:cs="Arial Narrow"/>
          <w:sz w:val="24"/>
          <w:szCs w:val="24"/>
        </w:rPr>
        <w:t xml:space="preserve">ustawy z dnia 11 września 2019 r. Prawo </w:t>
      </w:r>
      <w:r w:rsidR="006013B0" w:rsidRPr="00C17F29">
        <w:rPr>
          <w:rFonts w:ascii="Arial Narrow" w:hAnsi="Arial Narrow" w:cs="Arial Narrow"/>
          <w:sz w:val="24"/>
          <w:szCs w:val="24"/>
        </w:rPr>
        <w:t>z</w:t>
      </w:r>
      <w:r w:rsidR="009043B5" w:rsidRPr="00C17F29">
        <w:rPr>
          <w:rFonts w:ascii="Arial Narrow" w:hAnsi="Arial Narrow" w:cs="Arial Narrow"/>
          <w:sz w:val="24"/>
          <w:szCs w:val="24"/>
        </w:rPr>
        <w:t xml:space="preserve">amówień </w:t>
      </w:r>
      <w:r w:rsidR="006013B0" w:rsidRPr="00C17F29">
        <w:rPr>
          <w:rFonts w:ascii="Arial Narrow" w:hAnsi="Arial Narrow" w:cs="Arial Narrow"/>
          <w:sz w:val="24"/>
          <w:szCs w:val="24"/>
        </w:rPr>
        <w:t>p</w:t>
      </w:r>
      <w:r w:rsidR="009043B5" w:rsidRPr="00C17F29">
        <w:rPr>
          <w:rFonts w:ascii="Arial Narrow" w:hAnsi="Arial Narrow" w:cs="Arial Narrow"/>
          <w:sz w:val="24"/>
          <w:szCs w:val="24"/>
        </w:rPr>
        <w:t>ublicznych (tj. Dz. U. z 24.10.2019 r. poz. 2019)</w:t>
      </w:r>
      <w:r w:rsidRPr="00C17F29">
        <w:rPr>
          <w:rFonts w:ascii="Arial Narrow" w:hAnsi="Arial Narrow" w:cs="Arial"/>
          <w:sz w:val="24"/>
          <w:szCs w:val="24"/>
        </w:rPr>
        <w:t xml:space="preserve"> w trybie </w:t>
      </w:r>
      <w:r w:rsidR="008D1C7D" w:rsidRPr="00C17F29">
        <w:rPr>
          <w:rFonts w:ascii="Arial Narrow" w:hAnsi="Arial Narrow" w:cs="Arial"/>
          <w:b/>
          <w:sz w:val="24"/>
          <w:szCs w:val="24"/>
        </w:rPr>
        <w:t>podstawowym</w:t>
      </w:r>
      <w:r w:rsidRPr="00C17F29">
        <w:rPr>
          <w:rFonts w:ascii="Arial Narrow" w:hAnsi="Arial Narrow" w:cs="Arial"/>
          <w:sz w:val="24"/>
          <w:szCs w:val="24"/>
        </w:rPr>
        <w:t xml:space="preserve"> o wartości szacunkowej </w:t>
      </w:r>
      <w:r w:rsidR="008D1C7D" w:rsidRPr="00C17F29">
        <w:rPr>
          <w:rFonts w:ascii="Arial Narrow" w:hAnsi="Arial Narrow" w:cs="Arial"/>
          <w:sz w:val="24"/>
          <w:szCs w:val="24"/>
        </w:rPr>
        <w:t>poniżej</w:t>
      </w:r>
      <w:r w:rsidRPr="00C17F29">
        <w:rPr>
          <w:rFonts w:ascii="Arial Narrow" w:hAnsi="Arial Narrow" w:cs="Arial"/>
          <w:sz w:val="24"/>
          <w:szCs w:val="24"/>
        </w:rPr>
        <w:t xml:space="preserve"> progów unijnych na </w:t>
      </w:r>
      <w:r w:rsidRPr="00C17F29">
        <w:rPr>
          <w:rFonts w:ascii="Arial Narrow" w:hAnsi="Arial Narrow" w:cs="Arial"/>
          <w:sz w:val="24"/>
          <w:szCs w:val="24"/>
          <w:highlight w:val="yellow"/>
        </w:rPr>
        <w:t xml:space="preserve">dostawę </w:t>
      </w:r>
      <w:r w:rsidR="00734EBD" w:rsidRPr="00C17F29">
        <w:rPr>
          <w:rFonts w:ascii="Arial Narrow" w:hAnsi="Arial Narrow" w:cs="Arial"/>
          <w:sz w:val="24"/>
          <w:szCs w:val="24"/>
          <w:highlight w:val="yellow"/>
        </w:rPr>
        <w:t>ambulansu typu C z wyposażeniem</w:t>
      </w:r>
      <w:r w:rsidRPr="00C17F29">
        <w:rPr>
          <w:rFonts w:ascii="Arial Narrow" w:hAnsi="Arial Narrow" w:cs="Arial"/>
          <w:sz w:val="24"/>
          <w:szCs w:val="24"/>
        </w:rPr>
        <w:t xml:space="preserve"> do Szpitala </w:t>
      </w:r>
      <w:r w:rsidR="00ED72DF" w:rsidRPr="00C17F29">
        <w:rPr>
          <w:rFonts w:ascii="Arial Narrow" w:hAnsi="Arial Narrow" w:cs="Arial"/>
          <w:sz w:val="24"/>
          <w:szCs w:val="24"/>
        </w:rPr>
        <w:t xml:space="preserve">Lipno </w:t>
      </w:r>
      <w:r w:rsidR="009A30FF" w:rsidRPr="00C17F29">
        <w:rPr>
          <w:rFonts w:ascii="Arial Narrow" w:hAnsi="Arial Narrow" w:cs="Arial"/>
          <w:sz w:val="24"/>
          <w:szCs w:val="24"/>
        </w:rPr>
        <w:t xml:space="preserve">Sp. z o.o. </w:t>
      </w:r>
      <w:r w:rsidR="00ED72DF" w:rsidRPr="00C17F29">
        <w:rPr>
          <w:rFonts w:ascii="Arial Narrow" w:hAnsi="Arial Narrow" w:cs="Arial"/>
          <w:sz w:val="24"/>
          <w:szCs w:val="24"/>
        </w:rPr>
        <w:t xml:space="preserve">     </w:t>
      </w:r>
      <w:r w:rsidR="009043B5" w:rsidRPr="00C17F29">
        <w:rPr>
          <w:rFonts w:ascii="Arial Narrow" w:hAnsi="Arial Narrow" w:cs="Arial"/>
          <w:sz w:val="24"/>
          <w:szCs w:val="24"/>
        </w:rPr>
        <w:t>w Lipnie</w:t>
      </w:r>
      <w:r w:rsidRPr="00C17F29">
        <w:rPr>
          <w:rFonts w:ascii="Arial Narrow" w:hAnsi="Arial Narrow" w:cs="Arial"/>
          <w:sz w:val="24"/>
          <w:szCs w:val="24"/>
        </w:rPr>
        <w:t>.</w:t>
      </w:r>
    </w:p>
    <w:p w:rsidR="009043B5" w:rsidRDefault="009043B5" w:rsidP="009043B5">
      <w:pPr>
        <w:jc w:val="both"/>
        <w:rPr>
          <w:rFonts w:ascii="Arial Narrow" w:hAnsi="Arial Narrow" w:cs="Arial"/>
          <w:sz w:val="24"/>
          <w:szCs w:val="24"/>
        </w:rPr>
      </w:pPr>
    </w:p>
    <w:p w:rsidR="000900E9" w:rsidRDefault="00C716A9" w:rsidP="009043B5">
      <w:pPr>
        <w:jc w:val="both"/>
        <w:rPr>
          <w:rFonts w:ascii="Arial Narrow" w:hAnsi="Arial Narrow" w:cs="Arial"/>
          <w:sz w:val="24"/>
          <w:szCs w:val="24"/>
        </w:rPr>
      </w:pPr>
      <w:r>
        <w:rPr>
          <w:rFonts w:ascii="Arial Narrow" w:hAnsi="Arial Narrow" w:cs="Arial"/>
          <w:sz w:val="24"/>
          <w:szCs w:val="24"/>
        </w:rPr>
        <w:t xml:space="preserve">POIS.09.01.00-00-0423/21 </w:t>
      </w:r>
      <w:r w:rsidR="000900E9" w:rsidRPr="000900E9">
        <w:rPr>
          <w:rFonts w:ascii="Arial Narrow" w:hAnsi="Arial Narrow" w:cs="Arial"/>
          <w:sz w:val="24"/>
          <w:szCs w:val="24"/>
        </w:rPr>
        <w:t xml:space="preserve">„Zakup Ambulansu dla Szpital Lipno sp. z o. o.” finansowany </w:t>
      </w:r>
      <w:r>
        <w:rPr>
          <w:rFonts w:ascii="Arial Narrow" w:hAnsi="Arial Narrow" w:cs="Arial"/>
          <w:sz w:val="24"/>
          <w:szCs w:val="24"/>
        </w:rPr>
        <w:t xml:space="preserve">                        </w:t>
      </w:r>
      <w:r w:rsidR="000900E9" w:rsidRPr="000900E9">
        <w:rPr>
          <w:rFonts w:ascii="Arial Narrow" w:hAnsi="Arial Narrow" w:cs="Arial"/>
          <w:sz w:val="24"/>
          <w:szCs w:val="24"/>
        </w:rPr>
        <w:t xml:space="preserve">z Europejskiego Funduszu Rozwoju Regionalnego, w ramach  Programu Operacyjnego Infrastruktura </w:t>
      </w:r>
      <w:r>
        <w:rPr>
          <w:rFonts w:ascii="Arial Narrow" w:hAnsi="Arial Narrow" w:cs="Arial"/>
          <w:sz w:val="24"/>
          <w:szCs w:val="24"/>
        </w:rPr>
        <w:t xml:space="preserve">    </w:t>
      </w:r>
      <w:r w:rsidR="000900E9" w:rsidRPr="000900E9">
        <w:rPr>
          <w:rFonts w:ascii="Arial Narrow" w:hAnsi="Arial Narrow" w:cs="Arial"/>
          <w:sz w:val="24"/>
          <w:szCs w:val="24"/>
        </w:rPr>
        <w:t>i Środowisko na lata 2014-2020 Osi priorytetowej IX. Wzmocnienie strategicznej infrastruktury ochrony zdrowia, Działania 9.1 Infrastruktura ratownictwa medycznego.</w:t>
      </w:r>
    </w:p>
    <w:p w:rsidR="000900E9" w:rsidRDefault="000900E9" w:rsidP="009043B5">
      <w:pPr>
        <w:jc w:val="both"/>
        <w:rPr>
          <w:rFonts w:ascii="Arial Narrow" w:hAnsi="Arial Narrow" w:cs="Arial"/>
          <w:sz w:val="24"/>
          <w:szCs w:val="24"/>
        </w:rPr>
      </w:pPr>
    </w:p>
    <w:p w:rsidR="008B208D" w:rsidRPr="00C17F29" w:rsidRDefault="008B208D" w:rsidP="009043B5">
      <w:pPr>
        <w:jc w:val="both"/>
        <w:rPr>
          <w:rFonts w:ascii="Arial Narrow" w:hAnsi="Arial Narrow" w:cs="Arial"/>
          <w:sz w:val="24"/>
          <w:szCs w:val="24"/>
        </w:rPr>
      </w:pPr>
      <w:r w:rsidRPr="00C17F29">
        <w:rPr>
          <w:rFonts w:ascii="Arial Narrow" w:hAnsi="Arial Narrow" w:cs="Arial"/>
          <w:sz w:val="24"/>
          <w:szCs w:val="24"/>
        </w:rPr>
        <w:t xml:space="preserve">O udzielenie zamówienia mogą ubiegać się Wykonawcy, których oferta odpowiada zasadom określonym w </w:t>
      </w:r>
      <w:r w:rsidR="006013B0" w:rsidRPr="00C17F29">
        <w:rPr>
          <w:rFonts w:ascii="Arial Narrow" w:hAnsi="Arial Narrow" w:cs="Arial"/>
          <w:sz w:val="24"/>
          <w:szCs w:val="24"/>
        </w:rPr>
        <w:t>u</w:t>
      </w:r>
      <w:r w:rsidRPr="00C17F29">
        <w:rPr>
          <w:rFonts w:ascii="Arial Narrow" w:hAnsi="Arial Narrow" w:cs="Arial"/>
          <w:sz w:val="24"/>
          <w:szCs w:val="24"/>
        </w:rPr>
        <w:t>stawie Prawo zamówień publicznych i spełniają wymagania określone w niniejszej Specyfikacji Warunków Zamówienia.</w:t>
      </w:r>
    </w:p>
    <w:p w:rsidR="009043B5" w:rsidRPr="00C17F29" w:rsidRDefault="009043B5" w:rsidP="009043B5">
      <w:pPr>
        <w:jc w:val="both"/>
        <w:rPr>
          <w:rFonts w:ascii="Arial Narrow" w:hAnsi="Arial Narrow" w:cs="Arial"/>
          <w:sz w:val="24"/>
          <w:szCs w:val="24"/>
        </w:rPr>
      </w:pPr>
    </w:p>
    <w:p w:rsidR="008B208D" w:rsidRPr="00C17F29" w:rsidRDefault="008B208D" w:rsidP="009043B5">
      <w:pPr>
        <w:jc w:val="both"/>
        <w:rPr>
          <w:rFonts w:ascii="Arial Narrow" w:hAnsi="Arial Narrow" w:cs="Arial"/>
          <w:sz w:val="24"/>
          <w:szCs w:val="24"/>
        </w:rPr>
      </w:pPr>
      <w:r w:rsidRPr="00C17F29">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Pr="00C17F29" w:rsidRDefault="009043B5" w:rsidP="009043B5">
      <w:pPr>
        <w:jc w:val="both"/>
        <w:rPr>
          <w:rFonts w:ascii="Arial Narrow" w:hAnsi="Arial Narrow" w:cs="Arial"/>
          <w:sz w:val="24"/>
          <w:szCs w:val="24"/>
        </w:rPr>
      </w:pPr>
    </w:p>
    <w:p w:rsidR="008B208D" w:rsidRPr="00C17F29" w:rsidRDefault="008B208D" w:rsidP="009043B5">
      <w:pPr>
        <w:jc w:val="both"/>
        <w:rPr>
          <w:rFonts w:ascii="Arial Narrow" w:hAnsi="Arial Narrow" w:cs="Arial"/>
          <w:sz w:val="24"/>
          <w:szCs w:val="24"/>
        </w:rPr>
      </w:pPr>
      <w:r w:rsidRPr="00C17F29">
        <w:rPr>
          <w:rFonts w:ascii="Arial Narrow" w:hAnsi="Arial Narrow" w:cs="Arial"/>
          <w:sz w:val="24"/>
          <w:szCs w:val="24"/>
        </w:rPr>
        <w:t>Podmioty występujące wspólnie ponoszą solidarną odpowiedzialność za niewykonanie lub nienależyte wykonanie zamówienia.</w:t>
      </w:r>
    </w:p>
    <w:p w:rsidR="009043B5" w:rsidRPr="00C17F29" w:rsidRDefault="009043B5" w:rsidP="009043B5">
      <w:pPr>
        <w:jc w:val="both"/>
        <w:rPr>
          <w:rFonts w:ascii="Arial Narrow" w:hAnsi="Arial Narrow" w:cs="Arial"/>
          <w:sz w:val="24"/>
          <w:szCs w:val="24"/>
        </w:rPr>
      </w:pPr>
    </w:p>
    <w:p w:rsidR="008B208D" w:rsidRPr="00C17F29" w:rsidRDefault="008B208D" w:rsidP="009043B5">
      <w:pPr>
        <w:jc w:val="both"/>
        <w:rPr>
          <w:rFonts w:ascii="Arial Narrow" w:hAnsi="Arial Narrow" w:cs="Arial"/>
          <w:sz w:val="24"/>
          <w:szCs w:val="24"/>
        </w:rPr>
      </w:pPr>
      <w:r w:rsidRPr="00C17F29">
        <w:rPr>
          <w:rFonts w:ascii="Arial Narrow" w:hAnsi="Arial Narrow" w:cs="Arial"/>
          <w:sz w:val="24"/>
          <w:szCs w:val="24"/>
        </w:rPr>
        <w:t>Wszystkie załączniki do Specyfikacji Warunków Zamówienia stanowią integralną jej część.</w:t>
      </w:r>
    </w:p>
    <w:p w:rsidR="006013B0" w:rsidRPr="00C17F29" w:rsidRDefault="006013B0" w:rsidP="009043B5">
      <w:pPr>
        <w:jc w:val="both"/>
        <w:rPr>
          <w:rFonts w:ascii="Arial Narrow" w:hAnsi="Arial Narrow" w:cs="Arial"/>
          <w:sz w:val="24"/>
          <w:szCs w:val="24"/>
        </w:rPr>
      </w:pPr>
    </w:p>
    <w:p w:rsidR="006013B0" w:rsidRPr="00C17F29" w:rsidRDefault="006013B0" w:rsidP="009043B5">
      <w:pPr>
        <w:jc w:val="both"/>
        <w:rPr>
          <w:rFonts w:ascii="Arial Narrow" w:hAnsi="Arial Narrow" w:cs="Arial"/>
          <w:sz w:val="24"/>
          <w:szCs w:val="24"/>
        </w:rPr>
      </w:pPr>
    </w:p>
    <w:p w:rsidR="006013B0" w:rsidRPr="00C17F29" w:rsidRDefault="006013B0" w:rsidP="009043B5">
      <w:pPr>
        <w:jc w:val="both"/>
        <w:rPr>
          <w:rFonts w:ascii="Arial Narrow" w:hAnsi="Arial Narrow" w:cs="Arial"/>
          <w:sz w:val="24"/>
          <w:szCs w:val="24"/>
        </w:rPr>
      </w:pPr>
    </w:p>
    <w:p w:rsidR="006013B0" w:rsidRPr="00C17F29" w:rsidRDefault="006013B0" w:rsidP="009043B5">
      <w:pPr>
        <w:jc w:val="both"/>
        <w:rPr>
          <w:rFonts w:ascii="Arial Narrow" w:hAnsi="Arial Narrow" w:cs="Arial"/>
          <w:sz w:val="24"/>
          <w:szCs w:val="24"/>
        </w:rPr>
      </w:pPr>
    </w:p>
    <w:p w:rsidR="006013B0" w:rsidRPr="00C17F29" w:rsidRDefault="006013B0" w:rsidP="009043B5">
      <w:pPr>
        <w:jc w:val="both"/>
        <w:rPr>
          <w:rFonts w:ascii="Arial Narrow" w:hAnsi="Arial Narrow" w:cs="Arial"/>
          <w:sz w:val="24"/>
          <w:szCs w:val="24"/>
        </w:rPr>
      </w:pPr>
    </w:p>
    <w:p w:rsidR="006013B0" w:rsidRPr="00C17F29" w:rsidRDefault="006013B0" w:rsidP="009043B5">
      <w:pPr>
        <w:jc w:val="both"/>
        <w:rPr>
          <w:rFonts w:ascii="Arial Narrow" w:hAnsi="Arial Narrow" w:cs="Arial"/>
          <w:sz w:val="24"/>
          <w:szCs w:val="24"/>
        </w:rPr>
      </w:pPr>
    </w:p>
    <w:p w:rsidR="006013B0" w:rsidRPr="00C17F29" w:rsidRDefault="006013B0" w:rsidP="006013B0">
      <w:pPr>
        <w:jc w:val="both"/>
        <w:rPr>
          <w:rFonts w:ascii="Arial Narrow" w:hAnsi="Arial Narrow" w:cs="Arial"/>
          <w:sz w:val="24"/>
          <w:szCs w:val="24"/>
        </w:rPr>
      </w:pPr>
      <w:r w:rsidRPr="00C17F29">
        <w:rPr>
          <w:rFonts w:ascii="Arial Narrow" w:hAnsi="Arial Narrow" w:cs="Arial"/>
          <w:sz w:val="24"/>
          <w:szCs w:val="24"/>
        </w:rPr>
        <w:t xml:space="preserve">Lipno, dnia </w:t>
      </w:r>
      <w:r w:rsidR="00DC4629" w:rsidRPr="00C17F29">
        <w:rPr>
          <w:rFonts w:ascii="Arial Narrow" w:hAnsi="Arial Narrow" w:cs="Arial"/>
          <w:sz w:val="24"/>
          <w:szCs w:val="24"/>
        </w:rPr>
        <w:t>17</w:t>
      </w:r>
      <w:r w:rsidRPr="00C17F29">
        <w:rPr>
          <w:rFonts w:ascii="Arial Narrow" w:hAnsi="Arial Narrow" w:cs="Arial"/>
          <w:sz w:val="24"/>
          <w:szCs w:val="24"/>
        </w:rPr>
        <w:t>.</w:t>
      </w:r>
      <w:r w:rsidR="00F77AE4" w:rsidRPr="00C17F29">
        <w:rPr>
          <w:rFonts w:ascii="Arial Narrow" w:hAnsi="Arial Narrow" w:cs="Arial"/>
          <w:sz w:val="24"/>
          <w:szCs w:val="24"/>
        </w:rPr>
        <w:t>05</w:t>
      </w:r>
      <w:r w:rsidRPr="00C17F29">
        <w:rPr>
          <w:rFonts w:ascii="Arial Narrow" w:hAnsi="Arial Narrow" w:cs="Arial"/>
          <w:sz w:val="24"/>
          <w:szCs w:val="24"/>
        </w:rPr>
        <w:t>.2021 r.</w:t>
      </w:r>
      <w:r w:rsidRPr="00C17F29">
        <w:rPr>
          <w:rFonts w:ascii="Arial Narrow" w:hAnsi="Arial Narrow" w:cs="Arial"/>
          <w:sz w:val="24"/>
          <w:szCs w:val="24"/>
        </w:rPr>
        <w:tab/>
      </w:r>
      <w:r w:rsidRPr="00C17F29">
        <w:rPr>
          <w:rFonts w:ascii="Arial Narrow" w:hAnsi="Arial Narrow" w:cs="Arial"/>
          <w:sz w:val="24"/>
          <w:szCs w:val="24"/>
        </w:rPr>
        <w:tab/>
      </w:r>
      <w:r w:rsidRPr="00C17F29">
        <w:rPr>
          <w:rFonts w:ascii="Arial Narrow" w:hAnsi="Arial Narrow" w:cs="Arial"/>
          <w:sz w:val="24"/>
          <w:szCs w:val="24"/>
        </w:rPr>
        <w:tab/>
      </w:r>
      <w:r w:rsidRPr="00C17F29">
        <w:rPr>
          <w:rFonts w:ascii="Arial Narrow" w:hAnsi="Arial Narrow" w:cs="Arial"/>
          <w:sz w:val="24"/>
          <w:szCs w:val="24"/>
        </w:rPr>
        <w:tab/>
      </w:r>
      <w:r w:rsidRPr="00C17F29">
        <w:rPr>
          <w:rFonts w:ascii="Arial Narrow" w:hAnsi="Arial Narrow" w:cs="Arial"/>
          <w:sz w:val="24"/>
          <w:szCs w:val="24"/>
        </w:rPr>
        <w:tab/>
        <w:t>________</w:t>
      </w:r>
      <w:r w:rsidR="00642A20" w:rsidRPr="00C17F29">
        <w:rPr>
          <w:rFonts w:ascii="Arial Narrow" w:hAnsi="Arial Narrow" w:cs="Arial"/>
          <w:sz w:val="24"/>
          <w:szCs w:val="24"/>
        </w:rPr>
        <w:t>______</w:t>
      </w:r>
      <w:r w:rsidRPr="00C17F29">
        <w:rPr>
          <w:rFonts w:ascii="Arial Narrow" w:hAnsi="Arial Narrow" w:cs="Arial"/>
          <w:sz w:val="24"/>
          <w:szCs w:val="24"/>
        </w:rPr>
        <w:t>_______________</w:t>
      </w:r>
    </w:p>
    <w:p w:rsidR="006013B0" w:rsidRPr="00C17F29" w:rsidRDefault="00642A20" w:rsidP="006013B0">
      <w:pPr>
        <w:ind w:left="4956" w:firstLine="708"/>
        <w:jc w:val="both"/>
        <w:rPr>
          <w:rFonts w:ascii="Arial Narrow" w:hAnsi="Arial Narrow" w:cs="Arial"/>
          <w:sz w:val="24"/>
          <w:szCs w:val="24"/>
        </w:rPr>
      </w:pPr>
      <w:r w:rsidRPr="00C17F29">
        <w:rPr>
          <w:rFonts w:ascii="Arial Narrow" w:hAnsi="Arial Narrow" w:cs="Arial"/>
          <w:sz w:val="24"/>
          <w:szCs w:val="24"/>
        </w:rPr>
        <w:t xml:space="preserve"> </w:t>
      </w:r>
      <w:r w:rsidR="006013B0" w:rsidRPr="00C17F29">
        <w:rPr>
          <w:rFonts w:ascii="Arial Narrow" w:hAnsi="Arial Narrow" w:cs="Arial"/>
          <w:sz w:val="24"/>
          <w:szCs w:val="24"/>
        </w:rPr>
        <w:t xml:space="preserve">(podpis, kierownik </w:t>
      </w:r>
      <w:r w:rsidRPr="00C17F29">
        <w:rPr>
          <w:rFonts w:ascii="Arial Narrow" w:hAnsi="Arial Narrow" w:cs="Arial"/>
          <w:sz w:val="24"/>
          <w:szCs w:val="24"/>
        </w:rPr>
        <w:t>Zamawiającego</w:t>
      </w:r>
      <w:r w:rsidR="006013B0" w:rsidRPr="00C17F29">
        <w:rPr>
          <w:rFonts w:ascii="Arial Narrow" w:hAnsi="Arial Narrow" w:cs="Arial"/>
          <w:sz w:val="24"/>
          <w:szCs w:val="24"/>
        </w:rPr>
        <w:t>)</w:t>
      </w:r>
    </w:p>
    <w:p w:rsidR="006013B0" w:rsidRPr="00C17F29" w:rsidRDefault="006013B0" w:rsidP="006013B0">
      <w:pPr>
        <w:jc w:val="both"/>
        <w:rPr>
          <w:rFonts w:ascii="Arial Narrow" w:hAnsi="Arial Narrow" w:cs="Arial"/>
          <w:sz w:val="24"/>
          <w:szCs w:val="24"/>
        </w:rPr>
      </w:pPr>
    </w:p>
    <w:p w:rsidR="00753EDD" w:rsidRPr="00C17F29" w:rsidRDefault="00753EDD" w:rsidP="00753EDD">
      <w:pPr>
        <w:pStyle w:val="Default"/>
        <w:rPr>
          <w:b/>
          <w:bCs/>
          <w:color w:val="auto"/>
          <w:sz w:val="22"/>
          <w:szCs w:val="22"/>
        </w:rPr>
      </w:pPr>
    </w:p>
    <w:p w:rsidR="00753EDD" w:rsidRPr="00C17F29"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color w:val="auto"/>
        </w:rPr>
      </w:pPr>
      <w:r w:rsidRPr="00C17F29">
        <w:rPr>
          <w:rFonts w:ascii="Arial Narrow" w:hAnsi="Arial Narrow"/>
          <w:b/>
          <w:bCs/>
          <w:color w:val="auto"/>
        </w:rPr>
        <w:t>Rozdział I.</w:t>
      </w:r>
      <w:r w:rsidR="00753EDD" w:rsidRPr="00C17F29">
        <w:rPr>
          <w:rFonts w:ascii="Arial Narrow" w:hAnsi="Arial Narrow"/>
          <w:b/>
          <w:bCs/>
          <w:color w:val="auto"/>
        </w:rPr>
        <w:t xml:space="preserve"> </w:t>
      </w:r>
      <w:r w:rsidR="00753EDD" w:rsidRPr="00C17F29">
        <w:rPr>
          <w:rFonts w:ascii="Arial Narrow" w:hAnsi="Arial Narrow"/>
          <w:b/>
          <w:color w:val="auto"/>
        </w:rPr>
        <w:t xml:space="preserve">Informacje ogólne </w:t>
      </w:r>
    </w:p>
    <w:p w:rsidR="00753EDD" w:rsidRPr="00C17F29" w:rsidRDefault="00753EDD" w:rsidP="00753EDD">
      <w:pPr>
        <w:pStyle w:val="Default"/>
        <w:rPr>
          <w:rFonts w:ascii="Arial Narrow" w:hAnsi="Arial Narrow"/>
          <w:b/>
          <w:bCs/>
          <w:color w:val="auto"/>
        </w:rPr>
      </w:pPr>
    </w:p>
    <w:p w:rsidR="00753EDD" w:rsidRPr="00C17F29"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color w:val="auto"/>
        </w:rPr>
      </w:pPr>
      <w:r w:rsidRPr="00C17F29">
        <w:rPr>
          <w:rFonts w:ascii="Arial Narrow" w:hAnsi="Arial Narrow"/>
          <w:b/>
          <w:bCs/>
          <w:color w:val="auto"/>
        </w:rPr>
        <w:t>Zamawiający</w:t>
      </w:r>
    </w:p>
    <w:p w:rsidR="00855C5E" w:rsidRPr="00C17F29" w:rsidRDefault="00855C5E" w:rsidP="00753EDD">
      <w:pPr>
        <w:pStyle w:val="Default"/>
        <w:rPr>
          <w:rFonts w:ascii="Arial Narrow" w:hAnsi="Arial Narrow"/>
          <w:color w:val="auto"/>
        </w:rPr>
      </w:pPr>
    </w:p>
    <w:p w:rsidR="00753EDD" w:rsidRPr="00C17F29" w:rsidRDefault="00753EDD" w:rsidP="00753EDD">
      <w:pPr>
        <w:pStyle w:val="Default"/>
        <w:rPr>
          <w:rFonts w:ascii="Arial Narrow" w:hAnsi="Arial Narrow"/>
          <w:color w:val="auto"/>
        </w:rPr>
      </w:pPr>
      <w:r w:rsidRPr="00C17F29">
        <w:rPr>
          <w:rFonts w:ascii="Arial Narrow" w:hAnsi="Arial Narrow"/>
          <w:color w:val="auto"/>
        </w:rPr>
        <w:t xml:space="preserve">Nazwa: </w:t>
      </w:r>
      <w:r w:rsidRPr="00C17F29">
        <w:rPr>
          <w:rFonts w:ascii="Arial Narrow" w:hAnsi="Arial Narrow"/>
          <w:b/>
          <w:color w:val="auto"/>
        </w:rPr>
        <w:t>Szpital Lipno Sp. z o.o. w Lipnie</w:t>
      </w:r>
      <w:r w:rsidRPr="00C17F29">
        <w:rPr>
          <w:rFonts w:ascii="Arial Narrow" w:hAnsi="Arial Narrow"/>
          <w:color w:val="auto"/>
        </w:rPr>
        <w:t xml:space="preserve"> </w:t>
      </w:r>
    </w:p>
    <w:p w:rsidR="00753EDD" w:rsidRPr="00C17F29" w:rsidRDefault="00753EDD" w:rsidP="00753EDD">
      <w:pPr>
        <w:pStyle w:val="Default"/>
        <w:rPr>
          <w:rFonts w:ascii="Arial Narrow" w:hAnsi="Arial Narrow"/>
          <w:color w:val="auto"/>
        </w:rPr>
      </w:pPr>
      <w:r w:rsidRPr="00C17F29">
        <w:rPr>
          <w:rFonts w:ascii="Arial Narrow" w:hAnsi="Arial Narrow"/>
          <w:color w:val="auto"/>
        </w:rPr>
        <w:t xml:space="preserve">Adres pocztowy: </w:t>
      </w:r>
      <w:r w:rsidRPr="00C17F29">
        <w:rPr>
          <w:rFonts w:ascii="Arial Narrow" w:hAnsi="Arial Narrow"/>
          <w:b/>
          <w:color w:val="auto"/>
        </w:rPr>
        <w:t>ul. Nieszawska 6,87-600 Lipno</w:t>
      </w:r>
      <w:r w:rsidRPr="00C17F29">
        <w:rPr>
          <w:rFonts w:ascii="Arial Narrow" w:hAnsi="Arial Narrow"/>
          <w:color w:val="auto"/>
        </w:rPr>
        <w:t xml:space="preserve"> </w:t>
      </w:r>
    </w:p>
    <w:p w:rsidR="00753EDD" w:rsidRPr="00C17F29" w:rsidRDefault="00753EDD" w:rsidP="00753EDD">
      <w:pPr>
        <w:pStyle w:val="Default"/>
        <w:rPr>
          <w:rFonts w:ascii="Arial Narrow" w:hAnsi="Arial Narrow"/>
          <w:color w:val="auto"/>
        </w:rPr>
      </w:pPr>
      <w:r w:rsidRPr="00C17F29">
        <w:rPr>
          <w:rFonts w:ascii="Arial Narrow" w:hAnsi="Arial Narrow"/>
          <w:color w:val="auto"/>
        </w:rPr>
        <w:t xml:space="preserve">Telefon: </w:t>
      </w:r>
      <w:r w:rsidRPr="00C17F29">
        <w:rPr>
          <w:rFonts w:ascii="Arial Narrow" w:hAnsi="Arial Narrow"/>
          <w:b/>
          <w:color w:val="auto"/>
        </w:rPr>
        <w:t>54 288 04 14</w:t>
      </w:r>
      <w:r w:rsidRPr="00C17F29">
        <w:rPr>
          <w:rFonts w:ascii="Arial Narrow" w:hAnsi="Arial Narrow"/>
          <w:color w:val="auto"/>
        </w:rPr>
        <w:t xml:space="preserve">; Faks: </w:t>
      </w:r>
      <w:r w:rsidRPr="00C17F29">
        <w:rPr>
          <w:rFonts w:ascii="Arial Narrow" w:hAnsi="Arial Narrow"/>
          <w:b/>
          <w:color w:val="auto"/>
        </w:rPr>
        <w:t xml:space="preserve">54 288 02 80 </w:t>
      </w:r>
    </w:p>
    <w:p w:rsidR="00753EDD" w:rsidRPr="00C17F29" w:rsidRDefault="00753EDD" w:rsidP="00753EDD">
      <w:pPr>
        <w:pStyle w:val="Default"/>
        <w:rPr>
          <w:rFonts w:ascii="Arial Narrow" w:hAnsi="Arial Narrow"/>
          <w:color w:val="auto"/>
        </w:rPr>
      </w:pPr>
      <w:r w:rsidRPr="00C17F29">
        <w:rPr>
          <w:rFonts w:ascii="Arial Narrow" w:hAnsi="Arial Narrow"/>
          <w:color w:val="auto"/>
        </w:rPr>
        <w:t xml:space="preserve">Adres strony internetowej: </w:t>
      </w:r>
      <w:hyperlink r:id="rId9" w:history="1">
        <w:r w:rsidRPr="00C17F29">
          <w:rPr>
            <w:rStyle w:val="Hipercze"/>
            <w:rFonts w:ascii="Arial Narrow" w:hAnsi="Arial Narrow"/>
            <w:b/>
            <w:color w:val="auto"/>
          </w:rPr>
          <w:t>www.szpitallipno.pl</w:t>
        </w:r>
      </w:hyperlink>
    </w:p>
    <w:p w:rsidR="006013B0" w:rsidRPr="00C17F29" w:rsidRDefault="00753EDD" w:rsidP="00753EDD">
      <w:pPr>
        <w:jc w:val="both"/>
        <w:rPr>
          <w:rStyle w:val="Hipercze"/>
          <w:rFonts w:ascii="Arial Narrow" w:hAnsi="Arial Narrow"/>
          <w:b/>
          <w:color w:val="auto"/>
          <w:sz w:val="24"/>
          <w:szCs w:val="24"/>
        </w:rPr>
      </w:pPr>
      <w:r w:rsidRPr="00C17F29">
        <w:rPr>
          <w:rFonts w:ascii="Arial Narrow" w:hAnsi="Arial Narrow"/>
          <w:sz w:val="24"/>
          <w:szCs w:val="24"/>
        </w:rPr>
        <w:t xml:space="preserve">Adres poczty elektronicznej: </w:t>
      </w:r>
      <w:hyperlink r:id="rId10" w:history="1">
        <w:r w:rsidRPr="00C17F29">
          <w:rPr>
            <w:rStyle w:val="Hipercze"/>
            <w:rFonts w:ascii="Arial Narrow" w:hAnsi="Arial Narrow"/>
            <w:b/>
            <w:color w:val="auto"/>
            <w:sz w:val="24"/>
            <w:szCs w:val="24"/>
          </w:rPr>
          <w:t>przetargi@szpitallipno.pl</w:t>
        </w:r>
      </w:hyperlink>
    </w:p>
    <w:p w:rsidR="00C62162" w:rsidRPr="00C17F29" w:rsidRDefault="00C62162" w:rsidP="00C62162">
      <w:pPr>
        <w:jc w:val="both"/>
        <w:rPr>
          <w:rFonts w:ascii="Arial Narrow" w:hAnsi="Arial Narrow"/>
          <w:sz w:val="24"/>
        </w:rPr>
      </w:pPr>
      <w:r w:rsidRPr="00C17F29">
        <w:rPr>
          <w:rStyle w:val="Hipercze"/>
          <w:rFonts w:ascii="Arial Narrow" w:hAnsi="Arial Narrow" w:cs="Arial Narrow"/>
          <w:color w:val="auto"/>
          <w:sz w:val="24"/>
          <w:u w:val="none"/>
        </w:rPr>
        <w:t xml:space="preserve">Skrzynka ePuap: </w:t>
      </w:r>
      <w:r w:rsidR="00453F87" w:rsidRPr="00C17F29">
        <w:rPr>
          <w:rFonts w:ascii="Arial Narrow" w:hAnsi="Arial Narrow"/>
          <w:b/>
          <w:sz w:val="24"/>
        </w:rPr>
        <w:t>/szpitallipno/SkrytkaESP</w:t>
      </w:r>
    </w:p>
    <w:p w:rsidR="00753EDD" w:rsidRPr="00C17F29" w:rsidRDefault="00753EDD" w:rsidP="00753EDD">
      <w:pPr>
        <w:jc w:val="both"/>
        <w:rPr>
          <w:rFonts w:ascii="Arial Narrow" w:hAnsi="Arial Narrow"/>
          <w:sz w:val="24"/>
          <w:szCs w:val="24"/>
        </w:rPr>
      </w:pPr>
    </w:p>
    <w:p w:rsidR="00753EDD" w:rsidRPr="00C17F29"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color w:val="auto"/>
        </w:rPr>
      </w:pPr>
      <w:r w:rsidRPr="00C17F29">
        <w:rPr>
          <w:rFonts w:ascii="Arial Narrow" w:hAnsi="Arial Narrow"/>
          <w:b/>
          <w:bCs/>
          <w:color w:val="auto"/>
        </w:rPr>
        <w:t>Tryb udzielenia zamówienia</w:t>
      </w:r>
    </w:p>
    <w:p w:rsidR="00855C5E" w:rsidRPr="00C17F29" w:rsidRDefault="00855C5E" w:rsidP="00855C5E">
      <w:pPr>
        <w:pStyle w:val="Default"/>
        <w:ind w:left="66"/>
        <w:jc w:val="both"/>
        <w:rPr>
          <w:rFonts w:ascii="Arial Narrow" w:hAnsi="Arial Narrow"/>
          <w:color w:val="auto"/>
        </w:rPr>
      </w:pPr>
    </w:p>
    <w:p w:rsidR="00855C5E" w:rsidRPr="00C17F29" w:rsidRDefault="00753EDD" w:rsidP="00300695">
      <w:pPr>
        <w:pStyle w:val="Default"/>
        <w:numPr>
          <w:ilvl w:val="1"/>
          <w:numId w:val="1"/>
        </w:numPr>
        <w:ind w:left="709" w:hanging="567"/>
        <w:jc w:val="both"/>
        <w:rPr>
          <w:rFonts w:ascii="Arial Narrow" w:hAnsi="Arial Narrow"/>
          <w:color w:val="auto"/>
        </w:rPr>
      </w:pPr>
      <w:r w:rsidRPr="00C17F29">
        <w:rPr>
          <w:rFonts w:ascii="Arial Narrow" w:hAnsi="Arial Narrow"/>
          <w:color w:val="auto"/>
        </w:rPr>
        <w:t xml:space="preserve">Postępowanie prowadzone jest w trybie przetargu nieograniczonego na podstawie art. </w:t>
      </w:r>
      <w:r w:rsidR="008D1C7D" w:rsidRPr="00C17F29">
        <w:rPr>
          <w:rFonts w:ascii="Arial Narrow" w:hAnsi="Arial Narrow"/>
          <w:color w:val="auto"/>
        </w:rPr>
        <w:t>275 pkt 1)</w:t>
      </w:r>
      <w:r w:rsidRPr="00C17F29">
        <w:rPr>
          <w:rFonts w:ascii="Arial Narrow" w:hAnsi="Arial Narrow"/>
          <w:color w:val="auto"/>
        </w:rPr>
        <w:t xml:space="preserve"> ustawy z dnia 11 września 2019 r. – Prawo zamówień publicznych (Dz.U.</w:t>
      </w:r>
      <w:r w:rsidR="00BC39BD" w:rsidRPr="00C17F29">
        <w:rPr>
          <w:rFonts w:ascii="Arial Narrow" w:hAnsi="Arial Narrow"/>
          <w:color w:val="auto"/>
        </w:rPr>
        <w:t xml:space="preserve"> z 24.10.</w:t>
      </w:r>
      <w:r w:rsidRPr="00C17F29">
        <w:rPr>
          <w:rFonts w:ascii="Arial Narrow" w:hAnsi="Arial Narrow"/>
          <w:color w:val="auto"/>
        </w:rPr>
        <w:t>2019</w:t>
      </w:r>
      <w:r w:rsidR="00E20750" w:rsidRPr="00C17F29">
        <w:rPr>
          <w:rFonts w:ascii="Arial Narrow" w:hAnsi="Arial Narrow"/>
          <w:color w:val="auto"/>
        </w:rPr>
        <w:t>r.</w:t>
      </w:r>
      <w:r w:rsidRPr="00C17F29">
        <w:rPr>
          <w:rFonts w:ascii="Arial Narrow" w:hAnsi="Arial Narrow"/>
          <w:color w:val="auto"/>
        </w:rPr>
        <w:t xml:space="preserve"> poz. 2019 ze zm.). </w:t>
      </w:r>
    </w:p>
    <w:p w:rsidR="00855C5E" w:rsidRPr="00C17F29" w:rsidRDefault="00753EDD" w:rsidP="00300695">
      <w:pPr>
        <w:pStyle w:val="Default"/>
        <w:numPr>
          <w:ilvl w:val="1"/>
          <w:numId w:val="1"/>
        </w:numPr>
        <w:ind w:left="709" w:hanging="567"/>
        <w:jc w:val="both"/>
        <w:rPr>
          <w:rFonts w:ascii="Arial Narrow" w:hAnsi="Arial Narrow"/>
          <w:color w:val="auto"/>
        </w:rPr>
      </w:pPr>
      <w:r w:rsidRPr="00C17F29">
        <w:rPr>
          <w:rFonts w:ascii="Arial Narrow" w:hAnsi="Arial Narrow"/>
          <w:color w:val="auto"/>
        </w:rPr>
        <w:t xml:space="preserve">W zakresie nieuregulowanym w niniejszej Specyfikacji Warunków Zamówienia, zastosowanie mają przepisy </w:t>
      </w:r>
      <w:r w:rsidR="008440A3" w:rsidRPr="00C17F29">
        <w:rPr>
          <w:rFonts w:ascii="Arial Narrow" w:hAnsi="Arial Narrow"/>
          <w:color w:val="auto"/>
        </w:rPr>
        <w:t>u</w:t>
      </w:r>
      <w:r w:rsidRPr="00C17F29">
        <w:rPr>
          <w:rFonts w:ascii="Arial Narrow" w:hAnsi="Arial Narrow"/>
          <w:color w:val="auto"/>
        </w:rPr>
        <w:t xml:space="preserve">stawy Prawo zamówień publicznych. </w:t>
      </w:r>
    </w:p>
    <w:p w:rsidR="00753EDD" w:rsidRPr="00C17F29" w:rsidRDefault="00753EDD" w:rsidP="00300695">
      <w:pPr>
        <w:pStyle w:val="Default"/>
        <w:numPr>
          <w:ilvl w:val="1"/>
          <w:numId w:val="1"/>
        </w:numPr>
        <w:ind w:left="709" w:hanging="567"/>
        <w:jc w:val="both"/>
        <w:rPr>
          <w:rFonts w:ascii="Arial Narrow" w:hAnsi="Arial Narrow"/>
          <w:color w:val="auto"/>
        </w:rPr>
      </w:pPr>
      <w:r w:rsidRPr="00C17F29">
        <w:rPr>
          <w:rFonts w:ascii="Arial Narrow" w:hAnsi="Arial Narrow"/>
          <w:color w:val="auto"/>
        </w:rPr>
        <w:t xml:space="preserve">Ogłoszenie o prowadzonym postępowaniu zostało zamieszczone </w:t>
      </w:r>
      <w:r w:rsidR="008D1C7D" w:rsidRPr="00C17F29">
        <w:rPr>
          <w:rFonts w:ascii="Arial Narrow" w:hAnsi="Arial Narrow"/>
          <w:color w:val="auto"/>
        </w:rPr>
        <w:t>na platformie UZP</w:t>
      </w:r>
      <w:r w:rsidRPr="00C17F29">
        <w:rPr>
          <w:rFonts w:ascii="Arial Narrow" w:hAnsi="Arial Narrow"/>
          <w:color w:val="auto"/>
        </w:rPr>
        <w:t xml:space="preserve">, na stronie internetowej Zamawiającego oraz </w:t>
      </w:r>
      <w:r w:rsidR="008440A3" w:rsidRPr="00C17F29">
        <w:rPr>
          <w:rFonts w:ascii="Arial Narrow" w:hAnsi="Arial Narrow"/>
          <w:color w:val="auto"/>
        </w:rPr>
        <w:t>w</w:t>
      </w:r>
      <w:r w:rsidRPr="00C17F29">
        <w:rPr>
          <w:rFonts w:ascii="Arial Narrow" w:hAnsi="Arial Narrow"/>
          <w:color w:val="auto"/>
        </w:rPr>
        <w:t xml:space="preserve"> miniPortalu.</w:t>
      </w:r>
    </w:p>
    <w:p w:rsidR="00753EDD" w:rsidRPr="00C17F29" w:rsidRDefault="00753EDD" w:rsidP="00753EDD">
      <w:pPr>
        <w:jc w:val="both"/>
        <w:rPr>
          <w:rFonts w:ascii="Arial Narrow" w:hAnsi="Arial Narrow"/>
          <w:sz w:val="28"/>
          <w:szCs w:val="24"/>
        </w:rPr>
      </w:pPr>
    </w:p>
    <w:p w:rsidR="00753EDD" w:rsidRPr="00C17F29"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color w:val="auto"/>
          <w:szCs w:val="22"/>
        </w:rPr>
      </w:pPr>
      <w:r w:rsidRPr="00C17F29">
        <w:rPr>
          <w:rFonts w:ascii="Arial Narrow" w:hAnsi="Arial Narrow"/>
          <w:b/>
          <w:bCs/>
          <w:color w:val="auto"/>
          <w:szCs w:val="22"/>
        </w:rPr>
        <w:t>Informacje uzupełniające</w:t>
      </w:r>
    </w:p>
    <w:p w:rsidR="00855C5E" w:rsidRPr="00C17F29" w:rsidRDefault="00855C5E" w:rsidP="00855C5E">
      <w:pPr>
        <w:pStyle w:val="Default"/>
        <w:spacing w:after="23"/>
        <w:ind w:left="66"/>
        <w:rPr>
          <w:rFonts w:ascii="Arial Narrow" w:hAnsi="Arial Narrow"/>
          <w:color w:val="auto"/>
          <w:szCs w:val="22"/>
        </w:rPr>
      </w:pPr>
    </w:p>
    <w:p w:rsidR="00855C5E" w:rsidRPr="00C17F29" w:rsidRDefault="00753EDD" w:rsidP="00300695">
      <w:pPr>
        <w:pStyle w:val="Default"/>
        <w:numPr>
          <w:ilvl w:val="1"/>
          <w:numId w:val="1"/>
        </w:numPr>
        <w:spacing w:after="23"/>
        <w:ind w:left="709" w:hanging="567"/>
        <w:jc w:val="both"/>
        <w:rPr>
          <w:rFonts w:ascii="Arial Narrow" w:hAnsi="Arial Narrow"/>
          <w:color w:val="auto"/>
          <w:szCs w:val="22"/>
        </w:rPr>
      </w:pPr>
      <w:r w:rsidRPr="00C17F29">
        <w:rPr>
          <w:rFonts w:ascii="Arial Narrow" w:hAnsi="Arial Narrow"/>
          <w:color w:val="auto"/>
          <w:szCs w:val="22"/>
        </w:rPr>
        <w:t>Wszelkie informacje przedstawione w niniejszej Specyfikacji Warunków Zamówienia przeznaczone są wyłącznie w celu przygotowania oferty i w żadnym wypadku nie powinny być wykorzystywane w inny sposób.</w:t>
      </w:r>
    </w:p>
    <w:p w:rsidR="00753EDD" w:rsidRPr="00C17F29" w:rsidRDefault="00753EDD" w:rsidP="00300695">
      <w:pPr>
        <w:pStyle w:val="Default"/>
        <w:numPr>
          <w:ilvl w:val="1"/>
          <w:numId w:val="1"/>
        </w:numPr>
        <w:spacing w:after="23"/>
        <w:ind w:left="709" w:hanging="567"/>
        <w:jc w:val="both"/>
        <w:rPr>
          <w:rFonts w:ascii="Arial Narrow" w:hAnsi="Arial Narrow"/>
          <w:color w:val="auto"/>
          <w:szCs w:val="22"/>
        </w:rPr>
      </w:pPr>
      <w:r w:rsidRPr="00C17F29">
        <w:rPr>
          <w:rFonts w:ascii="Arial Narrow" w:hAnsi="Arial Narrow"/>
          <w:color w:val="auto"/>
          <w:szCs w:val="22"/>
        </w:rPr>
        <w:t>Wszelkie koszty związane z przygotowaniem oraz zło</w:t>
      </w:r>
      <w:r w:rsidR="003D1DC0" w:rsidRPr="00C17F29">
        <w:rPr>
          <w:rFonts w:ascii="Arial Narrow" w:hAnsi="Arial Narrow"/>
          <w:color w:val="auto"/>
          <w:szCs w:val="22"/>
        </w:rPr>
        <w:t>żeniem oferty ponosi Wykonawca.</w:t>
      </w:r>
    </w:p>
    <w:p w:rsidR="003D1DC0" w:rsidRPr="00C17F29" w:rsidRDefault="003D1DC0" w:rsidP="003D1DC0">
      <w:pPr>
        <w:pStyle w:val="Default"/>
        <w:spacing w:after="23"/>
        <w:ind w:left="66"/>
        <w:jc w:val="both"/>
        <w:rPr>
          <w:rFonts w:ascii="Arial Narrow" w:hAnsi="Arial Narrow"/>
          <w:color w:val="auto"/>
          <w:szCs w:val="22"/>
        </w:rPr>
      </w:pPr>
    </w:p>
    <w:p w:rsidR="003D1DC0" w:rsidRPr="00C17F29"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color w:val="auto"/>
        </w:rPr>
      </w:pPr>
      <w:r w:rsidRPr="00C17F29">
        <w:rPr>
          <w:rFonts w:ascii="Arial Narrow" w:hAnsi="Arial Narrow"/>
          <w:b/>
          <w:bCs/>
          <w:color w:val="auto"/>
        </w:rPr>
        <w:t>Rozdział I</w:t>
      </w:r>
      <w:r w:rsidR="00A60110" w:rsidRPr="00C17F29">
        <w:rPr>
          <w:rFonts w:ascii="Arial Narrow" w:hAnsi="Arial Narrow"/>
          <w:b/>
          <w:bCs/>
          <w:color w:val="auto"/>
        </w:rPr>
        <w:t>I.</w:t>
      </w:r>
      <w:r w:rsidRPr="00C17F29">
        <w:rPr>
          <w:rFonts w:ascii="Arial Narrow" w:hAnsi="Arial Narrow"/>
          <w:b/>
          <w:bCs/>
          <w:color w:val="auto"/>
        </w:rPr>
        <w:t xml:space="preserve"> Opis przedmiotu zamówienia</w:t>
      </w:r>
      <w:r w:rsidR="006E5E0C" w:rsidRPr="00C17F29">
        <w:rPr>
          <w:rFonts w:ascii="Arial Narrow" w:hAnsi="Arial Narrow"/>
          <w:b/>
          <w:bCs/>
          <w:color w:val="auto"/>
        </w:rPr>
        <w:t xml:space="preserve"> </w:t>
      </w:r>
    </w:p>
    <w:p w:rsidR="003D1DC0" w:rsidRPr="00C17F29" w:rsidRDefault="003D1DC0" w:rsidP="003D1DC0">
      <w:pPr>
        <w:pStyle w:val="Default"/>
        <w:spacing w:after="23"/>
        <w:ind w:left="66"/>
        <w:jc w:val="both"/>
        <w:rPr>
          <w:rFonts w:ascii="Arial Narrow" w:hAnsi="Arial Narrow"/>
          <w:color w:val="auto"/>
          <w:szCs w:val="22"/>
        </w:rPr>
      </w:pPr>
    </w:p>
    <w:p w:rsidR="00802647" w:rsidRPr="00C17F29" w:rsidRDefault="00802647" w:rsidP="00802647">
      <w:pPr>
        <w:pStyle w:val="Akapitzlist"/>
        <w:numPr>
          <w:ilvl w:val="1"/>
          <w:numId w:val="2"/>
        </w:numPr>
        <w:ind w:left="426"/>
        <w:jc w:val="both"/>
        <w:rPr>
          <w:rFonts w:ascii="Arial Narrow" w:hAnsi="Arial Narrow"/>
          <w:sz w:val="24"/>
        </w:rPr>
      </w:pPr>
      <w:r w:rsidRPr="00C17F29">
        <w:rPr>
          <w:rFonts w:ascii="Arial Narrow" w:hAnsi="Arial Narrow"/>
          <w:sz w:val="24"/>
        </w:rPr>
        <w:t xml:space="preserve">Przedmiotem zamówienia jest zakup wraz z dostawą ambulansu sanitarnego typu </w:t>
      </w:r>
      <w:r w:rsidR="00DA7F4B" w:rsidRPr="00C17F29">
        <w:rPr>
          <w:rFonts w:ascii="Arial Narrow" w:hAnsi="Arial Narrow"/>
          <w:sz w:val="24"/>
        </w:rPr>
        <w:t>C</w:t>
      </w:r>
      <w:r w:rsidRPr="00C17F29">
        <w:rPr>
          <w:rFonts w:ascii="Arial Narrow" w:hAnsi="Arial Narrow"/>
          <w:sz w:val="24"/>
        </w:rPr>
        <w:t xml:space="preserve"> wraz z niezbędnym wyposażeniem. Zamawiający wymaga zaoferowania ambulansu fabrycznie nowego wyprodukowanego w 2021 roku z zabudową części medycznej. Oferowany ambulans wraz z wyposażeniem musi być fabrycznie nowy, nie używany, wolny od wad, nie obciążony żadnymi prawami osób trzecich oraz spełniający wymagania ustawy z dnia 20 czerwca 1997 r. o ruchu drogowym (Dz. U. 2020 poz. 110 ze zm.), rozporządzenia Ministra Infrastruktury z dnia 31 grudnia 2002 r. w sprawie warunków technicznych pojazdów oraz zakresu ich niezbędnego wyposażenia (Dz. U. 2016, poz. 2022). </w:t>
      </w:r>
    </w:p>
    <w:p w:rsidR="00802647" w:rsidRPr="00C17F29" w:rsidRDefault="00802647" w:rsidP="00802647">
      <w:pPr>
        <w:pStyle w:val="Akapitzlist"/>
        <w:ind w:left="426"/>
        <w:jc w:val="both"/>
        <w:rPr>
          <w:rFonts w:ascii="Arial Narrow" w:hAnsi="Arial Narrow"/>
          <w:sz w:val="24"/>
        </w:rPr>
      </w:pPr>
      <w:r w:rsidRPr="00C17F29">
        <w:rPr>
          <w:rFonts w:ascii="Arial Narrow" w:hAnsi="Arial Narrow"/>
          <w:sz w:val="24"/>
        </w:rPr>
        <w:t>Zamawiający wymaga, aby pojazd po wykonanej adaptacji spełniał wymagan</w:t>
      </w:r>
      <w:r w:rsidR="00267762">
        <w:rPr>
          <w:rFonts w:ascii="Arial Narrow" w:hAnsi="Arial Narrow"/>
          <w:sz w:val="24"/>
        </w:rPr>
        <w:t>ia aktualnej normy PN-EN 1789/2021</w:t>
      </w:r>
      <w:r w:rsidRPr="00C17F29">
        <w:rPr>
          <w:rFonts w:ascii="Arial Narrow" w:hAnsi="Arial Narrow"/>
          <w:sz w:val="24"/>
        </w:rPr>
        <w:t xml:space="preserve"> lub równoważnej w zakresie ambulansu typu </w:t>
      </w:r>
      <w:r w:rsidR="00DA7F4B" w:rsidRPr="00C17F29">
        <w:rPr>
          <w:rFonts w:ascii="Arial Narrow" w:hAnsi="Arial Narrow"/>
          <w:sz w:val="24"/>
        </w:rPr>
        <w:t>C</w:t>
      </w:r>
      <w:r w:rsidRPr="00C17F29">
        <w:rPr>
          <w:rFonts w:ascii="Arial Narrow" w:hAnsi="Arial Narrow"/>
          <w:sz w:val="24"/>
        </w:rPr>
        <w:t xml:space="preserve">. Oferowany sprzęt medyczny musi spełniać wymagania aktualnej normy PN EN 1865 lub równoważnej oraz posiadać dokument np. certyfikat potwierdzający pozytywnie przeprowadzone dynamiczne badania wytrzymałościowe (wg </w:t>
      </w:r>
      <w:r w:rsidR="00267762">
        <w:rPr>
          <w:rFonts w:ascii="Arial Narrow" w:hAnsi="Arial Narrow"/>
          <w:sz w:val="24"/>
        </w:rPr>
        <w:t>wymagań określonych w normie PN-</w:t>
      </w:r>
      <w:r w:rsidRPr="00C17F29">
        <w:rPr>
          <w:rFonts w:ascii="Arial Narrow" w:hAnsi="Arial Narrow"/>
          <w:sz w:val="24"/>
        </w:rPr>
        <w:t>EN 1789</w:t>
      </w:r>
      <w:r w:rsidR="00267762">
        <w:rPr>
          <w:rFonts w:ascii="Arial Narrow" w:hAnsi="Arial Narrow"/>
          <w:sz w:val="24"/>
        </w:rPr>
        <w:t>/2021</w:t>
      </w:r>
      <w:r w:rsidRPr="00C17F29">
        <w:rPr>
          <w:rFonts w:ascii="Arial Narrow" w:hAnsi="Arial Narrow"/>
          <w:sz w:val="24"/>
        </w:rPr>
        <w:t xml:space="preserve"> lub równoważnej) wykonanych przez jednostkę notyfikowaną w oferowanym ambulansie (kompleksowe testy zderzeniowe całego ambulansu, a nie poszczególnych jego elementów). Wykonawca udzieli gwarancji mechanicznej na pojazd 24 miesiące, bez limitu kilometrów, gwarancji na powłoki lakiernicze pojazdu 36 </w:t>
      </w:r>
      <w:r w:rsidRPr="00C17F29">
        <w:rPr>
          <w:rFonts w:ascii="Arial Narrow" w:hAnsi="Arial Narrow"/>
          <w:sz w:val="24"/>
        </w:rPr>
        <w:lastRenderedPageBreak/>
        <w:t>miesięcy, na perforację nadwozia pojazdu 120 miesięcy oraz na przedział medyczny (zabudowa medyczna i sprzęt towarzyszący) 24 miesiące. Wraz z pojazdem Wykonawca przekaże:</w:t>
      </w:r>
    </w:p>
    <w:p w:rsidR="00802647" w:rsidRPr="00C17F29" w:rsidRDefault="00802647" w:rsidP="00802647">
      <w:pPr>
        <w:pStyle w:val="Akapitzlist"/>
        <w:numPr>
          <w:ilvl w:val="0"/>
          <w:numId w:val="44"/>
        </w:numPr>
        <w:jc w:val="both"/>
        <w:rPr>
          <w:rFonts w:ascii="Arial Narrow" w:hAnsi="Arial Narrow"/>
          <w:sz w:val="24"/>
        </w:rPr>
      </w:pPr>
      <w:r w:rsidRPr="00C17F29">
        <w:rPr>
          <w:rFonts w:ascii="Arial Narrow" w:hAnsi="Arial Narrow"/>
          <w:sz w:val="24"/>
        </w:rPr>
        <w:t>kartę pojazdu,</w:t>
      </w:r>
    </w:p>
    <w:p w:rsidR="00802647" w:rsidRPr="00C17F29" w:rsidRDefault="00802647" w:rsidP="00802647">
      <w:pPr>
        <w:pStyle w:val="Akapitzlist"/>
        <w:numPr>
          <w:ilvl w:val="0"/>
          <w:numId w:val="44"/>
        </w:numPr>
        <w:jc w:val="both"/>
        <w:rPr>
          <w:rFonts w:ascii="Arial Narrow" w:hAnsi="Arial Narrow"/>
          <w:sz w:val="24"/>
        </w:rPr>
      </w:pPr>
      <w:r w:rsidRPr="00C17F29">
        <w:rPr>
          <w:rFonts w:ascii="Arial Narrow" w:hAnsi="Arial Narrow"/>
          <w:sz w:val="24"/>
        </w:rPr>
        <w:t>wyciąg ze świadectwa homologacji dla pojazdu bazowego i skompletowanego (po zabudowie),</w:t>
      </w:r>
    </w:p>
    <w:p w:rsidR="00802647" w:rsidRPr="00C17F29" w:rsidRDefault="00802647" w:rsidP="00802647">
      <w:pPr>
        <w:pStyle w:val="Akapitzlist"/>
        <w:numPr>
          <w:ilvl w:val="0"/>
          <w:numId w:val="44"/>
        </w:numPr>
        <w:jc w:val="both"/>
        <w:rPr>
          <w:rFonts w:ascii="Arial Narrow" w:hAnsi="Arial Narrow"/>
          <w:sz w:val="24"/>
        </w:rPr>
      </w:pPr>
      <w:r w:rsidRPr="00C17F29">
        <w:rPr>
          <w:rFonts w:ascii="Arial Narrow" w:hAnsi="Arial Narrow"/>
          <w:sz w:val="24"/>
        </w:rPr>
        <w:t>instrukcję obsługi pojazdu,</w:t>
      </w:r>
    </w:p>
    <w:p w:rsidR="00802647" w:rsidRPr="00C17F29" w:rsidRDefault="00802647" w:rsidP="00802647">
      <w:pPr>
        <w:pStyle w:val="Akapitzlist"/>
        <w:numPr>
          <w:ilvl w:val="0"/>
          <w:numId w:val="44"/>
        </w:numPr>
        <w:jc w:val="both"/>
        <w:rPr>
          <w:rFonts w:ascii="Arial Narrow" w:hAnsi="Arial Narrow"/>
          <w:sz w:val="24"/>
        </w:rPr>
      </w:pPr>
      <w:r w:rsidRPr="00C17F29">
        <w:rPr>
          <w:rFonts w:ascii="Arial Narrow" w:hAnsi="Arial Narrow"/>
          <w:sz w:val="24"/>
        </w:rPr>
        <w:t>książkę obsługi (przeglądów) pojazdu bazowego,</w:t>
      </w:r>
    </w:p>
    <w:p w:rsidR="00802647" w:rsidRPr="00C17F29" w:rsidRDefault="00802647" w:rsidP="00802647">
      <w:pPr>
        <w:pStyle w:val="Akapitzlist"/>
        <w:numPr>
          <w:ilvl w:val="0"/>
          <w:numId w:val="44"/>
        </w:numPr>
        <w:jc w:val="both"/>
        <w:rPr>
          <w:rFonts w:ascii="Arial Narrow" w:hAnsi="Arial Narrow"/>
          <w:sz w:val="24"/>
        </w:rPr>
      </w:pPr>
      <w:r w:rsidRPr="00C17F29">
        <w:rPr>
          <w:rFonts w:ascii="Arial Narrow" w:hAnsi="Arial Narrow"/>
          <w:sz w:val="24"/>
        </w:rPr>
        <w:t>kartę gwarancyjną pojazdu oraz wszystkie niezbędne dokumenty,</w:t>
      </w:r>
    </w:p>
    <w:p w:rsidR="00802647" w:rsidRPr="00C17F29" w:rsidRDefault="00802647" w:rsidP="00802647">
      <w:pPr>
        <w:pStyle w:val="Akapitzlist"/>
        <w:numPr>
          <w:ilvl w:val="0"/>
          <w:numId w:val="44"/>
        </w:numPr>
        <w:jc w:val="both"/>
        <w:rPr>
          <w:rFonts w:ascii="Arial Narrow" w:hAnsi="Arial Narrow"/>
          <w:sz w:val="24"/>
        </w:rPr>
      </w:pPr>
      <w:r w:rsidRPr="00C17F29">
        <w:rPr>
          <w:rFonts w:ascii="Arial Narrow" w:hAnsi="Arial Narrow"/>
          <w:sz w:val="24"/>
        </w:rPr>
        <w:t>paszporty techniczne dla oferowanego sprzętu medycznego.</w:t>
      </w:r>
    </w:p>
    <w:p w:rsidR="00802647" w:rsidRPr="00C17F29" w:rsidRDefault="00802647" w:rsidP="00802647">
      <w:pPr>
        <w:pStyle w:val="Akapitzlist"/>
        <w:numPr>
          <w:ilvl w:val="1"/>
          <w:numId w:val="2"/>
        </w:numPr>
        <w:ind w:left="426"/>
        <w:jc w:val="both"/>
        <w:rPr>
          <w:rFonts w:ascii="Arial Narrow" w:hAnsi="Arial Narrow"/>
          <w:sz w:val="24"/>
        </w:rPr>
      </w:pPr>
      <w:r w:rsidRPr="00C17F29">
        <w:rPr>
          <w:rFonts w:ascii="Arial Narrow" w:hAnsi="Arial Narrow"/>
          <w:sz w:val="24"/>
        </w:rPr>
        <w:t xml:space="preserve">Szczegółowy opis wymaganych parametrów w celu realizacji niniejszego zamówienia stanowi załącznik nr </w:t>
      </w:r>
      <w:r w:rsidR="002B4528">
        <w:rPr>
          <w:rFonts w:ascii="Arial Narrow" w:hAnsi="Arial Narrow"/>
          <w:sz w:val="24"/>
        </w:rPr>
        <w:t>2</w:t>
      </w:r>
      <w:r w:rsidRPr="00C17F29">
        <w:rPr>
          <w:rFonts w:ascii="Arial Narrow" w:hAnsi="Arial Narrow"/>
          <w:sz w:val="24"/>
        </w:rPr>
        <w:t xml:space="preserve"> do SWZ.</w:t>
      </w:r>
    </w:p>
    <w:p w:rsidR="008808CE" w:rsidRPr="00C17F29" w:rsidRDefault="008808CE" w:rsidP="008808CE">
      <w:pPr>
        <w:pStyle w:val="Akapitzlist"/>
        <w:numPr>
          <w:ilvl w:val="1"/>
          <w:numId w:val="2"/>
        </w:numPr>
        <w:ind w:left="426"/>
        <w:jc w:val="both"/>
        <w:rPr>
          <w:rFonts w:ascii="Arial Narrow" w:hAnsi="Arial Narrow"/>
          <w:sz w:val="24"/>
        </w:rPr>
      </w:pPr>
      <w:r w:rsidRPr="00C17F29">
        <w:rPr>
          <w:rFonts w:ascii="Arial Narrow" w:hAnsi="Arial Narrow"/>
          <w:sz w:val="24"/>
        </w:rPr>
        <w:t xml:space="preserve">Zamawiający nie przewiduje składania ofert częściowych. </w:t>
      </w:r>
    </w:p>
    <w:p w:rsidR="00802647" w:rsidRPr="00C17F29" w:rsidRDefault="00802647" w:rsidP="00802647">
      <w:pPr>
        <w:pStyle w:val="Akapitzlist"/>
        <w:numPr>
          <w:ilvl w:val="1"/>
          <w:numId w:val="2"/>
        </w:numPr>
        <w:ind w:left="426"/>
        <w:jc w:val="both"/>
        <w:rPr>
          <w:rFonts w:ascii="Arial Narrow" w:hAnsi="Arial Narrow"/>
          <w:sz w:val="24"/>
          <w:highlight w:val="yellow"/>
        </w:rPr>
      </w:pPr>
      <w:r w:rsidRPr="00C17F29">
        <w:rPr>
          <w:rFonts w:ascii="Arial Narrow" w:hAnsi="Arial Narrow"/>
          <w:sz w:val="24"/>
          <w:highlight w:val="yellow"/>
        </w:rPr>
        <w:t xml:space="preserve">Termin realizacji niniejszego zamówienia obejmował będzie </w:t>
      </w:r>
      <w:r w:rsidR="00BE492F" w:rsidRPr="00C17F29">
        <w:rPr>
          <w:rFonts w:ascii="Arial Narrow" w:hAnsi="Arial Narrow"/>
          <w:sz w:val="24"/>
          <w:highlight w:val="yellow"/>
        </w:rPr>
        <w:t>80</w:t>
      </w:r>
      <w:r w:rsidR="00166A36" w:rsidRPr="00C17F29">
        <w:rPr>
          <w:rFonts w:ascii="Arial Narrow" w:hAnsi="Arial Narrow"/>
          <w:sz w:val="24"/>
          <w:highlight w:val="yellow"/>
        </w:rPr>
        <w:t xml:space="preserve"> dni </w:t>
      </w:r>
      <w:r w:rsidRPr="00C17F29">
        <w:rPr>
          <w:rFonts w:ascii="Arial Narrow" w:hAnsi="Arial Narrow"/>
          <w:sz w:val="24"/>
          <w:highlight w:val="yellow"/>
        </w:rPr>
        <w:t xml:space="preserve">od </w:t>
      </w:r>
      <w:r w:rsidR="00B72DDA" w:rsidRPr="00C17F29">
        <w:rPr>
          <w:rFonts w:ascii="Arial Narrow" w:hAnsi="Arial Narrow"/>
          <w:sz w:val="24"/>
          <w:highlight w:val="yellow"/>
        </w:rPr>
        <w:t>daty</w:t>
      </w:r>
      <w:r w:rsidRPr="00C17F29">
        <w:rPr>
          <w:rFonts w:ascii="Arial Narrow" w:hAnsi="Arial Narrow"/>
          <w:sz w:val="24"/>
          <w:highlight w:val="yellow"/>
        </w:rPr>
        <w:t xml:space="preserve"> podpisania umowy</w:t>
      </w:r>
      <w:r w:rsidR="00166A36" w:rsidRPr="00C17F29">
        <w:rPr>
          <w:rFonts w:ascii="Arial Narrow" w:hAnsi="Arial Narrow"/>
          <w:sz w:val="24"/>
          <w:highlight w:val="yellow"/>
        </w:rPr>
        <w:t>.</w:t>
      </w:r>
      <w:r w:rsidRPr="00C17F29">
        <w:rPr>
          <w:rFonts w:ascii="Arial Narrow" w:hAnsi="Arial Narrow"/>
          <w:sz w:val="24"/>
          <w:highlight w:val="yellow"/>
        </w:rPr>
        <w:t xml:space="preserve"> </w:t>
      </w:r>
    </w:p>
    <w:p w:rsidR="005D236E" w:rsidRPr="00C17F29" w:rsidRDefault="0036363A" w:rsidP="005D236E">
      <w:pPr>
        <w:pStyle w:val="Akapitzlist"/>
        <w:numPr>
          <w:ilvl w:val="1"/>
          <w:numId w:val="2"/>
        </w:numPr>
        <w:ind w:left="426"/>
        <w:jc w:val="both"/>
        <w:rPr>
          <w:rFonts w:ascii="Arial Narrow" w:hAnsi="Arial Narrow"/>
          <w:sz w:val="24"/>
        </w:rPr>
      </w:pPr>
      <w:r w:rsidRPr="00C17F29">
        <w:rPr>
          <w:rFonts w:ascii="Arial Narrow" w:hAnsi="Arial Narrow"/>
          <w:sz w:val="24"/>
        </w:rPr>
        <w:t>Zamawiający nie dopuszcza możliwośc</w:t>
      </w:r>
      <w:r w:rsidR="006B113F" w:rsidRPr="00C17F29">
        <w:rPr>
          <w:rFonts w:ascii="Arial Narrow" w:hAnsi="Arial Narrow"/>
          <w:sz w:val="24"/>
        </w:rPr>
        <w:t xml:space="preserve">i składania ofert wariantowych. </w:t>
      </w:r>
    </w:p>
    <w:p w:rsidR="00166A36" w:rsidRPr="00C17F29" w:rsidRDefault="0036363A" w:rsidP="00166A36">
      <w:pPr>
        <w:pStyle w:val="Akapitzlist"/>
        <w:numPr>
          <w:ilvl w:val="1"/>
          <w:numId w:val="2"/>
        </w:numPr>
        <w:ind w:left="426"/>
        <w:jc w:val="both"/>
        <w:rPr>
          <w:rFonts w:ascii="Arial Narrow" w:hAnsi="Arial Narrow"/>
          <w:sz w:val="24"/>
        </w:rPr>
      </w:pPr>
      <w:r w:rsidRPr="00C17F29">
        <w:rPr>
          <w:rFonts w:ascii="Arial Narrow" w:hAnsi="Arial Narrow"/>
          <w:sz w:val="24"/>
        </w:rPr>
        <w:t xml:space="preserve">Zamawiający zobowiązuje Wykonawcę do uzyskania wszelkich niezbędnych informacji, które mogą być konieczne do przygotowania oferty oraz zawarcia umowy. </w:t>
      </w:r>
    </w:p>
    <w:p w:rsidR="001476B0" w:rsidRPr="00C17F29" w:rsidRDefault="0036363A" w:rsidP="00166A36">
      <w:pPr>
        <w:pStyle w:val="Akapitzlist"/>
        <w:numPr>
          <w:ilvl w:val="1"/>
          <w:numId w:val="2"/>
        </w:numPr>
        <w:ind w:left="426"/>
        <w:jc w:val="both"/>
        <w:rPr>
          <w:rFonts w:ascii="Arial Narrow" w:hAnsi="Arial Narrow"/>
          <w:sz w:val="24"/>
        </w:rPr>
      </w:pPr>
      <w:r w:rsidRPr="00C17F29">
        <w:rPr>
          <w:rFonts w:ascii="Arial Narrow" w:hAnsi="Arial Narrow"/>
          <w:sz w:val="24"/>
          <w:szCs w:val="24"/>
        </w:rPr>
        <w:t>Wspólny Słownik Zamówień</w:t>
      </w:r>
      <w:r w:rsidR="006C3D1B" w:rsidRPr="00C17F29">
        <w:rPr>
          <w:rFonts w:ascii="Arial Narrow" w:hAnsi="Arial Narrow"/>
          <w:sz w:val="24"/>
          <w:szCs w:val="24"/>
        </w:rPr>
        <w:t xml:space="preserve">: </w:t>
      </w:r>
      <w:r w:rsidR="008808CE" w:rsidRPr="00C17F29">
        <w:rPr>
          <w:rFonts w:ascii="Arial Narrow" w:hAnsi="Arial Narrow" w:cs="Arial Narrow"/>
          <w:sz w:val="24"/>
          <w:szCs w:val="24"/>
        </w:rPr>
        <w:t>34114121-0</w:t>
      </w:r>
      <w:r w:rsidR="006C54EA" w:rsidRPr="00C17F29">
        <w:rPr>
          <w:rFonts w:ascii="Arial Narrow" w:hAnsi="Arial Narrow" w:cs="Arial Narrow"/>
          <w:sz w:val="24"/>
          <w:szCs w:val="24"/>
        </w:rPr>
        <w:t xml:space="preserve"> Karetki, 33192160-1 Nosze</w:t>
      </w:r>
      <w:r w:rsidR="00166A36" w:rsidRPr="00C17F29">
        <w:rPr>
          <w:rFonts w:ascii="Arial Narrow" w:hAnsi="Arial Narrow" w:cs="Arial Narrow"/>
          <w:sz w:val="24"/>
          <w:szCs w:val="24"/>
        </w:rPr>
        <w:t>, 33192600-8 Sprzęt do podnoszenia dla służby zdrowia.</w:t>
      </w:r>
    </w:p>
    <w:p w:rsidR="005D236E" w:rsidRPr="00C17F29" w:rsidRDefault="0036363A" w:rsidP="005D236E">
      <w:pPr>
        <w:pStyle w:val="Akapitzlist"/>
        <w:numPr>
          <w:ilvl w:val="1"/>
          <w:numId w:val="2"/>
        </w:numPr>
        <w:ind w:left="426"/>
        <w:jc w:val="both"/>
        <w:rPr>
          <w:rFonts w:ascii="Arial Narrow" w:hAnsi="Arial Narrow"/>
          <w:sz w:val="24"/>
        </w:rPr>
      </w:pPr>
      <w:r w:rsidRPr="00C17F29">
        <w:rPr>
          <w:rFonts w:ascii="Arial Narrow" w:hAnsi="Arial Narrow"/>
          <w:sz w:val="24"/>
        </w:rPr>
        <w:t xml:space="preserve">Przedmiotem niniejszego postępowania nie jest zawarcie umowy ramowej. </w:t>
      </w:r>
    </w:p>
    <w:p w:rsidR="005D236E" w:rsidRPr="00C17F29" w:rsidRDefault="0036363A" w:rsidP="005D236E">
      <w:pPr>
        <w:pStyle w:val="Akapitzlist"/>
        <w:numPr>
          <w:ilvl w:val="1"/>
          <w:numId w:val="2"/>
        </w:numPr>
        <w:ind w:left="426"/>
        <w:jc w:val="both"/>
        <w:rPr>
          <w:rFonts w:ascii="Arial Narrow" w:hAnsi="Arial Narrow"/>
          <w:sz w:val="24"/>
        </w:rPr>
      </w:pPr>
      <w:r w:rsidRPr="00C17F29">
        <w:rPr>
          <w:rFonts w:ascii="Arial Narrow" w:hAnsi="Arial Narrow"/>
          <w:sz w:val="24"/>
        </w:rPr>
        <w:t xml:space="preserve">W przypadku powierzenia przez Wykonawcę wykonania części zamówienia podwykonawcom, Wykonawca zamieszcza stosowną informację o podwykonawcach. </w:t>
      </w:r>
    </w:p>
    <w:p w:rsidR="005D236E" w:rsidRPr="00C17F29" w:rsidRDefault="0036363A" w:rsidP="005D236E">
      <w:pPr>
        <w:pStyle w:val="Akapitzlist"/>
        <w:numPr>
          <w:ilvl w:val="1"/>
          <w:numId w:val="2"/>
        </w:numPr>
        <w:ind w:left="426"/>
        <w:jc w:val="both"/>
        <w:rPr>
          <w:rFonts w:ascii="Arial Narrow" w:hAnsi="Arial Narrow"/>
          <w:sz w:val="24"/>
        </w:rPr>
      </w:pPr>
      <w:r w:rsidRPr="00C17F29">
        <w:rPr>
          <w:rFonts w:ascii="Arial Narrow" w:hAnsi="Arial Narrow"/>
          <w:sz w:val="24"/>
        </w:rPr>
        <w:t xml:space="preserve">Wymagania stawiane Wykonawcy: </w:t>
      </w:r>
    </w:p>
    <w:p w:rsidR="005D236E" w:rsidRPr="00C17F29" w:rsidRDefault="005D236E" w:rsidP="005D236E">
      <w:pPr>
        <w:pStyle w:val="Akapitzlist"/>
        <w:numPr>
          <w:ilvl w:val="1"/>
          <w:numId w:val="29"/>
        </w:numPr>
        <w:ind w:left="851" w:hanging="567"/>
        <w:jc w:val="both"/>
        <w:rPr>
          <w:rFonts w:ascii="Arial Narrow" w:hAnsi="Arial Narrow"/>
          <w:sz w:val="24"/>
        </w:rPr>
      </w:pPr>
      <w:r w:rsidRPr="00C17F29">
        <w:rPr>
          <w:rFonts w:ascii="Arial Narrow" w:hAnsi="Arial Narrow"/>
          <w:sz w:val="24"/>
        </w:rPr>
        <w:t xml:space="preserve">Wykonawca jest odpowiedzialny za jakość, zgodność z warunkami technicznymi                       i jakościowymi opisanymi dla przedmiotu zamówienia, </w:t>
      </w:r>
    </w:p>
    <w:p w:rsidR="005D236E" w:rsidRPr="00C17F29" w:rsidRDefault="005D236E" w:rsidP="005D236E">
      <w:pPr>
        <w:pStyle w:val="Akapitzlist"/>
        <w:numPr>
          <w:ilvl w:val="1"/>
          <w:numId w:val="29"/>
        </w:numPr>
        <w:ind w:left="851" w:hanging="567"/>
        <w:jc w:val="both"/>
        <w:rPr>
          <w:rFonts w:ascii="Arial Narrow" w:hAnsi="Arial Narrow"/>
          <w:sz w:val="24"/>
        </w:rPr>
      </w:pPr>
      <w:r w:rsidRPr="00C17F29">
        <w:rPr>
          <w:rFonts w:ascii="Arial Narrow" w:hAnsi="Arial Narrow"/>
          <w:sz w:val="24"/>
        </w:rPr>
        <w:t xml:space="preserve">Wymagana jest należyta staranność przy realizacji zobowiązań umowy, </w:t>
      </w:r>
    </w:p>
    <w:p w:rsidR="005D236E" w:rsidRPr="00C17F29" w:rsidRDefault="005D236E" w:rsidP="005D236E">
      <w:pPr>
        <w:pStyle w:val="Akapitzlist"/>
        <w:numPr>
          <w:ilvl w:val="1"/>
          <w:numId w:val="29"/>
        </w:numPr>
        <w:ind w:left="851" w:hanging="567"/>
        <w:jc w:val="both"/>
        <w:rPr>
          <w:rFonts w:ascii="Arial Narrow" w:hAnsi="Arial Narrow"/>
          <w:sz w:val="24"/>
        </w:rPr>
      </w:pPr>
      <w:r w:rsidRPr="00C17F29">
        <w:rPr>
          <w:rFonts w:ascii="Arial Narrow" w:hAnsi="Arial Narrow"/>
          <w:sz w:val="24"/>
        </w:rPr>
        <w:t xml:space="preserve">Określenie przez Wykonawcę telefonów kontaktowych i numerów faks oraz innych ustaleń niezbędnych dla sprawnego i terminowego wykonania zamówienia, </w:t>
      </w:r>
    </w:p>
    <w:p w:rsidR="005D236E" w:rsidRPr="00C17F29" w:rsidRDefault="005D236E" w:rsidP="005D236E">
      <w:pPr>
        <w:pStyle w:val="Akapitzlist"/>
        <w:numPr>
          <w:ilvl w:val="1"/>
          <w:numId w:val="29"/>
        </w:numPr>
        <w:ind w:left="851" w:hanging="567"/>
        <w:jc w:val="both"/>
        <w:rPr>
          <w:rFonts w:ascii="Arial Narrow" w:hAnsi="Arial Narrow"/>
          <w:sz w:val="24"/>
        </w:rPr>
      </w:pPr>
      <w:r w:rsidRPr="00C17F29">
        <w:rPr>
          <w:rFonts w:ascii="Arial Narrow" w:hAnsi="Arial Narrow"/>
          <w:sz w:val="24"/>
        </w:rPr>
        <w:t xml:space="preserve">Zamawiający nie ponosi odpowiedzialności za szkody wyrządzone przez Wykonawcę podczas wykonywania przedmiotu zamówienia. </w:t>
      </w:r>
    </w:p>
    <w:p w:rsidR="005D236E" w:rsidRPr="00C17F29" w:rsidRDefault="0036363A" w:rsidP="005D236E">
      <w:pPr>
        <w:pStyle w:val="Akapitzlist"/>
        <w:numPr>
          <w:ilvl w:val="1"/>
          <w:numId w:val="2"/>
        </w:numPr>
        <w:ind w:left="426"/>
        <w:jc w:val="both"/>
        <w:rPr>
          <w:rFonts w:ascii="Arial Narrow" w:hAnsi="Arial Narrow"/>
          <w:sz w:val="24"/>
        </w:rPr>
      </w:pPr>
      <w:r w:rsidRPr="00C17F29">
        <w:rPr>
          <w:rFonts w:ascii="Arial Narrow" w:hAnsi="Arial Narrow"/>
          <w:sz w:val="24"/>
        </w:rPr>
        <w:t xml:space="preserve">Rozliczenie pomiędzy stronami odbywać się będzie w złotych polskich. </w:t>
      </w:r>
    </w:p>
    <w:p w:rsidR="005D236E" w:rsidRPr="00C17F29" w:rsidRDefault="0036363A" w:rsidP="005D236E">
      <w:pPr>
        <w:pStyle w:val="Akapitzlist"/>
        <w:numPr>
          <w:ilvl w:val="1"/>
          <w:numId w:val="2"/>
        </w:numPr>
        <w:ind w:left="426"/>
        <w:jc w:val="both"/>
        <w:rPr>
          <w:rFonts w:ascii="Arial Narrow" w:hAnsi="Arial Narrow"/>
          <w:sz w:val="24"/>
        </w:rPr>
      </w:pPr>
      <w:r w:rsidRPr="00C17F29">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C17F29" w:rsidRDefault="0036363A" w:rsidP="005D236E">
      <w:pPr>
        <w:pStyle w:val="Akapitzlist"/>
        <w:numPr>
          <w:ilvl w:val="1"/>
          <w:numId w:val="2"/>
        </w:numPr>
        <w:ind w:left="426"/>
        <w:jc w:val="both"/>
        <w:rPr>
          <w:rFonts w:ascii="Arial Narrow" w:hAnsi="Arial Narrow"/>
          <w:sz w:val="24"/>
        </w:rPr>
      </w:pPr>
      <w:r w:rsidRPr="00C17F29">
        <w:rPr>
          <w:rFonts w:ascii="Arial Narrow" w:hAnsi="Arial Narrow"/>
          <w:sz w:val="24"/>
        </w:rPr>
        <w:t xml:space="preserve">Zamawiający nie planuje aukcji elektronicznej. </w:t>
      </w:r>
    </w:p>
    <w:p w:rsidR="00855C5E" w:rsidRPr="00C17F29" w:rsidRDefault="00855C5E" w:rsidP="00753EDD">
      <w:pPr>
        <w:jc w:val="both"/>
        <w:rPr>
          <w:rFonts w:ascii="Arial Narrow" w:hAnsi="Arial Narrow" w:cs="Arial"/>
          <w:sz w:val="28"/>
          <w:szCs w:val="24"/>
        </w:rPr>
      </w:pPr>
    </w:p>
    <w:p w:rsidR="00A13A66" w:rsidRPr="00C17F29"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sidRPr="00C17F29">
        <w:rPr>
          <w:rFonts w:ascii="Arial Narrow" w:hAnsi="Arial Narrow"/>
          <w:b/>
          <w:sz w:val="24"/>
        </w:rPr>
        <w:t>Rozdział III.</w:t>
      </w:r>
      <w:r w:rsidR="00A13A66" w:rsidRPr="00C17F29">
        <w:rPr>
          <w:rFonts w:ascii="Arial Narrow" w:hAnsi="Arial Narrow"/>
          <w:b/>
          <w:sz w:val="24"/>
        </w:rPr>
        <w:t xml:space="preserve"> Informacja o przedmiotowych środkach dowodowych </w:t>
      </w:r>
    </w:p>
    <w:p w:rsidR="00A13A66" w:rsidRPr="00C17F29" w:rsidRDefault="00A13A66" w:rsidP="00A13A66">
      <w:pPr>
        <w:rPr>
          <w:rFonts w:ascii="Arial Narrow" w:hAnsi="Arial Narrow"/>
          <w:sz w:val="24"/>
        </w:rPr>
      </w:pPr>
    </w:p>
    <w:p w:rsidR="005D236E" w:rsidRPr="00C17F29" w:rsidRDefault="005D236E" w:rsidP="005D236E">
      <w:pPr>
        <w:pStyle w:val="Akapitzlist"/>
        <w:numPr>
          <w:ilvl w:val="0"/>
          <w:numId w:val="27"/>
        </w:numPr>
        <w:ind w:left="426"/>
        <w:jc w:val="both"/>
        <w:rPr>
          <w:rFonts w:ascii="Arial Narrow" w:hAnsi="Arial Narrow"/>
          <w:sz w:val="24"/>
        </w:rPr>
      </w:pPr>
      <w:r w:rsidRPr="00C17F29">
        <w:rPr>
          <w:rFonts w:ascii="Arial Narrow" w:hAnsi="Arial Narrow"/>
          <w:sz w:val="24"/>
        </w:rPr>
        <w:t>Zamawiający żąda od Wykonawcy złożenia wraz z ofertą (załącznik nr 1 do SWZ) następujących przedmiotowych środków dowodowych:</w:t>
      </w:r>
    </w:p>
    <w:p w:rsidR="005D236E" w:rsidRPr="00C17F29" w:rsidRDefault="005D236E" w:rsidP="005D236E">
      <w:pPr>
        <w:pStyle w:val="Akapitzlist"/>
        <w:numPr>
          <w:ilvl w:val="1"/>
          <w:numId w:val="28"/>
        </w:numPr>
        <w:ind w:left="709" w:hanging="567"/>
        <w:jc w:val="both"/>
        <w:rPr>
          <w:rFonts w:ascii="Arial Narrow" w:hAnsi="Arial Narrow"/>
          <w:sz w:val="24"/>
        </w:rPr>
      </w:pPr>
      <w:r w:rsidRPr="00C17F29">
        <w:rPr>
          <w:rFonts w:ascii="Arial Narrow" w:hAnsi="Arial Narrow"/>
          <w:sz w:val="24"/>
        </w:rPr>
        <w:t>Prawidłowo wypełnioną specyfikację techniczną (załącznik nr 2 do SWZ).</w:t>
      </w:r>
    </w:p>
    <w:p w:rsidR="00C77EFB" w:rsidRPr="00C17F29" w:rsidRDefault="005D236E" w:rsidP="00C77EFB">
      <w:pPr>
        <w:pStyle w:val="Akapitzlist"/>
        <w:numPr>
          <w:ilvl w:val="1"/>
          <w:numId w:val="28"/>
        </w:numPr>
        <w:ind w:left="709" w:hanging="567"/>
        <w:jc w:val="both"/>
        <w:rPr>
          <w:rFonts w:ascii="Arial Narrow" w:hAnsi="Arial Narrow"/>
          <w:sz w:val="24"/>
        </w:rPr>
      </w:pPr>
      <w:r w:rsidRPr="00C17F29">
        <w:rPr>
          <w:rFonts w:ascii="Arial Narrow" w:hAnsi="Arial Narrow"/>
          <w:sz w:val="24"/>
        </w:rPr>
        <w:t>Oświadczenie z art. 125 ust. 1 ustawy PZP (załącznik nr 3 do SWZ).</w:t>
      </w:r>
    </w:p>
    <w:p w:rsidR="00C77EFB" w:rsidRPr="00C17F29" w:rsidRDefault="00C77EFB" w:rsidP="00C77EFB">
      <w:pPr>
        <w:pStyle w:val="Akapitzlist"/>
        <w:numPr>
          <w:ilvl w:val="1"/>
          <w:numId w:val="28"/>
        </w:numPr>
        <w:ind w:left="709" w:hanging="567"/>
        <w:jc w:val="both"/>
        <w:rPr>
          <w:rFonts w:ascii="Arial Narrow" w:hAnsi="Arial Narrow"/>
          <w:sz w:val="24"/>
        </w:rPr>
      </w:pPr>
      <w:r w:rsidRPr="00C17F29">
        <w:rPr>
          <w:rFonts w:ascii="Arial Narrow" w:hAnsi="Arial Narrow"/>
          <w:sz w:val="24"/>
          <w:szCs w:val="24"/>
          <w:lang w:eastAsia="pl-PL"/>
        </w:rPr>
        <w:t>Oświadczenie o posiadaniu dokumentów dopuszczających do obrotu i używania na terenie RP dla zaoferowanego asortymentu.</w:t>
      </w:r>
    </w:p>
    <w:p w:rsidR="00C77EFB" w:rsidRPr="00C17F29" w:rsidRDefault="00C77EFB" w:rsidP="00C77EFB">
      <w:pPr>
        <w:pStyle w:val="Akapitzlist"/>
        <w:numPr>
          <w:ilvl w:val="1"/>
          <w:numId w:val="28"/>
        </w:numPr>
        <w:ind w:left="709" w:hanging="567"/>
        <w:jc w:val="both"/>
        <w:rPr>
          <w:rFonts w:ascii="Arial Narrow" w:hAnsi="Arial Narrow"/>
          <w:sz w:val="24"/>
        </w:rPr>
      </w:pPr>
      <w:r w:rsidRPr="00C17F29">
        <w:rPr>
          <w:rFonts w:ascii="Arial Narrow" w:hAnsi="Arial Narrow"/>
          <w:sz w:val="24"/>
          <w:szCs w:val="24"/>
          <w:lang w:eastAsia="pl-PL"/>
        </w:rPr>
        <w:t>Certyfikat</w:t>
      </w:r>
      <w:r w:rsidR="00D215C5" w:rsidRPr="00C17F29">
        <w:rPr>
          <w:rFonts w:ascii="Arial Narrow" w:hAnsi="Arial Narrow"/>
          <w:sz w:val="24"/>
          <w:szCs w:val="24"/>
          <w:lang w:eastAsia="pl-PL"/>
        </w:rPr>
        <w:t xml:space="preserve"> zgodności z normą PN-</w:t>
      </w:r>
      <w:r w:rsidR="002D6CFB" w:rsidRPr="00C17F29">
        <w:rPr>
          <w:rFonts w:ascii="Arial Narrow" w:hAnsi="Arial Narrow"/>
          <w:sz w:val="24"/>
          <w:szCs w:val="24"/>
          <w:lang w:eastAsia="pl-PL"/>
        </w:rPr>
        <w:t>EN 1789/2021</w:t>
      </w:r>
      <w:r w:rsidRPr="00C17F29">
        <w:rPr>
          <w:rFonts w:ascii="Arial Narrow" w:hAnsi="Arial Narrow"/>
          <w:sz w:val="24"/>
          <w:szCs w:val="24"/>
          <w:lang w:eastAsia="pl-PL"/>
        </w:rPr>
        <w:t xml:space="preserve"> </w:t>
      </w:r>
      <w:r w:rsidR="00E0062E">
        <w:rPr>
          <w:rFonts w:ascii="Arial Narrow" w:hAnsi="Arial Narrow"/>
          <w:sz w:val="24"/>
          <w:szCs w:val="24"/>
          <w:lang w:eastAsia="pl-PL"/>
        </w:rPr>
        <w:t>lub równoważ</w:t>
      </w:r>
      <w:r w:rsidR="005A37FA">
        <w:rPr>
          <w:rFonts w:ascii="Arial Narrow" w:hAnsi="Arial Narrow"/>
          <w:sz w:val="24"/>
          <w:szCs w:val="24"/>
          <w:lang w:eastAsia="pl-PL"/>
        </w:rPr>
        <w:t>na</w:t>
      </w:r>
      <w:r w:rsidR="00E0062E">
        <w:rPr>
          <w:rFonts w:ascii="Arial Narrow" w:hAnsi="Arial Narrow"/>
          <w:sz w:val="24"/>
          <w:szCs w:val="24"/>
          <w:lang w:eastAsia="pl-PL"/>
        </w:rPr>
        <w:t xml:space="preserve">, </w:t>
      </w:r>
      <w:r w:rsidRPr="00C17F29">
        <w:rPr>
          <w:rFonts w:ascii="Arial Narrow" w:hAnsi="Arial Narrow"/>
          <w:sz w:val="24"/>
          <w:szCs w:val="24"/>
          <w:lang w:eastAsia="pl-PL"/>
        </w:rPr>
        <w:t>wystawiony przez jednostkę notyfikowaną.</w:t>
      </w:r>
    </w:p>
    <w:p w:rsidR="00C77EFB" w:rsidRPr="00C17F29" w:rsidRDefault="00C77EFB" w:rsidP="00C77EFB">
      <w:pPr>
        <w:pStyle w:val="Akapitzlist"/>
        <w:numPr>
          <w:ilvl w:val="1"/>
          <w:numId w:val="28"/>
        </w:numPr>
        <w:ind w:left="709" w:hanging="567"/>
        <w:jc w:val="both"/>
        <w:rPr>
          <w:rFonts w:ascii="Arial Narrow" w:hAnsi="Arial Narrow"/>
          <w:sz w:val="24"/>
        </w:rPr>
      </w:pPr>
      <w:r w:rsidRPr="00C17F29">
        <w:rPr>
          <w:rFonts w:ascii="Arial Narrow" w:hAnsi="Arial Narrow"/>
          <w:sz w:val="24"/>
          <w:szCs w:val="24"/>
          <w:lang w:eastAsia="pl-PL"/>
        </w:rPr>
        <w:t>Świadectwo homologacji pojazdu skompletowanego bez załączników.</w:t>
      </w:r>
    </w:p>
    <w:p w:rsidR="00C77EFB" w:rsidRPr="00C17F29" w:rsidRDefault="00C77EFB" w:rsidP="00C77EFB">
      <w:pPr>
        <w:pStyle w:val="Akapitzlist"/>
        <w:numPr>
          <w:ilvl w:val="1"/>
          <w:numId w:val="28"/>
        </w:numPr>
        <w:ind w:left="709" w:hanging="567"/>
        <w:jc w:val="both"/>
        <w:rPr>
          <w:rFonts w:ascii="Arial Narrow" w:hAnsi="Arial Narrow"/>
          <w:sz w:val="24"/>
        </w:rPr>
      </w:pPr>
      <w:r w:rsidRPr="00C17F29">
        <w:rPr>
          <w:rFonts w:ascii="Arial Narrow" w:hAnsi="Arial Narrow"/>
          <w:sz w:val="24"/>
          <w:szCs w:val="24"/>
          <w:lang w:eastAsia="pl-PL"/>
        </w:rPr>
        <w:t>Materiały informacyjne (opisy, katalogi, foldery lub inne materiały) oferowanego przedmiotu zamówienia w tym wyposażenia – potwierdzające spełnianie wymagań określonych przez Zamawiającego.</w:t>
      </w:r>
    </w:p>
    <w:p w:rsidR="005D236E" w:rsidRPr="00C17F29" w:rsidRDefault="005D236E" w:rsidP="005D236E">
      <w:pPr>
        <w:pStyle w:val="Akapitzlist"/>
        <w:numPr>
          <w:ilvl w:val="0"/>
          <w:numId w:val="27"/>
        </w:numPr>
        <w:ind w:left="426"/>
        <w:jc w:val="both"/>
        <w:rPr>
          <w:rFonts w:ascii="Arial Narrow" w:hAnsi="Arial Narrow"/>
          <w:sz w:val="24"/>
        </w:rPr>
      </w:pPr>
      <w:r w:rsidRPr="00C17F29">
        <w:rPr>
          <w:rFonts w:ascii="Arial Narrow" w:hAnsi="Arial Narrow"/>
          <w:sz w:val="24"/>
        </w:rPr>
        <w:lastRenderedPageBreak/>
        <w:t xml:space="preserve">W przypadku wspólnego ubiegania się o zamówienie przez </w:t>
      </w:r>
      <w:r w:rsidR="005879FB" w:rsidRPr="00C17F29">
        <w:rPr>
          <w:rFonts w:ascii="Arial Narrow" w:hAnsi="Arial Narrow"/>
          <w:sz w:val="24"/>
        </w:rPr>
        <w:t>W</w:t>
      </w:r>
      <w:r w:rsidRPr="00C17F29">
        <w:rPr>
          <w:rFonts w:ascii="Arial Narrow" w:hAnsi="Arial Narrow"/>
          <w:sz w:val="24"/>
        </w:rPr>
        <w:t>ykonawców, oświa</w:t>
      </w:r>
      <w:r w:rsidR="005879FB" w:rsidRPr="00C17F29">
        <w:rPr>
          <w:rFonts w:ascii="Arial Narrow" w:hAnsi="Arial Narrow"/>
          <w:sz w:val="24"/>
        </w:rPr>
        <w:t>dczenie o którym mowa w ust. 1 pkt</w:t>
      </w:r>
      <w:r w:rsidRPr="00C17F29">
        <w:rPr>
          <w:rFonts w:ascii="Arial Narrow" w:hAnsi="Arial Narrow"/>
          <w:sz w:val="24"/>
        </w:rPr>
        <w:t xml:space="preserve"> </w:t>
      </w:r>
      <w:r w:rsidR="005879FB" w:rsidRPr="00C17F29">
        <w:rPr>
          <w:rFonts w:ascii="Arial Narrow" w:hAnsi="Arial Narrow"/>
          <w:sz w:val="24"/>
        </w:rPr>
        <w:t xml:space="preserve">1.2. </w:t>
      </w:r>
      <w:r w:rsidRPr="00C17F29">
        <w:rPr>
          <w:rFonts w:ascii="Arial Narrow" w:hAnsi="Arial Narrow"/>
          <w:sz w:val="24"/>
        </w:rPr>
        <w:t>składa każdy z wykonawców. Oświadczenie to potwierdza brak podstaw wykluczenia oraz spełnienie warunków udziału w postępowaniu.</w:t>
      </w:r>
    </w:p>
    <w:p w:rsidR="005D236E" w:rsidRPr="00C17F29" w:rsidRDefault="005D236E" w:rsidP="005D236E">
      <w:pPr>
        <w:pStyle w:val="Akapitzlist"/>
        <w:numPr>
          <w:ilvl w:val="0"/>
          <w:numId w:val="27"/>
        </w:numPr>
        <w:ind w:left="426"/>
        <w:jc w:val="both"/>
        <w:rPr>
          <w:rFonts w:ascii="Arial Narrow" w:hAnsi="Arial Narrow"/>
          <w:sz w:val="24"/>
        </w:rPr>
      </w:pPr>
      <w:r w:rsidRPr="00C17F29">
        <w:rPr>
          <w:rFonts w:ascii="Arial Narrow" w:hAnsi="Arial Narrow"/>
          <w:sz w:val="24"/>
        </w:rPr>
        <w:t>Wykonawca w przypadku polegania na zdolnościach lub sytuacji podmiotów udostępniających zasoby, przedstawia wraz z oświadczeniem, o którym mowa w ust. 1</w:t>
      </w:r>
      <w:r w:rsidR="002E1BAC" w:rsidRPr="00C17F29">
        <w:rPr>
          <w:rFonts w:ascii="Arial Narrow" w:hAnsi="Arial Narrow"/>
          <w:sz w:val="24"/>
        </w:rPr>
        <w:t>.2.</w:t>
      </w:r>
      <w:r w:rsidRPr="00C17F29">
        <w:rPr>
          <w:rFonts w:ascii="Arial Narrow" w:hAnsi="Arial Narrow"/>
          <w:sz w:val="24"/>
        </w:rPr>
        <w:t>, także oświadczenie podmiotu udostępniającego zasoby w zakresie, w jakim wykonawca powołuje się na jego zasoby.</w:t>
      </w:r>
    </w:p>
    <w:p w:rsidR="005D236E" w:rsidRPr="00C17F29" w:rsidRDefault="005D236E" w:rsidP="005D236E">
      <w:pPr>
        <w:pStyle w:val="Akapitzlist"/>
        <w:numPr>
          <w:ilvl w:val="0"/>
          <w:numId w:val="27"/>
        </w:numPr>
        <w:ind w:left="426"/>
        <w:jc w:val="both"/>
        <w:rPr>
          <w:rFonts w:ascii="Arial Narrow" w:hAnsi="Arial Narrow"/>
          <w:sz w:val="24"/>
        </w:rPr>
      </w:pPr>
      <w:r w:rsidRPr="00C17F29">
        <w:rPr>
          <w:rFonts w:ascii="Arial Narrow" w:hAnsi="Arial Narrow"/>
          <w:sz w:val="24"/>
        </w:rPr>
        <w:t>Zamawiający akceptuje równoważne przedmiotowe środki dowodowe, jeżeli potwierdzają spełnianie przez oferowane dostawy wymagań określonych przez Zamawiającego w niniejszej SWZ. W przypadku niezłożenia środków dowodowych lub złożenia środków zawierających braki, Zamawiający wezwie Wykonawcę do ich złożenia lub uzupełnienia w wyznaczonym terminie. Zamawiający może żądać od Wykonawcy wyjaśnień dotyczących treści złożonych przedmiotowych środków dowodowych.</w:t>
      </w:r>
    </w:p>
    <w:p w:rsidR="005D236E" w:rsidRPr="00C17F29" w:rsidRDefault="005D236E" w:rsidP="00753EDD">
      <w:pPr>
        <w:jc w:val="both"/>
        <w:rPr>
          <w:rFonts w:ascii="Arial Narrow" w:hAnsi="Arial Narrow" w:cs="Arial"/>
          <w:sz w:val="28"/>
          <w:szCs w:val="24"/>
        </w:rPr>
      </w:pPr>
    </w:p>
    <w:p w:rsidR="00A13A66" w:rsidRPr="00C17F29"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C17F29">
        <w:rPr>
          <w:rFonts w:ascii="Arial Narrow" w:hAnsi="Arial Narrow"/>
          <w:b/>
          <w:bCs/>
          <w:sz w:val="24"/>
          <w:szCs w:val="22"/>
        </w:rPr>
        <w:t>Rozdział IV.</w:t>
      </w:r>
      <w:r w:rsidR="00A13A66" w:rsidRPr="00C17F29">
        <w:rPr>
          <w:rFonts w:ascii="Arial Narrow" w:hAnsi="Arial Narrow"/>
          <w:b/>
          <w:bCs/>
          <w:sz w:val="24"/>
          <w:szCs w:val="22"/>
        </w:rPr>
        <w:t xml:space="preserve"> </w:t>
      </w:r>
      <w:r w:rsidR="00A13A66" w:rsidRPr="00C17F29">
        <w:rPr>
          <w:rFonts w:ascii="Arial Narrow" w:hAnsi="Arial Narrow"/>
          <w:b/>
          <w:sz w:val="24"/>
          <w:szCs w:val="22"/>
        </w:rPr>
        <w:t>Podstawy wykluczenia</w:t>
      </w:r>
    </w:p>
    <w:p w:rsidR="00A13A66" w:rsidRPr="00C17F29" w:rsidRDefault="00A13A66" w:rsidP="00753EDD">
      <w:pPr>
        <w:jc w:val="both"/>
        <w:rPr>
          <w:rFonts w:ascii="Arial Narrow" w:hAnsi="Arial Narrow" w:cs="Arial"/>
          <w:sz w:val="28"/>
          <w:szCs w:val="24"/>
        </w:rPr>
      </w:pPr>
    </w:p>
    <w:p w:rsidR="00A13A66" w:rsidRPr="00C17F29" w:rsidRDefault="00A13A66" w:rsidP="00300695">
      <w:pPr>
        <w:numPr>
          <w:ilvl w:val="0"/>
          <w:numId w:val="5"/>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Z postępowania o udzielenie zamówienia wyklucza się wykonawcę: </w:t>
      </w:r>
    </w:p>
    <w:p w:rsidR="00A13A66" w:rsidRPr="00C17F29" w:rsidRDefault="00A13A66" w:rsidP="00300695">
      <w:pPr>
        <w:numPr>
          <w:ilvl w:val="1"/>
          <w:numId w:val="6"/>
        </w:numPr>
        <w:suppressAutoHyphens w:val="0"/>
        <w:autoSpaceDN w:val="0"/>
        <w:adjustRightInd w:val="0"/>
        <w:ind w:left="709" w:hanging="567"/>
        <w:jc w:val="both"/>
        <w:rPr>
          <w:rFonts w:ascii="Arial Narrow" w:hAnsi="Arial Narrow"/>
          <w:sz w:val="24"/>
          <w:szCs w:val="22"/>
          <w:lang w:eastAsia="pl-PL"/>
        </w:rPr>
      </w:pPr>
      <w:r w:rsidRPr="00C17F29">
        <w:rPr>
          <w:rFonts w:ascii="Arial Narrow" w:hAnsi="Arial Narrow"/>
          <w:sz w:val="24"/>
          <w:szCs w:val="22"/>
          <w:lang w:eastAsia="pl-PL"/>
        </w:rPr>
        <w:t xml:space="preserve">będącego osobą fizyczną, którego prawomocnie skazano za przestępstwo: </w:t>
      </w:r>
    </w:p>
    <w:p w:rsidR="00A13A66" w:rsidRPr="00C17F29" w:rsidRDefault="00A13A66" w:rsidP="00300695">
      <w:pPr>
        <w:numPr>
          <w:ilvl w:val="2"/>
          <w:numId w:val="6"/>
        </w:numPr>
        <w:suppressAutoHyphens w:val="0"/>
        <w:autoSpaceDN w:val="0"/>
        <w:adjustRightInd w:val="0"/>
        <w:ind w:left="709" w:hanging="567"/>
        <w:jc w:val="both"/>
        <w:rPr>
          <w:rFonts w:ascii="Arial Narrow" w:hAnsi="Arial Narrow"/>
          <w:sz w:val="24"/>
          <w:szCs w:val="22"/>
          <w:lang w:eastAsia="pl-PL"/>
        </w:rPr>
      </w:pPr>
      <w:r w:rsidRPr="00C17F29">
        <w:rPr>
          <w:rFonts w:ascii="Arial Narrow" w:hAnsi="Arial Narrow"/>
          <w:sz w:val="24"/>
          <w:szCs w:val="22"/>
          <w:lang w:eastAsia="pl-PL"/>
        </w:rPr>
        <w:t xml:space="preserve">udziału w zorganizowanej grupie przestępczej albo związku mającym na celu popełnienie przestępstwa lub przestępstwa skarbowego, o którym mowa w art. 258 Kodeksu karnego, </w:t>
      </w:r>
    </w:p>
    <w:p w:rsidR="00A13A66" w:rsidRPr="00C17F29" w:rsidRDefault="00A13A66" w:rsidP="00300695">
      <w:pPr>
        <w:numPr>
          <w:ilvl w:val="2"/>
          <w:numId w:val="6"/>
        </w:numPr>
        <w:suppressAutoHyphens w:val="0"/>
        <w:autoSpaceDN w:val="0"/>
        <w:adjustRightInd w:val="0"/>
        <w:ind w:left="709" w:hanging="567"/>
        <w:jc w:val="both"/>
        <w:rPr>
          <w:rFonts w:ascii="Arial Narrow" w:hAnsi="Arial Narrow"/>
          <w:sz w:val="24"/>
          <w:szCs w:val="22"/>
          <w:lang w:eastAsia="pl-PL"/>
        </w:rPr>
      </w:pPr>
      <w:r w:rsidRPr="00C17F29">
        <w:rPr>
          <w:rFonts w:ascii="Arial Narrow" w:hAnsi="Arial Narrow"/>
          <w:sz w:val="24"/>
          <w:szCs w:val="22"/>
          <w:lang w:eastAsia="pl-PL"/>
        </w:rPr>
        <w:t>handlu ludźmi, o którym mowa w art.</w:t>
      </w:r>
      <w:r w:rsidR="00917B92" w:rsidRPr="00C17F29">
        <w:rPr>
          <w:rFonts w:ascii="Arial Narrow" w:hAnsi="Arial Narrow"/>
          <w:sz w:val="24"/>
          <w:szCs w:val="22"/>
          <w:lang w:eastAsia="pl-PL"/>
        </w:rPr>
        <w:t xml:space="preserve"> </w:t>
      </w:r>
      <w:r w:rsidRPr="00C17F29">
        <w:rPr>
          <w:rFonts w:ascii="Arial Narrow" w:hAnsi="Arial Narrow"/>
          <w:sz w:val="24"/>
          <w:szCs w:val="22"/>
          <w:lang w:eastAsia="pl-PL"/>
        </w:rPr>
        <w:t>189a Kodeksu karnego,</w:t>
      </w:r>
    </w:p>
    <w:p w:rsidR="00A13A66" w:rsidRPr="00C17F29" w:rsidRDefault="00A13A66" w:rsidP="00300695">
      <w:pPr>
        <w:numPr>
          <w:ilvl w:val="2"/>
          <w:numId w:val="6"/>
        </w:numPr>
        <w:suppressAutoHyphens w:val="0"/>
        <w:autoSpaceDN w:val="0"/>
        <w:adjustRightInd w:val="0"/>
        <w:ind w:left="709" w:hanging="567"/>
        <w:jc w:val="both"/>
        <w:rPr>
          <w:rFonts w:ascii="Arial Narrow" w:hAnsi="Arial Narrow"/>
          <w:sz w:val="24"/>
          <w:szCs w:val="22"/>
          <w:lang w:eastAsia="pl-PL"/>
        </w:rPr>
      </w:pPr>
      <w:r w:rsidRPr="00C17F29">
        <w:rPr>
          <w:rFonts w:ascii="Arial Narrow" w:hAnsi="Arial Narrow"/>
          <w:sz w:val="24"/>
          <w:szCs w:val="22"/>
          <w:lang w:eastAsia="pl-PL"/>
        </w:rPr>
        <w:t>o którym mowa w art. 228–230a, art. 250a Kodeksu karnego lub w</w:t>
      </w:r>
      <w:r w:rsidR="00917B92" w:rsidRPr="00C17F29">
        <w:rPr>
          <w:rFonts w:ascii="Arial Narrow" w:hAnsi="Arial Narrow"/>
          <w:sz w:val="24"/>
          <w:szCs w:val="22"/>
          <w:lang w:eastAsia="pl-PL"/>
        </w:rPr>
        <w:t xml:space="preserve"> </w:t>
      </w:r>
      <w:r w:rsidRPr="00C17F29">
        <w:rPr>
          <w:rFonts w:ascii="Arial Narrow" w:hAnsi="Arial Narrow"/>
          <w:sz w:val="24"/>
          <w:szCs w:val="22"/>
          <w:lang w:eastAsia="pl-PL"/>
        </w:rPr>
        <w:t>art.</w:t>
      </w:r>
      <w:r w:rsidR="00917B92" w:rsidRPr="00C17F29">
        <w:rPr>
          <w:rFonts w:ascii="Arial Narrow" w:hAnsi="Arial Narrow"/>
          <w:sz w:val="24"/>
          <w:szCs w:val="22"/>
          <w:lang w:eastAsia="pl-PL"/>
        </w:rPr>
        <w:t xml:space="preserve"> </w:t>
      </w:r>
      <w:r w:rsidRPr="00C17F29">
        <w:rPr>
          <w:rFonts w:ascii="Arial Narrow" w:hAnsi="Arial Narrow"/>
          <w:sz w:val="24"/>
          <w:szCs w:val="22"/>
          <w:lang w:eastAsia="pl-PL"/>
        </w:rPr>
        <w:t>46 lub art.</w:t>
      </w:r>
      <w:r w:rsidR="00917B92" w:rsidRPr="00C17F29">
        <w:rPr>
          <w:rFonts w:ascii="Arial Narrow" w:hAnsi="Arial Narrow"/>
          <w:sz w:val="24"/>
          <w:szCs w:val="22"/>
          <w:lang w:eastAsia="pl-PL"/>
        </w:rPr>
        <w:t xml:space="preserve"> </w:t>
      </w:r>
      <w:r w:rsidRPr="00C17F29">
        <w:rPr>
          <w:rFonts w:ascii="Arial Narrow" w:hAnsi="Arial Narrow"/>
          <w:sz w:val="24"/>
          <w:szCs w:val="22"/>
          <w:lang w:eastAsia="pl-PL"/>
        </w:rPr>
        <w:t>48 ustawy</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 z dnia 25</w:t>
      </w:r>
      <w:r w:rsidR="00181309"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czerwca 2010r. o sporcie, </w:t>
      </w:r>
    </w:p>
    <w:p w:rsidR="00A13A66" w:rsidRPr="00C17F29" w:rsidRDefault="00A13A66" w:rsidP="00300695">
      <w:pPr>
        <w:numPr>
          <w:ilvl w:val="2"/>
          <w:numId w:val="6"/>
        </w:numPr>
        <w:suppressAutoHyphens w:val="0"/>
        <w:autoSpaceDN w:val="0"/>
        <w:adjustRightInd w:val="0"/>
        <w:spacing w:after="21"/>
        <w:ind w:left="709" w:hanging="567"/>
        <w:jc w:val="both"/>
        <w:rPr>
          <w:rFonts w:ascii="Arial Narrow" w:hAnsi="Arial Narrow"/>
          <w:sz w:val="24"/>
          <w:szCs w:val="22"/>
          <w:lang w:eastAsia="pl-PL"/>
        </w:rPr>
      </w:pPr>
      <w:r w:rsidRPr="00C17F29">
        <w:rPr>
          <w:rFonts w:ascii="Arial Narrow" w:hAnsi="Arial Narrow"/>
          <w:sz w:val="24"/>
          <w:szCs w:val="22"/>
          <w:lang w:eastAsia="pl-PL"/>
        </w:rPr>
        <w:t>finansowania przestępstwa o charakterze terrorystycznym, o którym mowa w art.</w:t>
      </w:r>
      <w:r w:rsidR="00917B92"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165a Kodeksu karnego, lub przestępstwo udaremniania lub utrudniania stwierdzenia przestępnego pochodzenia pieniędzy lub ukrywania ich pochodzenia, o którym mowa w </w:t>
      </w:r>
      <w:r w:rsidR="00917B92" w:rsidRPr="00C17F29">
        <w:rPr>
          <w:rFonts w:ascii="Arial Narrow" w:hAnsi="Arial Narrow"/>
          <w:sz w:val="24"/>
          <w:szCs w:val="22"/>
          <w:lang w:eastAsia="pl-PL"/>
        </w:rPr>
        <w:t xml:space="preserve">art. </w:t>
      </w:r>
      <w:r w:rsidRPr="00C17F29">
        <w:rPr>
          <w:rFonts w:ascii="Arial Narrow" w:hAnsi="Arial Narrow"/>
          <w:sz w:val="24"/>
          <w:szCs w:val="22"/>
          <w:lang w:eastAsia="pl-PL"/>
        </w:rPr>
        <w:t xml:space="preserve">299 Kodeksu karnego, </w:t>
      </w:r>
    </w:p>
    <w:p w:rsidR="00A13A66" w:rsidRPr="00C17F29" w:rsidRDefault="00A13A66" w:rsidP="00300695">
      <w:pPr>
        <w:numPr>
          <w:ilvl w:val="2"/>
          <w:numId w:val="6"/>
        </w:numPr>
        <w:suppressAutoHyphens w:val="0"/>
        <w:autoSpaceDN w:val="0"/>
        <w:adjustRightInd w:val="0"/>
        <w:spacing w:after="21"/>
        <w:ind w:left="709" w:hanging="567"/>
        <w:jc w:val="both"/>
        <w:rPr>
          <w:rFonts w:ascii="Arial Narrow" w:hAnsi="Arial Narrow"/>
          <w:sz w:val="24"/>
          <w:szCs w:val="22"/>
          <w:lang w:eastAsia="pl-PL"/>
        </w:rPr>
      </w:pPr>
      <w:r w:rsidRPr="00C17F29">
        <w:rPr>
          <w:rFonts w:ascii="Arial Narrow" w:hAnsi="Arial Narrow"/>
          <w:sz w:val="24"/>
          <w:szCs w:val="22"/>
          <w:lang w:eastAsia="pl-PL"/>
        </w:rPr>
        <w:t>o charakterze terrorystycznym, o którym mowa w art.115 §20 Kodeksu karnego, lub mające na celu popełnienie tego przestępstwa,</w:t>
      </w:r>
    </w:p>
    <w:p w:rsidR="00A13A66" w:rsidRPr="00C17F29" w:rsidRDefault="00A13A66" w:rsidP="00300695">
      <w:pPr>
        <w:numPr>
          <w:ilvl w:val="2"/>
          <w:numId w:val="6"/>
        </w:numPr>
        <w:suppressAutoHyphens w:val="0"/>
        <w:autoSpaceDN w:val="0"/>
        <w:adjustRightInd w:val="0"/>
        <w:spacing w:after="21"/>
        <w:ind w:left="709" w:hanging="567"/>
        <w:jc w:val="both"/>
        <w:rPr>
          <w:rFonts w:ascii="Arial Narrow" w:hAnsi="Arial Narrow"/>
          <w:sz w:val="24"/>
          <w:szCs w:val="22"/>
          <w:lang w:eastAsia="pl-PL"/>
        </w:rPr>
      </w:pPr>
      <w:r w:rsidRPr="00C17F29">
        <w:rPr>
          <w:rFonts w:ascii="Arial Narrow" w:hAnsi="Arial Narrow"/>
          <w:sz w:val="24"/>
          <w:szCs w:val="22"/>
          <w:lang w:eastAsia="pl-PL"/>
        </w:rPr>
        <w:t>pracy małoletnich cudzoziemców powierzenia wykonywania pracy małoletniemu cudzoziemcowi, o którym mowa w art.</w:t>
      </w:r>
      <w:r w:rsidR="00917B92"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9 ust. 2 ustawy z dnia 15 czerwca 2012r. o skutkach powierzania wykonywania pracy cudzoziemcom przebywającym wbrew przepisom na terytorium Rzeczypospolitej Polskiej (Dz.U. poz.769), </w:t>
      </w:r>
    </w:p>
    <w:p w:rsidR="00A13A66" w:rsidRPr="00C17F29" w:rsidRDefault="00A13A66" w:rsidP="00300695">
      <w:pPr>
        <w:numPr>
          <w:ilvl w:val="2"/>
          <w:numId w:val="6"/>
        </w:numPr>
        <w:suppressAutoHyphens w:val="0"/>
        <w:autoSpaceDN w:val="0"/>
        <w:adjustRightInd w:val="0"/>
        <w:spacing w:after="21"/>
        <w:ind w:left="709" w:hanging="567"/>
        <w:jc w:val="both"/>
        <w:rPr>
          <w:rFonts w:ascii="Arial Narrow" w:hAnsi="Arial Narrow"/>
          <w:sz w:val="24"/>
          <w:szCs w:val="22"/>
          <w:lang w:eastAsia="pl-PL"/>
        </w:rPr>
      </w:pPr>
      <w:r w:rsidRPr="00C17F29">
        <w:rPr>
          <w:rFonts w:ascii="Arial Narrow" w:hAnsi="Arial Narrow"/>
          <w:sz w:val="24"/>
          <w:szCs w:val="22"/>
          <w:lang w:eastAsia="pl-PL"/>
        </w:rPr>
        <w:t>przeciwko obrotowi gospodarczemu, o których mowa w art. 296–307 Kodeksu karnego, przestępstwo oszustwa, o którym mowa w</w:t>
      </w:r>
      <w:r w:rsidR="00917B92" w:rsidRPr="00C17F29">
        <w:rPr>
          <w:rFonts w:ascii="Arial Narrow" w:hAnsi="Arial Narrow"/>
          <w:sz w:val="24"/>
          <w:szCs w:val="22"/>
          <w:lang w:eastAsia="pl-PL"/>
        </w:rPr>
        <w:t xml:space="preserve"> </w:t>
      </w:r>
      <w:r w:rsidRPr="00C17F29">
        <w:rPr>
          <w:rFonts w:ascii="Arial Narrow" w:hAnsi="Arial Narrow"/>
          <w:sz w:val="24"/>
          <w:szCs w:val="22"/>
          <w:lang w:eastAsia="pl-PL"/>
        </w:rPr>
        <w:t>art.</w:t>
      </w:r>
      <w:r w:rsidR="00917B92" w:rsidRPr="00C17F29">
        <w:rPr>
          <w:rFonts w:ascii="Arial Narrow" w:hAnsi="Arial Narrow"/>
          <w:sz w:val="24"/>
          <w:szCs w:val="22"/>
          <w:lang w:eastAsia="pl-PL"/>
        </w:rPr>
        <w:t xml:space="preserve"> </w:t>
      </w:r>
      <w:r w:rsidRPr="00C17F29">
        <w:rPr>
          <w:rFonts w:ascii="Arial Narrow" w:hAnsi="Arial Narrow"/>
          <w:sz w:val="24"/>
          <w:szCs w:val="22"/>
          <w:lang w:eastAsia="pl-PL"/>
        </w:rPr>
        <w:t>286</w:t>
      </w:r>
      <w:r w:rsidR="00917B92"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Kodeksu karnego, przestępstwo przeciwko wiarygodności dokumentów, o których mowa w art. 270–277d Kodeksu karnego, lub przestępstwo skarbowe, </w:t>
      </w:r>
    </w:p>
    <w:p w:rsidR="00A13A66" w:rsidRPr="00C17F29" w:rsidRDefault="00A13A66" w:rsidP="00300695">
      <w:pPr>
        <w:numPr>
          <w:ilvl w:val="2"/>
          <w:numId w:val="6"/>
        </w:numPr>
        <w:suppressAutoHyphens w:val="0"/>
        <w:autoSpaceDN w:val="0"/>
        <w:adjustRightInd w:val="0"/>
        <w:spacing w:after="21"/>
        <w:ind w:left="709" w:hanging="567"/>
        <w:jc w:val="both"/>
        <w:rPr>
          <w:rFonts w:ascii="Arial Narrow" w:hAnsi="Arial Narrow"/>
          <w:sz w:val="24"/>
          <w:szCs w:val="22"/>
          <w:lang w:eastAsia="pl-PL"/>
        </w:rPr>
      </w:pPr>
      <w:r w:rsidRPr="00C17F29">
        <w:rPr>
          <w:rFonts w:ascii="Arial Narrow" w:hAnsi="Arial Narrow"/>
          <w:sz w:val="24"/>
          <w:szCs w:val="22"/>
          <w:lang w:eastAsia="pl-PL"/>
        </w:rPr>
        <w:t>o którym mowa w art.</w:t>
      </w:r>
      <w:r w:rsidR="00CE523B" w:rsidRPr="00C17F29">
        <w:rPr>
          <w:rFonts w:ascii="Arial Narrow" w:hAnsi="Arial Narrow"/>
          <w:sz w:val="24"/>
          <w:szCs w:val="22"/>
          <w:lang w:eastAsia="pl-PL"/>
        </w:rPr>
        <w:t xml:space="preserve"> </w:t>
      </w:r>
      <w:r w:rsidRPr="00C17F29">
        <w:rPr>
          <w:rFonts w:ascii="Arial Narrow" w:hAnsi="Arial Narrow"/>
          <w:sz w:val="24"/>
          <w:szCs w:val="22"/>
          <w:lang w:eastAsia="pl-PL"/>
        </w:rPr>
        <w:t>9</w:t>
      </w:r>
      <w:r w:rsidR="00CE523B" w:rsidRPr="00C17F29">
        <w:rPr>
          <w:rFonts w:ascii="Arial Narrow" w:hAnsi="Arial Narrow"/>
          <w:sz w:val="24"/>
          <w:szCs w:val="22"/>
          <w:lang w:eastAsia="pl-PL"/>
        </w:rPr>
        <w:t xml:space="preserve"> </w:t>
      </w:r>
      <w:r w:rsidRPr="00C17F29">
        <w:rPr>
          <w:rFonts w:ascii="Arial Narrow" w:hAnsi="Arial Narrow"/>
          <w:sz w:val="24"/>
          <w:szCs w:val="22"/>
          <w:lang w:eastAsia="pl-PL"/>
        </w:rPr>
        <w:t>ust.</w:t>
      </w:r>
      <w:r w:rsidR="00CE523B" w:rsidRPr="00C17F29">
        <w:rPr>
          <w:rFonts w:ascii="Arial Narrow" w:hAnsi="Arial Narrow"/>
          <w:sz w:val="24"/>
          <w:szCs w:val="22"/>
          <w:lang w:eastAsia="pl-PL"/>
        </w:rPr>
        <w:t xml:space="preserve"> </w:t>
      </w:r>
      <w:r w:rsidRPr="00C17F29">
        <w:rPr>
          <w:rFonts w:ascii="Arial Narrow" w:hAnsi="Arial Narrow"/>
          <w:sz w:val="24"/>
          <w:szCs w:val="22"/>
          <w:lang w:eastAsia="pl-PL"/>
        </w:rPr>
        <w:t>1 i 3 lub art.</w:t>
      </w:r>
      <w:r w:rsidR="00CE523B" w:rsidRPr="00C17F29">
        <w:rPr>
          <w:rFonts w:ascii="Arial Narrow" w:hAnsi="Arial Narrow"/>
          <w:sz w:val="24"/>
          <w:szCs w:val="22"/>
          <w:lang w:eastAsia="pl-PL"/>
        </w:rPr>
        <w:t xml:space="preserve"> </w:t>
      </w:r>
      <w:r w:rsidRPr="00C17F29">
        <w:rPr>
          <w:rFonts w:ascii="Arial Narrow" w:hAnsi="Arial Narrow"/>
          <w:sz w:val="24"/>
          <w:szCs w:val="22"/>
          <w:lang w:eastAsia="pl-PL"/>
        </w:rPr>
        <w:t>10 ustawy z dnia 15</w:t>
      </w:r>
      <w:r w:rsidR="00CE523B"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czerwca 2012r. o skutkach powierzania wykonywania pracy cudzoziemcom przebywającym wbrew przepisom na terytorium Rzeczypospolitej Polskiej </w:t>
      </w:r>
    </w:p>
    <w:p w:rsidR="00A13A66" w:rsidRPr="00C17F29" w:rsidRDefault="00A13A66" w:rsidP="00CE523B">
      <w:pPr>
        <w:suppressAutoHyphens w:val="0"/>
        <w:autoSpaceDN w:val="0"/>
        <w:adjustRightInd w:val="0"/>
        <w:spacing w:after="21"/>
        <w:ind w:left="426"/>
        <w:jc w:val="both"/>
        <w:rPr>
          <w:rFonts w:ascii="Arial Narrow" w:hAnsi="Arial Narrow"/>
          <w:sz w:val="24"/>
          <w:szCs w:val="22"/>
          <w:lang w:eastAsia="pl-PL"/>
        </w:rPr>
      </w:pPr>
      <w:r w:rsidRPr="00C17F29">
        <w:rPr>
          <w:rFonts w:ascii="Arial Narrow" w:hAnsi="Arial Narrow"/>
          <w:sz w:val="24"/>
          <w:szCs w:val="22"/>
          <w:lang w:eastAsia="pl-PL"/>
        </w:rPr>
        <w:t>– lub za odpowiedni czyn zabroniony określony w przepisach prawa obcego;</w:t>
      </w:r>
    </w:p>
    <w:p w:rsidR="00A13A66" w:rsidRPr="00C17F29" w:rsidRDefault="00A13A66" w:rsidP="00300695">
      <w:pPr>
        <w:numPr>
          <w:ilvl w:val="1"/>
          <w:numId w:val="6"/>
        </w:numPr>
        <w:suppressAutoHyphens w:val="0"/>
        <w:autoSpaceDN w:val="0"/>
        <w:adjustRightInd w:val="0"/>
        <w:ind w:left="709" w:hanging="567"/>
        <w:jc w:val="both"/>
        <w:rPr>
          <w:rFonts w:ascii="Arial Narrow" w:hAnsi="Arial Narrow"/>
          <w:sz w:val="24"/>
          <w:szCs w:val="22"/>
          <w:lang w:eastAsia="pl-PL"/>
        </w:rPr>
      </w:pPr>
      <w:r w:rsidRPr="00C17F29">
        <w:rPr>
          <w:rFonts w:ascii="Arial Narrow" w:hAnsi="Arial Narrow"/>
          <w:sz w:val="24"/>
          <w:szCs w:val="22"/>
          <w:lang w:eastAsia="pl-PL"/>
        </w:rPr>
        <w:t xml:space="preserve">jeżeli urzędującego członka jego organu zarządzającego lub nadzorczego, wspólnika spółki </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w spółce jawnej lub partnerskiej albo komplementariusza w spółce komandytowej lub komandytowo-akcyjnej lub prokurenta prawomocnie skazano za przestępstwo, o którym mowa w pkt 1</w:t>
      </w:r>
      <w:r w:rsidR="00E20750" w:rsidRPr="00C17F29">
        <w:rPr>
          <w:rFonts w:ascii="Arial Narrow" w:hAnsi="Arial Narrow"/>
          <w:sz w:val="24"/>
          <w:szCs w:val="22"/>
          <w:lang w:eastAsia="pl-PL"/>
        </w:rPr>
        <w:t>.1</w:t>
      </w:r>
      <w:r w:rsidRPr="00C17F29">
        <w:rPr>
          <w:rFonts w:ascii="Arial Narrow" w:hAnsi="Arial Narrow"/>
          <w:sz w:val="24"/>
          <w:szCs w:val="22"/>
          <w:lang w:eastAsia="pl-PL"/>
        </w:rPr>
        <w:t xml:space="preserve">; </w:t>
      </w:r>
    </w:p>
    <w:p w:rsidR="00A13A66" w:rsidRPr="00C17F29" w:rsidRDefault="00A13A66" w:rsidP="00300695">
      <w:pPr>
        <w:numPr>
          <w:ilvl w:val="1"/>
          <w:numId w:val="6"/>
        </w:numPr>
        <w:suppressAutoHyphens w:val="0"/>
        <w:autoSpaceDN w:val="0"/>
        <w:adjustRightInd w:val="0"/>
        <w:ind w:left="709" w:hanging="567"/>
        <w:jc w:val="both"/>
        <w:rPr>
          <w:rFonts w:ascii="Arial Narrow" w:hAnsi="Arial Narrow"/>
          <w:sz w:val="24"/>
          <w:szCs w:val="22"/>
          <w:lang w:eastAsia="pl-PL"/>
        </w:rPr>
      </w:pPr>
      <w:r w:rsidRPr="00C17F29">
        <w:rPr>
          <w:rFonts w:ascii="Arial Narrow" w:hAnsi="Arial Narrow"/>
          <w:sz w:val="24"/>
          <w:szCs w:val="22"/>
          <w:lang w:eastAsia="pl-PL"/>
        </w:rPr>
        <w:t>wobec którego wydano prawomocny wyrok sądu lub ostateczną decyzję administracyjną</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 </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o zaleganiu z uiszczeniem podatków, opłat lub składek na ubezpieczenie społeczne lub zdrowotne, chyba że </w:t>
      </w:r>
      <w:r w:rsidR="004A2C93" w:rsidRPr="00C17F29">
        <w:rPr>
          <w:rFonts w:ascii="Arial Narrow" w:hAnsi="Arial Narrow"/>
          <w:sz w:val="24"/>
          <w:szCs w:val="22"/>
          <w:lang w:eastAsia="pl-PL"/>
        </w:rPr>
        <w:t>W</w:t>
      </w:r>
      <w:r w:rsidRPr="00C17F29">
        <w:rPr>
          <w:rFonts w:ascii="Arial Narrow" w:hAnsi="Arial Narrow"/>
          <w:sz w:val="24"/>
          <w:szCs w:val="22"/>
          <w:lang w:eastAsia="pl-PL"/>
        </w:rPr>
        <w:t xml:space="preserve">ykonawca odpowiednio przed upływem terminu do składania wniosków </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o dopuszczenie do udziału w postępowaniu albo przed upływem terminu składania ofert dokonał płatności należnych podatków, opłat lub składek na ubezpieczenie społeczne lub </w:t>
      </w:r>
      <w:r w:rsidRPr="00C17F29">
        <w:rPr>
          <w:rFonts w:ascii="Arial Narrow" w:hAnsi="Arial Narrow"/>
          <w:sz w:val="24"/>
          <w:szCs w:val="22"/>
          <w:lang w:eastAsia="pl-PL"/>
        </w:rPr>
        <w:lastRenderedPageBreak/>
        <w:t xml:space="preserve">zdrowotne wraz z odsetkami lub grzywnami lub zawarł wiążące porozumienie w sprawie spłaty tych należności; </w:t>
      </w:r>
    </w:p>
    <w:p w:rsidR="00A13A66" w:rsidRPr="00C17F29" w:rsidRDefault="00A13A66" w:rsidP="00300695">
      <w:pPr>
        <w:numPr>
          <w:ilvl w:val="1"/>
          <w:numId w:val="6"/>
        </w:numPr>
        <w:suppressAutoHyphens w:val="0"/>
        <w:autoSpaceDN w:val="0"/>
        <w:adjustRightInd w:val="0"/>
        <w:ind w:left="709" w:hanging="567"/>
        <w:jc w:val="both"/>
        <w:rPr>
          <w:rFonts w:ascii="Arial Narrow" w:hAnsi="Arial Narrow"/>
          <w:sz w:val="24"/>
          <w:szCs w:val="22"/>
          <w:lang w:eastAsia="pl-PL"/>
        </w:rPr>
      </w:pPr>
      <w:r w:rsidRPr="00C17F29">
        <w:rPr>
          <w:rFonts w:ascii="Arial Narrow" w:hAnsi="Arial Narrow"/>
          <w:sz w:val="24"/>
          <w:szCs w:val="22"/>
          <w:lang w:eastAsia="pl-PL"/>
        </w:rPr>
        <w:t xml:space="preserve">wobec którego prawomocnie orzeczono zakaz ubiegania się o zamówienia publiczne; </w:t>
      </w:r>
    </w:p>
    <w:p w:rsidR="00A13A66" w:rsidRPr="00C17F29" w:rsidRDefault="004A2C93" w:rsidP="00300695">
      <w:pPr>
        <w:numPr>
          <w:ilvl w:val="1"/>
          <w:numId w:val="6"/>
        </w:numPr>
        <w:suppressAutoHyphens w:val="0"/>
        <w:autoSpaceDN w:val="0"/>
        <w:adjustRightInd w:val="0"/>
        <w:ind w:left="709" w:hanging="567"/>
        <w:jc w:val="both"/>
        <w:rPr>
          <w:rFonts w:ascii="Arial Narrow" w:hAnsi="Arial Narrow"/>
          <w:sz w:val="24"/>
          <w:szCs w:val="22"/>
          <w:lang w:eastAsia="pl-PL"/>
        </w:rPr>
      </w:pPr>
      <w:r w:rsidRPr="00C17F29">
        <w:rPr>
          <w:rFonts w:ascii="Arial Narrow" w:hAnsi="Arial Narrow"/>
          <w:sz w:val="24"/>
          <w:szCs w:val="22"/>
          <w:lang w:eastAsia="pl-PL"/>
        </w:rPr>
        <w:t>jeżeli Z</w:t>
      </w:r>
      <w:r w:rsidR="00A13A66" w:rsidRPr="00C17F29">
        <w:rPr>
          <w:rFonts w:ascii="Arial Narrow" w:hAnsi="Arial Narrow"/>
          <w:sz w:val="24"/>
          <w:szCs w:val="22"/>
          <w:lang w:eastAsia="pl-PL"/>
        </w:rPr>
        <w:t xml:space="preserve">amawiający może stwierdzić, na podstawie wiarygodnych przesłanek, że </w:t>
      </w:r>
      <w:r w:rsidRPr="00C17F29">
        <w:rPr>
          <w:rFonts w:ascii="Arial Narrow" w:hAnsi="Arial Narrow"/>
          <w:sz w:val="24"/>
          <w:szCs w:val="22"/>
          <w:lang w:eastAsia="pl-PL"/>
        </w:rPr>
        <w:t>W</w:t>
      </w:r>
      <w:r w:rsidR="00A13A66" w:rsidRPr="00C17F29">
        <w:rPr>
          <w:rFonts w:ascii="Arial Narrow" w:hAnsi="Arial Narrow"/>
          <w:sz w:val="24"/>
          <w:szCs w:val="22"/>
          <w:lang w:eastAsia="pl-PL"/>
        </w:rPr>
        <w:t xml:space="preserve">ykonawca zawarł z innymi wykonawcami porozumienie mające na celu zakłócenie konkurencji, </w:t>
      </w:r>
      <w:r w:rsidR="00317EE5" w:rsidRPr="00C17F29">
        <w:rPr>
          <w:rFonts w:ascii="Arial Narrow" w:hAnsi="Arial Narrow"/>
          <w:sz w:val="24"/>
          <w:szCs w:val="22"/>
          <w:lang w:eastAsia="pl-PL"/>
        </w:rPr>
        <w:t xml:space="preserve">                  </w:t>
      </w:r>
      <w:r w:rsidR="00A13A66" w:rsidRPr="00C17F29">
        <w:rPr>
          <w:rFonts w:ascii="Arial Narrow" w:hAnsi="Arial Narrow"/>
          <w:sz w:val="24"/>
          <w:szCs w:val="22"/>
          <w:lang w:eastAsia="pl-PL"/>
        </w:rPr>
        <w:t xml:space="preserve">w szczególności jeżeli należąc do tej samej grupy kapitałowej w rozumieniu ustawy z dnia </w:t>
      </w:r>
      <w:r w:rsidR="00E26DC8" w:rsidRPr="00C17F29">
        <w:rPr>
          <w:rFonts w:ascii="Arial Narrow" w:hAnsi="Arial Narrow"/>
          <w:sz w:val="24"/>
          <w:szCs w:val="22"/>
          <w:lang w:eastAsia="pl-PL"/>
        </w:rPr>
        <w:t xml:space="preserve">       </w:t>
      </w:r>
      <w:r w:rsidR="00A13A66" w:rsidRPr="00C17F29">
        <w:rPr>
          <w:rFonts w:ascii="Arial Narrow" w:hAnsi="Arial Narrow"/>
          <w:sz w:val="24"/>
          <w:szCs w:val="22"/>
          <w:lang w:eastAsia="pl-PL"/>
        </w:rPr>
        <w:t>16</w:t>
      </w:r>
      <w:r w:rsidR="00E26DC8" w:rsidRPr="00C17F29">
        <w:rPr>
          <w:rFonts w:ascii="Arial Narrow" w:hAnsi="Arial Narrow"/>
          <w:sz w:val="24"/>
          <w:szCs w:val="22"/>
          <w:lang w:eastAsia="pl-PL"/>
        </w:rPr>
        <w:t xml:space="preserve"> </w:t>
      </w:r>
      <w:r w:rsidR="00A13A66" w:rsidRPr="00C17F29">
        <w:rPr>
          <w:rFonts w:ascii="Arial Narrow" w:hAnsi="Arial Narrow"/>
          <w:sz w:val="24"/>
          <w:szCs w:val="22"/>
          <w:lang w:eastAsia="pl-PL"/>
        </w:rPr>
        <w:t xml:space="preserve">lutego 2007r. o ochronie konkurencji i konsumentów, złożyli odrębne oferty, oferty częściowe lub wnioski o dopuszczenie do udziału w postępowaniu, chyba że wykażą, że przygotowali te oferty lub wnioski niezależnie od siebie; </w:t>
      </w:r>
    </w:p>
    <w:p w:rsidR="00A13A66" w:rsidRPr="00C17F29" w:rsidRDefault="00A13A66" w:rsidP="00300695">
      <w:pPr>
        <w:numPr>
          <w:ilvl w:val="1"/>
          <w:numId w:val="6"/>
        </w:numPr>
        <w:suppressAutoHyphens w:val="0"/>
        <w:autoSpaceDN w:val="0"/>
        <w:adjustRightInd w:val="0"/>
        <w:ind w:left="709" w:hanging="567"/>
        <w:jc w:val="both"/>
        <w:rPr>
          <w:rFonts w:ascii="Arial Narrow" w:hAnsi="Arial Narrow"/>
          <w:sz w:val="24"/>
          <w:szCs w:val="22"/>
          <w:lang w:eastAsia="pl-PL"/>
        </w:rPr>
      </w:pPr>
      <w:r w:rsidRPr="00C17F29">
        <w:rPr>
          <w:rFonts w:ascii="Arial Narrow" w:hAnsi="Arial Narrow"/>
          <w:sz w:val="24"/>
          <w:szCs w:val="22"/>
          <w:lang w:eastAsia="pl-PL"/>
        </w:rPr>
        <w:t>jeżeli, w przypadkach, o których mowa w</w:t>
      </w:r>
      <w:r w:rsidR="00CE523B" w:rsidRPr="00C17F29">
        <w:rPr>
          <w:rFonts w:ascii="Arial Narrow" w:hAnsi="Arial Narrow"/>
          <w:sz w:val="24"/>
          <w:szCs w:val="22"/>
          <w:lang w:eastAsia="pl-PL"/>
        </w:rPr>
        <w:t xml:space="preserve"> </w:t>
      </w:r>
      <w:r w:rsidRPr="00C17F29">
        <w:rPr>
          <w:rFonts w:ascii="Arial Narrow" w:hAnsi="Arial Narrow"/>
          <w:sz w:val="24"/>
          <w:szCs w:val="22"/>
          <w:lang w:eastAsia="pl-PL"/>
        </w:rPr>
        <w:t>art.</w:t>
      </w:r>
      <w:r w:rsidR="00CE523B" w:rsidRPr="00C17F29">
        <w:rPr>
          <w:rFonts w:ascii="Arial Narrow" w:hAnsi="Arial Narrow"/>
          <w:sz w:val="24"/>
          <w:szCs w:val="22"/>
          <w:lang w:eastAsia="pl-PL"/>
        </w:rPr>
        <w:t xml:space="preserve"> </w:t>
      </w:r>
      <w:r w:rsidRPr="00C17F29">
        <w:rPr>
          <w:rFonts w:ascii="Arial Narrow" w:hAnsi="Arial Narrow"/>
          <w:sz w:val="24"/>
          <w:szCs w:val="22"/>
          <w:lang w:eastAsia="pl-PL"/>
        </w:rPr>
        <w:t>85</w:t>
      </w:r>
      <w:r w:rsidR="00CE523B" w:rsidRPr="00C17F29">
        <w:rPr>
          <w:rFonts w:ascii="Arial Narrow" w:hAnsi="Arial Narrow"/>
          <w:sz w:val="24"/>
          <w:szCs w:val="22"/>
          <w:lang w:eastAsia="pl-PL"/>
        </w:rPr>
        <w:t xml:space="preserve"> </w:t>
      </w:r>
      <w:r w:rsidRPr="00C17F29">
        <w:rPr>
          <w:rFonts w:ascii="Arial Narrow" w:hAnsi="Arial Narrow"/>
          <w:sz w:val="24"/>
          <w:szCs w:val="22"/>
          <w:lang w:eastAsia="pl-PL"/>
        </w:rPr>
        <w:t>ust.1</w:t>
      </w:r>
      <w:r w:rsidR="00CE523B" w:rsidRPr="00C17F29">
        <w:rPr>
          <w:rFonts w:ascii="Arial Narrow" w:hAnsi="Arial Narrow"/>
          <w:sz w:val="24"/>
          <w:szCs w:val="22"/>
          <w:lang w:eastAsia="pl-PL"/>
        </w:rPr>
        <w:t xml:space="preserve"> </w:t>
      </w:r>
      <w:r w:rsidR="00CE523B" w:rsidRPr="00C17F29">
        <w:rPr>
          <w:rFonts w:ascii="Arial Narrow" w:hAnsi="Arial Narrow"/>
          <w:sz w:val="24"/>
          <w:szCs w:val="24"/>
          <w:lang w:eastAsia="pl-PL"/>
        </w:rPr>
        <w:t>ustawy Pzp</w:t>
      </w:r>
      <w:r w:rsidRPr="00C17F29">
        <w:rPr>
          <w:rFonts w:ascii="Arial Narrow" w:hAnsi="Arial Narrow"/>
          <w:sz w:val="24"/>
          <w:szCs w:val="22"/>
          <w:lang w:eastAsia="pl-PL"/>
        </w:rPr>
        <w:t xml:space="preserve">, doszło do zakłócenia konkurencji wynikającego z wcześniejszego zaangażowania tego </w:t>
      </w:r>
      <w:r w:rsidR="004A2C93" w:rsidRPr="00C17F29">
        <w:rPr>
          <w:rFonts w:ascii="Arial Narrow" w:hAnsi="Arial Narrow"/>
          <w:sz w:val="24"/>
          <w:szCs w:val="22"/>
          <w:lang w:eastAsia="pl-PL"/>
        </w:rPr>
        <w:t>W</w:t>
      </w:r>
      <w:r w:rsidRPr="00C17F29">
        <w:rPr>
          <w:rFonts w:ascii="Arial Narrow" w:hAnsi="Arial Narrow"/>
          <w:sz w:val="24"/>
          <w:szCs w:val="22"/>
          <w:lang w:eastAsia="pl-PL"/>
        </w:rPr>
        <w:t>ykonawcy lub podmiotu, który należy z wykonawcą do tej samej grupy kapitałowej w rozumieniu ustawy z dnia 16</w:t>
      </w:r>
      <w:r w:rsidR="00CE523B"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lutego 2007r. o ochronie konkurencji i konsumentów, chyba że spowodowane tym zakłócenie konkurencji może być wyeliminowane w inny sposób niż przez wykluczenie </w:t>
      </w:r>
      <w:r w:rsidR="004A2C93" w:rsidRPr="00C17F29">
        <w:rPr>
          <w:rFonts w:ascii="Arial Narrow" w:hAnsi="Arial Narrow"/>
          <w:sz w:val="24"/>
          <w:szCs w:val="22"/>
          <w:lang w:eastAsia="pl-PL"/>
        </w:rPr>
        <w:t>W</w:t>
      </w:r>
      <w:r w:rsidRPr="00C17F29">
        <w:rPr>
          <w:rFonts w:ascii="Arial Narrow" w:hAnsi="Arial Narrow"/>
          <w:sz w:val="24"/>
          <w:szCs w:val="22"/>
          <w:lang w:eastAsia="pl-PL"/>
        </w:rPr>
        <w:t xml:space="preserve">ykonawcy </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z udziału w postępowaniu o udzielenie zamówienia. </w:t>
      </w:r>
    </w:p>
    <w:p w:rsidR="00A13A66" w:rsidRPr="00C17F29" w:rsidRDefault="00A13A66" w:rsidP="00300695">
      <w:pPr>
        <w:numPr>
          <w:ilvl w:val="0"/>
          <w:numId w:val="6"/>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Z postępowania o udzielenie zamówienia Zamawiający wyklucza również </w:t>
      </w:r>
      <w:r w:rsidR="004A2C93" w:rsidRPr="00C17F29">
        <w:rPr>
          <w:rFonts w:ascii="Arial Narrow" w:hAnsi="Arial Narrow"/>
          <w:sz w:val="24"/>
          <w:szCs w:val="22"/>
          <w:lang w:eastAsia="pl-PL"/>
        </w:rPr>
        <w:t>W</w:t>
      </w:r>
      <w:r w:rsidRPr="00C17F29">
        <w:rPr>
          <w:rFonts w:ascii="Arial Narrow" w:hAnsi="Arial Narrow"/>
          <w:sz w:val="24"/>
          <w:szCs w:val="22"/>
          <w:lang w:eastAsia="pl-PL"/>
        </w:rPr>
        <w:t xml:space="preserve">ykonawcę: </w:t>
      </w:r>
    </w:p>
    <w:p w:rsidR="007001B8" w:rsidRPr="00C17F29" w:rsidRDefault="00A13A66" w:rsidP="00D47FBD">
      <w:pPr>
        <w:numPr>
          <w:ilvl w:val="1"/>
          <w:numId w:val="36"/>
        </w:numPr>
        <w:suppressAutoHyphens w:val="0"/>
        <w:autoSpaceDN w:val="0"/>
        <w:adjustRightInd w:val="0"/>
        <w:ind w:left="709" w:hanging="567"/>
        <w:jc w:val="both"/>
        <w:rPr>
          <w:rFonts w:ascii="Arial Narrow" w:hAnsi="Arial Narrow"/>
          <w:sz w:val="24"/>
          <w:szCs w:val="24"/>
          <w:lang w:eastAsia="pl-PL"/>
        </w:rPr>
      </w:pPr>
      <w:r w:rsidRPr="00C17F29">
        <w:rPr>
          <w:rFonts w:ascii="Arial Narrow" w:hAnsi="Arial Narrow"/>
          <w:sz w:val="24"/>
          <w:szCs w:val="22"/>
          <w:lang w:eastAsia="pl-PL"/>
        </w:rPr>
        <w:t xml:space="preserve">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w:t>
      </w:r>
      <w:r w:rsidRPr="00C17F29">
        <w:rPr>
          <w:rFonts w:ascii="Arial Narrow" w:hAnsi="Arial Narrow"/>
          <w:sz w:val="24"/>
          <w:szCs w:val="24"/>
          <w:lang w:eastAsia="pl-PL"/>
        </w:rPr>
        <w:t>przewidzianej w przepisach m</w:t>
      </w:r>
      <w:r w:rsidR="00A5026E" w:rsidRPr="00C17F29">
        <w:rPr>
          <w:rFonts w:ascii="Arial Narrow" w:hAnsi="Arial Narrow"/>
          <w:sz w:val="24"/>
          <w:szCs w:val="24"/>
          <w:lang w:eastAsia="pl-PL"/>
        </w:rPr>
        <w:t>iejsca wszczęcia tej</w:t>
      </w:r>
      <w:r w:rsidR="0040273D" w:rsidRPr="00C17F29">
        <w:rPr>
          <w:rFonts w:ascii="Arial Narrow" w:hAnsi="Arial Narrow"/>
          <w:sz w:val="24"/>
          <w:szCs w:val="24"/>
          <w:lang w:eastAsia="pl-PL"/>
        </w:rPr>
        <w:t xml:space="preserve"> procedury.</w:t>
      </w:r>
    </w:p>
    <w:p w:rsidR="00D47FBD" w:rsidRPr="00C17F29" w:rsidRDefault="007001B8" w:rsidP="00D47FBD">
      <w:pPr>
        <w:numPr>
          <w:ilvl w:val="1"/>
          <w:numId w:val="36"/>
        </w:numPr>
        <w:suppressAutoHyphens w:val="0"/>
        <w:autoSpaceDN w:val="0"/>
        <w:adjustRightInd w:val="0"/>
        <w:ind w:left="709" w:hanging="567"/>
        <w:jc w:val="both"/>
        <w:rPr>
          <w:rFonts w:ascii="Arial Narrow" w:hAnsi="Arial Narrow"/>
          <w:sz w:val="24"/>
          <w:szCs w:val="24"/>
          <w:lang w:eastAsia="pl-PL"/>
        </w:rPr>
      </w:pPr>
      <w:r w:rsidRPr="00C17F29">
        <w:rPr>
          <w:rFonts w:ascii="Arial Narrow" w:hAnsi="Arial Narrow" w:cs="Arial"/>
          <w:sz w:val="24"/>
          <w:szCs w:val="24"/>
        </w:rPr>
        <w:t>który w sposób zawiniony poważnie naruszył obowiązki zawodowe, co podważa jego uczciwość, w</w:t>
      </w:r>
      <w:r w:rsidRPr="00C17F29">
        <w:rPr>
          <w:rFonts w:ascii="Arial Narrow" w:hAnsi="Arial Narrow"/>
          <w:sz w:val="24"/>
          <w:szCs w:val="24"/>
          <w:lang w:eastAsia="pl-PL"/>
        </w:rPr>
        <w:t xml:space="preserve"> </w:t>
      </w:r>
      <w:r w:rsidRPr="00C17F29">
        <w:rPr>
          <w:rFonts w:ascii="Arial Narrow" w:hAnsi="Arial Narrow" w:cs="Arial"/>
          <w:sz w:val="24"/>
          <w:szCs w:val="24"/>
        </w:rPr>
        <w:t>szczególności gdy wykonawca w wyniku zamierzonego działania lub rażącego niedbalstwa nie</w:t>
      </w:r>
      <w:r w:rsidRPr="00C17F29">
        <w:rPr>
          <w:rFonts w:ascii="Arial Narrow" w:hAnsi="Arial Narrow"/>
          <w:sz w:val="24"/>
          <w:szCs w:val="24"/>
          <w:lang w:eastAsia="pl-PL"/>
        </w:rPr>
        <w:t xml:space="preserve"> </w:t>
      </w:r>
      <w:r w:rsidRPr="00C17F29">
        <w:rPr>
          <w:rFonts w:ascii="Arial Narrow" w:hAnsi="Arial Narrow" w:cs="Arial"/>
          <w:sz w:val="24"/>
          <w:szCs w:val="24"/>
        </w:rPr>
        <w:t>wykonał lub nienależycie wykonał zamówienie, co zamawiający jest w stanie wykazać za pomocą</w:t>
      </w:r>
      <w:r w:rsidRPr="00C17F29">
        <w:rPr>
          <w:rFonts w:ascii="Arial Narrow" w:hAnsi="Arial Narrow"/>
          <w:sz w:val="24"/>
          <w:szCs w:val="24"/>
          <w:lang w:eastAsia="pl-PL"/>
        </w:rPr>
        <w:t xml:space="preserve"> </w:t>
      </w:r>
      <w:r w:rsidRPr="00C17F29">
        <w:rPr>
          <w:rFonts w:ascii="Arial Narrow" w:hAnsi="Arial Narrow" w:cs="Arial"/>
          <w:sz w:val="24"/>
          <w:szCs w:val="24"/>
        </w:rPr>
        <w:t xml:space="preserve">stosownych dowodów; </w:t>
      </w:r>
    </w:p>
    <w:p w:rsidR="0036363A" w:rsidRPr="00C17F29" w:rsidRDefault="007001B8" w:rsidP="00D47FBD">
      <w:pPr>
        <w:numPr>
          <w:ilvl w:val="1"/>
          <w:numId w:val="36"/>
        </w:numPr>
        <w:suppressAutoHyphens w:val="0"/>
        <w:autoSpaceDN w:val="0"/>
        <w:adjustRightInd w:val="0"/>
        <w:ind w:left="709" w:hanging="567"/>
        <w:jc w:val="both"/>
        <w:rPr>
          <w:rFonts w:ascii="Arial Narrow" w:hAnsi="Arial Narrow"/>
          <w:sz w:val="24"/>
          <w:szCs w:val="24"/>
          <w:lang w:eastAsia="pl-PL"/>
        </w:rPr>
      </w:pPr>
      <w:r w:rsidRPr="00C17F29">
        <w:rPr>
          <w:rFonts w:ascii="Arial Narrow" w:hAnsi="Arial Narrow" w:cs="Arial"/>
          <w:sz w:val="24"/>
          <w:szCs w:val="24"/>
        </w:rPr>
        <w:t>który, z przyczyn leżących po jego stronie, w znacznym stopniu lub zakresie nie wykonał lub</w:t>
      </w:r>
      <w:r w:rsidRPr="00C17F29">
        <w:rPr>
          <w:rFonts w:ascii="Arial Narrow" w:hAnsi="Arial Narrow"/>
          <w:sz w:val="24"/>
          <w:szCs w:val="24"/>
          <w:lang w:eastAsia="pl-PL"/>
        </w:rPr>
        <w:t xml:space="preserve"> </w:t>
      </w:r>
      <w:r w:rsidRPr="00C17F29">
        <w:rPr>
          <w:rFonts w:ascii="Arial Narrow" w:hAnsi="Arial Narrow" w:cs="Arial"/>
          <w:sz w:val="24"/>
          <w:szCs w:val="24"/>
        </w:rPr>
        <w:t>nienależycie wykonał albo długotrwale nienależycie wykonał istotne zobowiązanie wynikające z</w:t>
      </w:r>
      <w:r w:rsidRPr="00C17F29">
        <w:rPr>
          <w:rFonts w:ascii="Arial Narrow" w:hAnsi="Arial Narrow"/>
          <w:sz w:val="24"/>
          <w:szCs w:val="24"/>
          <w:lang w:eastAsia="pl-PL"/>
        </w:rPr>
        <w:t xml:space="preserve"> </w:t>
      </w:r>
      <w:r w:rsidRPr="00C17F29">
        <w:rPr>
          <w:rFonts w:ascii="Arial Narrow" w:hAnsi="Arial Narrow" w:cs="Arial"/>
          <w:sz w:val="24"/>
          <w:szCs w:val="24"/>
        </w:rPr>
        <w:t>wcześniejszej umowy w sprawie zamówienia publicznego lub umowy koncesji, co doprowadziło do</w:t>
      </w:r>
      <w:r w:rsidRPr="00C17F29">
        <w:rPr>
          <w:rFonts w:ascii="Arial Narrow" w:hAnsi="Arial Narrow"/>
          <w:sz w:val="24"/>
          <w:szCs w:val="24"/>
          <w:lang w:eastAsia="pl-PL"/>
        </w:rPr>
        <w:t xml:space="preserve"> </w:t>
      </w:r>
      <w:r w:rsidRPr="00C17F29">
        <w:rPr>
          <w:rFonts w:ascii="Arial Narrow" w:hAnsi="Arial Narrow" w:cs="Arial"/>
          <w:sz w:val="24"/>
          <w:szCs w:val="24"/>
        </w:rPr>
        <w:t>wypowiedzenia lub odstąpienia od umowy, odszkodowania, wykonania zastępczego lub realizacji</w:t>
      </w:r>
      <w:r w:rsidRPr="00C17F29">
        <w:rPr>
          <w:rFonts w:ascii="Arial Narrow" w:hAnsi="Arial Narrow"/>
          <w:sz w:val="24"/>
          <w:szCs w:val="24"/>
          <w:lang w:eastAsia="pl-PL"/>
        </w:rPr>
        <w:t xml:space="preserve"> </w:t>
      </w:r>
      <w:r w:rsidRPr="00C17F29">
        <w:rPr>
          <w:rFonts w:ascii="Arial Narrow" w:hAnsi="Arial Narrow" w:cs="Arial"/>
          <w:sz w:val="24"/>
          <w:szCs w:val="24"/>
        </w:rPr>
        <w:t>uprawnień z tytułu rękojmi za wady.</w:t>
      </w:r>
    </w:p>
    <w:p w:rsidR="007001B8" w:rsidRPr="00C17F29" w:rsidRDefault="007001B8" w:rsidP="007001B8">
      <w:pPr>
        <w:jc w:val="both"/>
        <w:rPr>
          <w:rFonts w:ascii="Arial Narrow" w:hAnsi="Arial Narrow" w:cs="Arial"/>
          <w:sz w:val="24"/>
          <w:szCs w:val="24"/>
        </w:rPr>
      </w:pPr>
    </w:p>
    <w:p w:rsidR="00A60110" w:rsidRPr="00C17F29"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sidRPr="00C17F29">
        <w:rPr>
          <w:rFonts w:ascii="Arial Narrow" w:hAnsi="Arial Narrow"/>
          <w:b/>
          <w:bCs/>
          <w:sz w:val="24"/>
          <w:szCs w:val="22"/>
        </w:rPr>
        <w:t xml:space="preserve">Rozdział V. </w:t>
      </w:r>
      <w:r w:rsidRPr="00C17F29">
        <w:rPr>
          <w:rFonts w:ascii="Arial Narrow" w:hAnsi="Arial Narrow"/>
          <w:b/>
          <w:sz w:val="24"/>
          <w:szCs w:val="22"/>
        </w:rPr>
        <w:t>Warunki udziału w postępowaniu</w:t>
      </w:r>
    </w:p>
    <w:p w:rsidR="0036363A" w:rsidRPr="00C17F29" w:rsidRDefault="0036363A" w:rsidP="00753EDD">
      <w:pPr>
        <w:jc w:val="both"/>
        <w:rPr>
          <w:rFonts w:ascii="Arial Narrow" w:hAnsi="Arial Narrow" w:cs="Arial"/>
          <w:sz w:val="24"/>
          <w:szCs w:val="24"/>
        </w:rPr>
      </w:pPr>
    </w:p>
    <w:p w:rsidR="006454CD" w:rsidRPr="00C17F29" w:rsidRDefault="006454CD" w:rsidP="006454CD">
      <w:pPr>
        <w:pStyle w:val="Akapitzlist"/>
        <w:numPr>
          <w:ilvl w:val="0"/>
          <w:numId w:val="31"/>
        </w:numPr>
        <w:ind w:left="426"/>
        <w:jc w:val="both"/>
        <w:rPr>
          <w:rFonts w:ascii="Arial Narrow" w:hAnsi="Arial Narrow" w:cs="Arial"/>
          <w:sz w:val="24"/>
          <w:szCs w:val="24"/>
        </w:rPr>
      </w:pPr>
      <w:r w:rsidRPr="00C17F29">
        <w:rPr>
          <w:rFonts w:ascii="Arial Narrow" w:hAnsi="Arial Narrow" w:cs="Arial"/>
          <w:sz w:val="24"/>
          <w:szCs w:val="24"/>
        </w:rPr>
        <w:t>Warunek dotyczący zdolności do wyst</w:t>
      </w:r>
      <w:r w:rsidR="004B3946" w:rsidRPr="00C17F29">
        <w:rPr>
          <w:rFonts w:ascii="Arial Narrow" w:hAnsi="Arial Narrow" w:cs="Arial"/>
          <w:sz w:val="24"/>
          <w:szCs w:val="24"/>
        </w:rPr>
        <w:t>ępowania w obrocie gospodarczym</w:t>
      </w:r>
      <w:r w:rsidR="00D80D09" w:rsidRPr="00C17F29">
        <w:rPr>
          <w:rFonts w:ascii="Arial Narrow" w:hAnsi="Arial Narrow" w:cs="Arial"/>
          <w:sz w:val="24"/>
          <w:szCs w:val="24"/>
        </w:rPr>
        <w:t>.</w:t>
      </w:r>
      <w:r w:rsidR="004B3946" w:rsidRPr="00C17F29">
        <w:rPr>
          <w:rFonts w:ascii="Arial Narrow" w:hAnsi="Arial Narrow" w:cs="Arial"/>
          <w:sz w:val="24"/>
          <w:szCs w:val="24"/>
        </w:rPr>
        <w:t xml:space="preserve"> </w:t>
      </w:r>
    </w:p>
    <w:p w:rsidR="004B3946" w:rsidRPr="00C17F29" w:rsidRDefault="004B3946" w:rsidP="004B3946">
      <w:pPr>
        <w:ind w:left="66"/>
        <w:jc w:val="both"/>
        <w:rPr>
          <w:rFonts w:ascii="Arial Narrow" w:hAnsi="Arial Narrow" w:cs="Arial"/>
          <w:sz w:val="24"/>
          <w:szCs w:val="24"/>
        </w:rPr>
      </w:pPr>
    </w:p>
    <w:p w:rsidR="00A60110" w:rsidRPr="00C17F29"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4"/>
          <w:lang w:eastAsia="pl-PL"/>
        </w:rPr>
      </w:pPr>
      <w:r w:rsidRPr="00C17F29">
        <w:rPr>
          <w:rFonts w:ascii="Arial Narrow" w:hAnsi="Arial Narrow"/>
          <w:b/>
          <w:bCs/>
          <w:sz w:val="24"/>
          <w:szCs w:val="24"/>
          <w:lang w:eastAsia="pl-PL"/>
        </w:rPr>
        <w:t xml:space="preserve">Rozdział VI. </w:t>
      </w:r>
      <w:r w:rsidRPr="00C17F29">
        <w:rPr>
          <w:rFonts w:ascii="Arial Narrow" w:hAnsi="Arial Narrow"/>
          <w:b/>
          <w:sz w:val="24"/>
          <w:szCs w:val="24"/>
          <w:lang w:eastAsia="pl-PL"/>
        </w:rPr>
        <w:t xml:space="preserve">Podmiotowe środki dowodowe </w:t>
      </w:r>
    </w:p>
    <w:p w:rsidR="00A60110" w:rsidRPr="00C17F29" w:rsidRDefault="00A60110" w:rsidP="00A60110">
      <w:pPr>
        <w:suppressAutoHyphens w:val="0"/>
        <w:autoSpaceDN w:val="0"/>
        <w:adjustRightInd w:val="0"/>
        <w:rPr>
          <w:rFonts w:ascii="Arial Narrow" w:hAnsi="Arial Narrow"/>
          <w:sz w:val="24"/>
          <w:szCs w:val="24"/>
          <w:lang w:eastAsia="pl-PL"/>
        </w:rPr>
      </w:pPr>
    </w:p>
    <w:p w:rsidR="001E7605" w:rsidRPr="00C17F29" w:rsidRDefault="001E7605" w:rsidP="001E7605">
      <w:pPr>
        <w:numPr>
          <w:ilvl w:val="0"/>
          <w:numId w:val="8"/>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Zamawiający wezwie Wykonawcę, którego oferta została najwyżej oceniona do złożenia w wyznaczonym terminie (nie krótszym niż 5 dni od dnia wezwania) następujących podmiotowych środków dowodowych:</w:t>
      </w:r>
    </w:p>
    <w:p w:rsidR="00F06F86" w:rsidRPr="00C17F29" w:rsidRDefault="00803008" w:rsidP="00F06F86">
      <w:pPr>
        <w:pStyle w:val="Akapitzlist"/>
        <w:numPr>
          <w:ilvl w:val="1"/>
          <w:numId w:val="8"/>
        </w:numPr>
        <w:suppressAutoHyphens w:val="0"/>
        <w:autoSpaceDN w:val="0"/>
        <w:adjustRightInd w:val="0"/>
        <w:ind w:left="567" w:hanging="466"/>
        <w:jc w:val="both"/>
        <w:rPr>
          <w:rFonts w:ascii="Arial Narrow" w:hAnsi="Arial Narrow"/>
          <w:sz w:val="24"/>
          <w:szCs w:val="24"/>
          <w:lang w:eastAsia="pl-PL"/>
        </w:rPr>
      </w:pPr>
      <w:r w:rsidRPr="00C17F29">
        <w:rPr>
          <w:rFonts w:ascii="Arial Narrow" w:hAnsi="Arial Narrow"/>
          <w:sz w:val="24"/>
          <w:szCs w:val="24"/>
          <w:lang w:eastAsia="pl-PL"/>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F06F86" w:rsidRPr="00C17F29" w:rsidRDefault="00F06F86" w:rsidP="00F06F86">
      <w:pPr>
        <w:pStyle w:val="Akapitzlist"/>
        <w:numPr>
          <w:ilvl w:val="1"/>
          <w:numId w:val="8"/>
        </w:numPr>
        <w:suppressAutoHyphens w:val="0"/>
        <w:autoSpaceDN w:val="0"/>
        <w:adjustRightInd w:val="0"/>
        <w:ind w:left="567" w:hanging="466"/>
        <w:jc w:val="both"/>
        <w:rPr>
          <w:rFonts w:ascii="Arial Narrow" w:hAnsi="Arial Narrow"/>
          <w:sz w:val="24"/>
          <w:szCs w:val="24"/>
          <w:lang w:eastAsia="pl-PL"/>
        </w:rPr>
      </w:pPr>
      <w:r w:rsidRPr="00C17F29">
        <w:rPr>
          <w:rFonts w:ascii="Arial Narrow" w:hAnsi="Arial Narrow"/>
          <w:sz w:val="24"/>
          <w:szCs w:val="24"/>
          <w:lang w:eastAsia="pl-PL"/>
        </w:rPr>
        <w:t>Dokument potwierdzający (np. certyfikat) pozytywnie przeprowadzone dynamiczne badania wytrzymałościowe (wg wymagań określonych w normie PN</w:t>
      </w:r>
      <w:r w:rsidR="00DC4629" w:rsidRPr="00C17F29">
        <w:rPr>
          <w:rFonts w:ascii="Arial Narrow" w:hAnsi="Arial Narrow"/>
          <w:sz w:val="24"/>
          <w:szCs w:val="24"/>
          <w:lang w:eastAsia="pl-PL"/>
        </w:rPr>
        <w:t>-</w:t>
      </w:r>
      <w:r w:rsidRPr="00C17F29">
        <w:rPr>
          <w:rFonts w:ascii="Arial Narrow" w:hAnsi="Arial Narrow"/>
          <w:sz w:val="24"/>
          <w:szCs w:val="24"/>
          <w:lang w:eastAsia="pl-PL"/>
        </w:rPr>
        <w:t>EN 1789</w:t>
      </w:r>
      <w:r w:rsidR="00DC4629" w:rsidRPr="00C17F29">
        <w:rPr>
          <w:rFonts w:ascii="Arial Narrow" w:hAnsi="Arial Narrow"/>
          <w:sz w:val="24"/>
          <w:szCs w:val="24"/>
          <w:lang w:eastAsia="pl-PL"/>
        </w:rPr>
        <w:t>/2021</w:t>
      </w:r>
      <w:r w:rsidRPr="00C17F29">
        <w:rPr>
          <w:rFonts w:ascii="Arial Narrow" w:hAnsi="Arial Narrow"/>
          <w:sz w:val="24"/>
          <w:szCs w:val="24"/>
          <w:lang w:eastAsia="pl-PL"/>
        </w:rPr>
        <w:t xml:space="preserve"> lub równoważnej) wykonanych przez jednostkę notyfikowaną w oferowanym ambulansie (kompleksowe testy zderzeniowe całego ambulansu, a nie poszczególnych jego elementów).</w:t>
      </w:r>
    </w:p>
    <w:p w:rsidR="00B9374F" w:rsidRPr="00C17F29" w:rsidRDefault="00F06F86" w:rsidP="00F06F86">
      <w:pPr>
        <w:pStyle w:val="Akapitzlist"/>
        <w:numPr>
          <w:ilvl w:val="1"/>
          <w:numId w:val="8"/>
        </w:numPr>
        <w:suppressAutoHyphens w:val="0"/>
        <w:autoSpaceDN w:val="0"/>
        <w:adjustRightInd w:val="0"/>
        <w:ind w:left="567" w:hanging="466"/>
        <w:jc w:val="both"/>
        <w:rPr>
          <w:rFonts w:ascii="Arial Narrow" w:hAnsi="Arial Narrow"/>
          <w:sz w:val="24"/>
          <w:szCs w:val="24"/>
          <w:lang w:eastAsia="pl-PL"/>
        </w:rPr>
      </w:pPr>
      <w:r w:rsidRPr="00C17F29">
        <w:rPr>
          <w:rFonts w:ascii="Arial Narrow" w:hAnsi="Arial Narrow"/>
          <w:sz w:val="24"/>
          <w:szCs w:val="24"/>
          <w:lang w:eastAsia="pl-PL"/>
        </w:rPr>
        <w:lastRenderedPageBreak/>
        <w:t>Dokument potwierdzający, że oferowany typ ambulansu posiada przeprowadzone przez niezależną jednostkę notyfikacyjną badania ogrzewania i klimatyzacji, potwierdzające spełnienie wymagań normy PN</w:t>
      </w:r>
      <w:r w:rsidR="00DC4629" w:rsidRPr="00C17F29">
        <w:rPr>
          <w:rFonts w:ascii="Arial Narrow" w:hAnsi="Arial Narrow"/>
          <w:sz w:val="24"/>
          <w:szCs w:val="24"/>
          <w:lang w:eastAsia="pl-PL"/>
        </w:rPr>
        <w:t>-</w:t>
      </w:r>
      <w:r w:rsidRPr="00C17F29">
        <w:rPr>
          <w:rFonts w:ascii="Arial Narrow" w:hAnsi="Arial Narrow"/>
          <w:sz w:val="24"/>
          <w:szCs w:val="24"/>
          <w:lang w:eastAsia="pl-PL"/>
        </w:rPr>
        <w:t>EN 1789</w:t>
      </w:r>
      <w:r w:rsidR="00DC4629" w:rsidRPr="00C17F29">
        <w:rPr>
          <w:rFonts w:ascii="Arial Narrow" w:hAnsi="Arial Narrow"/>
          <w:sz w:val="24"/>
          <w:szCs w:val="24"/>
          <w:lang w:eastAsia="pl-PL"/>
        </w:rPr>
        <w:t>/2021</w:t>
      </w:r>
      <w:r w:rsidRPr="00C17F29">
        <w:rPr>
          <w:rFonts w:ascii="Arial Narrow" w:hAnsi="Arial Narrow"/>
          <w:sz w:val="24"/>
          <w:szCs w:val="24"/>
          <w:lang w:eastAsia="pl-PL"/>
        </w:rPr>
        <w:t xml:space="preserve"> lub równoważnej.</w:t>
      </w:r>
    </w:p>
    <w:p w:rsidR="001E7605" w:rsidRPr="00C17F29" w:rsidRDefault="001E7605" w:rsidP="001E7605">
      <w:pPr>
        <w:pStyle w:val="Akapitzlist"/>
        <w:numPr>
          <w:ilvl w:val="0"/>
          <w:numId w:val="8"/>
        </w:numPr>
        <w:ind w:left="426"/>
        <w:jc w:val="both"/>
        <w:rPr>
          <w:rFonts w:ascii="Arial Narrow" w:hAnsi="Arial Narrow" w:cs="Arial"/>
          <w:sz w:val="24"/>
          <w:szCs w:val="24"/>
        </w:rPr>
      </w:pPr>
      <w:r w:rsidRPr="00C17F29">
        <w:rPr>
          <w:rFonts w:ascii="Arial Narrow" w:hAnsi="Arial Narrow" w:cs="Arial"/>
          <w:sz w:val="24"/>
          <w:szCs w:val="24"/>
        </w:rPr>
        <w:t xml:space="preserve">W przypadku podmiotu, na którego zdolnościach lub sytuacji </w:t>
      </w:r>
      <w:r w:rsidR="004E2A1E" w:rsidRPr="00C17F29">
        <w:rPr>
          <w:rFonts w:ascii="Arial Narrow" w:hAnsi="Arial Narrow" w:cs="Arial"/>
          <w:sz w:val="24"/>
          <w:szCs w:val="24"/>
        </w:rPr>
        <w:t>W</w:t>
      </w:r>
      <w:r w:rsidRPr="00C17F29">
        <w:rPr>
          <w:rFonts w:ascii="Arial Narrow" w:hAnsi="Arial Narrow" w:cs="Arial"/>
          <w:sz w:val="24"/>
          <w:szCs w:val="24"/>
        </w:rPr>
        <w:t xml:space="preserve">ykonawca polega na zasadach art. 118 </w:t>
      </w:r>
      <w:r w:rsidR="00B92AFF" w:rsidRPr="00C17F29">
        <w:rPr>
          <w:rFonts w:ascii="Arial Narrow" w:hAnsi="Arial Narrow" w:cs="Arial"/>
          <w:sz w:val="24"/>
          <w:szCs w:val="24"/>
        </w:rPr>
        <w:t>ustawy Pzp</w:t>
      </w:r>
      <w:r w:rsidRPr="00C17F29">
        <w:rPr>
          <w:rFonts w:ascii="Arial Narrow" w:hAnsi="Arial Narrow" w:cs="Arial"/>
          <w:sz w:val="24"/>
          <w:szCs w:val="24"/>
        </w:rPr>
        <w:t xml:space="preserve">, </w:t>
      </w:r>
      <w:r w:rsidR="001B624D" w:rsidRPr="00C17F29">
        <w:rPr>
          <w:rFonts w:ascii="Arial Narrow" w:hAnsi="Arial Narrow" w:cs="Arial"/>
          <w:sz w:val="24"/>
          <w:szCs w:val="24"/>
        </w:rPr>
        <w:t>W</w:t>
      </w:r>
      <w:r w:rsidRPr="00C17F29">
        <w:rPr>
          <w:rFonts w:ascii="Arial Narrow" w:hAnsi="Arial Narrow" w:cs="Arial"/>
          <w:sz w:val="24"/>
          <w:szCs w:val="24"/>
        </w:rPr>
        <w:t>ykonawca składa podmiotowe środki dowodowe, na potwierdzenie braku podstaw wykluczenia, w odniesieniu do każdego z tych podmiotów.</w:t>
      </w:r>
    </w:p>
    <w:p w:rsidR="001E7605" w:rsidRPr="00C17F29" w:rsidRDefault="001E7605" w:rsidP="001E7605">
      <w:pPr>
        <w:pStyle w:val="Akapitzlist"/>
        <w:numPr>
          <w:ilvl w:val="0"/>
          <w:numId w:val="8"/>
        </w:numPr>
        <w:ind w:left="426"/>
        <w:jc w:val="both"/>
        <w:rPr>
          <w:rFonts w:ascii="Arial Narrow" w:hAnsi="Arial Narrow" w:cs="Arial"/>
          <w:sz w:val="24"/>
          <w:szCs w:val="24"/>
        </w:rPr>
      </w:pPr>
      <w:r w:rsidRPr="00C17F29">
        <w:rPr>
          <w:rFonts w:ascii="Arial Narrow" w:hAnsi="Arial Narrow" w:cs="Arial"/>
          <w:sz w:val="24"/>
          <w:szCs w:val="24"/>
        </w:rPr>
        <w:t xml:space="preserve">Zamawiający nie wezwie </w:t>
      </w:r>
      <w:r w:rsidR="004E2A1E" w:rsidRPr="00C17F29">
        <w:rPr>
          <w:rFonts w:ascii="Arial Narrow" w:hAnsi="Arial Narrow" w:cs="Arial"/>
          <w:sz w:val="24"/>
          <w:szCs w:val="24"/>
        </w:rPr>
        <w:t>W</w:t>
      </w:r>
      <w:r w:rsidRPr="00C17F29">
        <w:rPr>
          <w:rFonts w:ascii="Arial Narrow" w:hAnsi="Arial Narrow" w:cs="Arial"/>
          <w:sz w:val="24"/>
          <w:szCs w:val="24"/>
        </w:rPr>
        <w:t>ykonawcy do złożenia podmiotowych środków dowodowych, jeżeli:</w:t>
      </w:r>
    </w:p>
    <w:p w:rsidR="001E7605" w:rsidRPr="00C17F29" w:rsidRDefault="001B624D" w:rsidP="001E7605">
      <w:pPr>
        <w:pStyle w:val="Akapitzlist"/>
        <w:numPr>
          <w:ilvl w:val="1"/>
          <w:numId w:val="8"/>
        </w:numPr>
        <w:ind w:left="567" w:hanging="425"/>
        <w:jc w:val="both"/>
        <w:rPr>
          <w:rFonts w:ascii="Arial Narrow" w:hAnsi="Arial Narrow" w:cs="Arial"/>
          <w:sz w:val="24"/>
          <w:szCs w:val="24"/>
        </w:rPr>
      </w:pPr>
      <w:r w:rsidRPr="00C17F29">
        <w:rPr>
          <w:rFonts w:ascii="Arial Narrow" w:hAnsi="Arial Narrow" w:cs="Arial"/>
          <w:sz w:val="24"/>
          <w:szCs w:val="24"/>
        </w:rPr>
        <w:t>M</w:t>
      </w:r>
      <w:r w:rsidR="001E7605" w:rsidRPr="00C17F29">
        <w:rPr>
          <w:rFonts w:ascii="Arial Narrow" w:hAnsi="Arial Narrow" w:cs="Arial"/>
          <w:sz w:val="24"/>
          <w:szCs w:val="24"/>
        </w:rPr>
        <w:t>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Pzp, dane umożliwiające dostęp do tych środków;</w:t>
      </w:r>
    </w:p>
    <w:p w:rsidR="001E7605" w:rsidRPr="00C17F29" w:rsidRDefault="001B624D" w:rsidP="001E7605">
      <w:pPr>
        <w:pStyle w:val="Akapitzlist"/>
        <w:numPr>
          <w:ilvl w:val="1"/>
          <w:numId w:val="8"/>
        </w:numPr>
        <w:ind w:left="567" w:hanging="425"/>
        <w:jc w:val="both"/>
        <w:rPr>
          <w:rFonts w:ascii="Arial Narrow" w:hAnsi="Arial Narrow" w:cs="Arial"/>
          <w:sz w:val="24"/>
          <w:szCs w:val="24"/>
        </w:rPr>
      </w:pPr>
      <w:r w:rsidRPr="00C17F29">
        <w:rPr>
          <w:rFonts w:ascii="Arial Narrow" w:hAnsi="Arial Narrow" w:cs="Arial"/>
          <w:sz w:val="24"/>
          <w:szCs w:val="24"/>
        </w:rPr>
        <w:t>P</w:t>
      </w:r>
      <w:r w:rsidR="001E7605" w:rsidRPr="00C17F29">
        <w:rPr>
          <w:rFonts w:ascii="Arial Narrow" w:hAnsi="Arial Narrow" w:cs="Arial"/>
          <w:sz w:val="24"/>
          <w:szCs w:val="24"/>
        </w:rPr>
        <w:t>odmiotowym środkiem dowodowym jest oświadczenie, którego treść odpowiada zakresowi oświadczenia, o którym mowa w art. 125 ust. 1 ustawy Pzp.</w:t>
      </w:r>
    </w:p>
    <w:p w:rsidR="001E7605" w:rsidRPr="00C17F29" w:rsidRDefault="001E7605" w:rsidP="001E7605">
      <w:pPr>
        <w:pStyle w:val="Akapitzlist"/>
        <w:numPr>
          <w:ilvl w:val="0"/>
          <w:numId w:val="8"/>
        </w:numPr>
        <w:ind w:left="426"/>
        <w:jc w:val="both"/>
        <w:rPr>
          <w:rFonts w:ascii="Arial Narrow" w:hAnsi="Arial Narrow" w:cs="Arial"/>
          <w:sz w:val="24"/>
          <w:szCs w:val="24"/>
        </w:rPr>
      </w:pPr>
      <w:r w:rsidRPr="00C17F29">
        <w:rPr>
          <w:rFonts w:ascii="Arial Narrow" w:hAnsi="Arial Narrow" w:cs="Arial"/>
          <w:sz w:val="24"/>
          <w:szCs w:val="24"/>
        </w:rPr>
        <w:t xml:space="preserve">Wykonawca nie jest zobowiązany do złożenia podmiotowych środków dowodowych, które Zamawiający posiada, jeżeli </w:t>
      </w:r>
      <w:r w:rsidR="000274FA" w:rsidRPr="00C17F29">
        <w:rPr>
          <w:rFonts w:ascii="Arial Narrow" w:hAnsi="Arial Narrow" w:cs="Arial"/>
          <w:sz w:val="24"/>
          <w:szCs w:val="24"/>
        </w:rPr>
        <w:t>W</w:t>
      </w:r>
      <w:r w:rsidRPr="00C17F29">
        <w:rPr>
          <w:rFonts w:ascii="Arial Narrow" w:hAnsi="Arial Narrow" w:cs="Arial"/>
          <w:sz w:val="24"/>
          <w:szCs w:val="24"/>
        </w:rPr>
        <w:t>ykonawca wskaże te środki oraz potwierdzi ich prawidłowość i aktualność.</w:t>
      </w:r>
    </w:p>
    <w:p w:rsidR="001E7605" w:rsidRPr="00C17F29" w:rsidRDefault="001E7605" w:rsidP="001E7605">
      <w:pPr>
        <w:pStyle w:val="Akapitzlist"/>
        <w:numPr>
          <w:ilvl w:val="0"/>
          <w:numId w:val="8"/>
        </w:numPr>
        <w:ind w:left="426"/>
        <w:jc w:val="both"/>
        <w:rPr>
          <w:rFonts w:ascii="Arial Narrow" w:hAnsi="Arial Narrow" w:cs="Arial"/>
          <w:sz w:val="24"/>
          <w:szCs w:val="24"/>
        </w:rPr>
      </w:pPr>
      <w:r w:rsidRPr="00C17F29">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1E7605" w:rsidRPr="00C17F29" w:rsidRDefault="001E7605" w:rsidP="001E7605">
      <w:pPr>
        <w:pStyle w:val="Akapitzlist"/>
        <w:numPr>
          <w:ilvl w:val="0"/>
          <w:numId w:val="8"/>
        </w:numPr>
        <w:ind w:left="426"/>
        <w:jc w:val="both"/>
        <w:rPr>
          <w:rFonts w:ascii="Arial Narrow" w:hAnsi="Arial Narrow" w:cs="Arial"/>
          <w:sz w:val="24"/>
          <w:szCs w:val="24"/>
        </w:rPr>
      </w:pPr>
      <w:r w:rsidRPr="00C17F29">
        <w:rPr>
          <w:rFonts w:ascii="Arial Narrow" w:hAnsi="Arial Narrow" w:cs="Arial"/>
          <w:sz w:val="24"/>
          <w:szCs w:val="24"/>
        </w:rPr>
        <w:t>Podmioty zagraniczne</w:t>
      </w:r>
    </w:p>
    <w:p w:rsidR="001E7605" w:rsidRPr="00C17F29" w:rsidRDefault="001E7605" w:rsidP="001E7605">
      <w:pPr>
        <w:pStyle w:val="Akapitzlist"/>
        <w:ind w:left="426"/>
        <w:jc w:val="both"/>
        <w:rPr>
          <w:rFonts w:ascii="Arial Narrow" w:hAnsi="Arial Narrow" w:cs="Arial"/>
          <w:sz w:val="24"/>
          <w:szCs w:val="24"/>
        </w:rPr>
      </w:pPr>
      <w:r w:rsidRPr="00C17F29">
        <w:rPr>
          <w:rFonts w:ascii="Arial Narrow" w:hAnsi="Arial Narrow" w:cs="Arial"/>
          <w:sz w:val="24"/>
          <w:szCs w:val="24"/>
        </w:rPr>
        <w:t>Jeżeli Wykonawca ma siedzibę lub miejsce zamieszkania poza terytorium Rzeczypospolitej Polskiej, zamiast dokumentów, o których mowa w ust. 1 pkt 1.1.:</w:t>
      </w:r>
    </w:p>
    <w:p w:rsidR="001E7605" w:rsidRPr="00C17F29" w:rsidRDefault="001E7605" w:rsidP="001E7605">
      <w:pPr>
        <w:pStyle w:val="Akapitzlist"/>
        <w:numPr>
          <w:ilvl w:val="1"/>
          <w:numId w:val="31"/>
        </w:numPr>
        <w:ind w:left="709"/>
        <w:jc w:val="both"/>
        <w:rPr>
          <w:rFonts w:ascii="Arial Narrow" w:hAnsi="Arial Narrow" w:cs="Arial"/>
          <w:sz w:val="24"/>
          <w:szCs w:val="24"/>
        </w:rPr>
      </w:pPr>
      <w:r w:rsidRPr="00C17F29">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1,2 wystawionego nie wcześniej niż 6 miesięcy przed jego złożeniem,</w:t>
      </w:r>
    </w:p>
    <w:p w:rsidR="001E7605" w:rsidRPr="00C17F29" w:rsidRDefault="001E7605" w:rsidP="001E7605">
      <w:pPr>
        <w:pStyle w:val="Akapitzlist"/>
        <w:numPr>
          <w:ilvl w:val="1"/>
          <w:numId w:val="31"/>
        </w:numPr>
        <w:ind w:left="709"/>
        <w:jc w:val="both"/>
        <w:rPr>
          <w:rFonts w:ascii="Arial Narrow" w:hAnsi="Arial Narrow" w:cs="Arial"/>
          <w:sz w:val="24"/>
          <w:szCs w:val="24"/>
        </w:rPr>
      </w:pPr>
      <w:r w:rsidRPr="00C17F29">
        <w:rPr>
          <w:rFonts w:ascii="Arial Narrow" w:hAnsi="Arial Narrow" w:cs="Arial"/>
          <w:sz w:val="24"/>
          <w:szCs w:val="24"/>
        </w:rPr>
        <w:t>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1E7605" w:rsidRPr="00C17F29" w:rsidRDefault="001E7605" w:rsidP="001E7605">
      <w:pPr>
        <w:ind w:left="426"/>
        <w:jc w:val="both"/>
        <w:rPr>
          <w:rFonts w:ascii="Arial Narrow" w:hAnsi="Arial Narrow" w:cs="Arial"/>
          <w:sz w:val="24"/>
          <w:szCs w:val="24"/>
        </w:rPr>
      </w:pPr>
      <w:r w:rsidRPr="00C17F29">
        <w:rPr>
          <w:rFonts w:ascii="Arial Narrow" w:hAnsi="Arial Narrow" w:cs="Arial"/>
          <w:sz w:val="24"/>
          <w:szCs w:val="24"/>
        </w:rPr>
        <w:t xml:space="preserve">Jeżeli w kraju, w którym wykonawca ma siedzibę lub miejsce zamieszkania, nie wydaje się powyższych dokumentów lub gdy dokumenty te nie odnoszą się do wszystkich przypadków o których mowa w art. 108 ust. 1 pkt 1 i 2 </w:t>
      </w:r>
      <w:r w:rsidR="001B624D" w:rsidRPr="00C17F29">
        <w:rPr>
          <w:rFonts w:ascii="Arial Narrow" w:hAnsi="Arial Narrow" w:cs="Arial"/>
          <w:sz w:val="24"/>
          <w:szCs w:val="24"/>
        </w:rPr>
        <w:t xml:space="preserve">ustawy Pzp </w:t>
      </w:r>
      <w:r w:rsidRPr="00C17F29">
        <w:rPr>
          <w:rFonts w:ascii="Arial Narrow" w:hAnsi="Arial Narrow" w:cs="Arial"/>
          <w:sz w:val="24"/>
          <w:szCs w:val="24"/>
        </w:rPr>
        <w:t>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1E7605" w:rsidRPr="00C17F29" w:rsidRDefault="001E7605" w:rsidP="001E7605">
      <w:pPr>
        <w:ind w:left="426"/>
        <w:jc w:val="both"/>
        <w:rPr>
          <w:rFonts w:ascii="Arial Narrow" w:hAnsi="Arial Narrow" w:cs="Arial"/>
          <w:sz w:val="24"/>
          <w:szCs w:val="24"/>
        </w:rPr>
      </w:pPr>
      <w:r w:rsidRPr="00C17F29">
        <w:rPr>
          <w:rFonts w:ascii="Arial Narrow" w:hAnsi="Arial Narrow" w:cs="Arial"/>
          <w:sz w:val="24"/>
          <w:szCs w:val="24"/>
        </w:rPr>
        <w:t>Do podmiotów udostępniających zasoby na zasadach art. 118 ustawy Pzp, mających siedzibę lub miejsce zamieszkania poza terytorium Rzeczypospolitej Polskiej, postanowienia ust. 6 stosuje się odpowiednio.</w:t>
      </w:r>
    </w:p>
    <w:p w:rsidR="00570D98" w:rsidRPr="00C17F29" w:rsidRDefault="001E7605" w:rsidP="001E7605">
      <w:pPr>
        <w:pStyle w:val="Akapitzlist"/>
        <w:numPr>
          <w:ilvl w:val="0"/>
          <w:numId w:val="8"/>
        </w:numPr>
        <w:ind w:left="426"/>
        <w:jc w:val="both"/>
        <w:rPr>
          <w:rFonts w:ascii="Arial Narrow" w:hAnsi="Arial Narrow" w:cs="Arial"/>
          <w:sz w:val="24"/>
          <w:szCs w:val="24"/>
        </w:rPr>
      </w:pPr>
      <w:r w:rsidRPr="00C17F29">
        <w:rPr>
          <w:rFonts w:ascii="Arial Narrow" w:hAnsi="Arial Narrow" w:cs="Arial"/>
          <w:sz w:val="24"/>
          <w:szCs w:val="24"/>
        </w:rPr>
        <w:t>Podmiotowe środki dowodowe oraz inne dokumenty lub oświadczenia należy przekazać Zamawiającemu przy użyciu środków komunikacji elektronicznej dopuszczonych w SWZ, w zakresie i sposób określony w przepisach rozporządzenia wydanego na podstawie art. 70 ustawy Pzp. Podmiotowe środki dowodowe sporządzone w języku obcym muszą być złożone wraz z tłumaczeniem na język polski.</w:t>
      </w:r>
    </w:p>
    <w:p w:rsidR="00317EE5" w:rsidRPr="00C17F29" w:rsidRDefault="00317EE5" w:rsidP="00570D98">
      <w:pPr>
        <w:jc w:val="both"/>
        <w:rPr>
          <w:rFonts w:ascii="Arial Narrow" w:hAnsi="Arial Narrow" w:cs="Arial"/>
          <w:sz w:val="28"/>
          <w:szCs w:val="24"/>
        </w:rPr>
      </w:pPr>
    </w:p>
    <w:p w:rsidR="00181309" w:rsidRPr="00C17F2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2"/>
          <w:lang w:eastAsia="pl-PL"/>
        </w:rPr>
      </w:pPr>
      <w:r w:rsidRPr="00C17F29">
        <w:rPr>
          <w:rFonts w:ascii="Arial Narrow" w:hAnsi="Arial Narrow"/>
          <w:b/>
          <w:bCs/>
          <w:sz w:val="24"/>
          <w:szCs w:val="22"/>
          <w:lang w:eastAsia="pl-PL"/>
        </w:rPr>
        <w:lastRenderedPageBreak/>
        <w:t xml:space="preserve">Rozdział VII. </w:t>
      </w:r>
      <w:r w:rsidRPr="00C17F29">
        <w:rPr>
          <w:rFonts w:ascii="Arial Narrow" w:hAnsi="Arial Narrow"/>
          <w:b/>
          <w:sz w:val="24"/>
          <w:szCs w:val="22"/>
          <w:lang w:eastAsia="pl-PL"/>
        </w:rPr>
        <w:t xml:space="preserve">Informacja o środkach komunikacji </w:t>
      </w:r>
    </w:p>
    <w:p w:rsidR="00181309" w:rsidRPr="00C17F29" w:rsidRDefault="00181309" w:rsidP="00181309">
      <w:pPr>
        <w:suppressAutoHyphens w:val="0"/>
        <w:autoSpaceDN w:val="0"/>
        <w:adjustRightInd w:val="0"/>
        <w:spacing w:after="45"/>
        <w:rPr>
          <w:rFonts w:ascii="Arial Narrow" w:hAnsi="Arial Narrow"/>
          <w:sz w:val="24"/>
          <w:szCs w:val="22"/>
          <w:lang w:eastAsia="pl-PL"/>
        </w:rPr>
      </w:pPr>
    </w:p>
    <w:p w:rsidR="00181309" w:rsidRPr="00C17F29" w:rsidRDefault="00181309" w:rsidP="00300695">
      <w:pPr>
        <w:numPr>
          <w:ilvl w:val="0"/>
          <w:numId w:val="10"/>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W postępowaniu o udzielenie zamówienia komunikacja między Zamawiającym a Wykonawcami odbywa się przy użyciu miniPortalu https://miniportal.uzp.gov.pl/, ePUAP, oraz poczty elektronicznej.</w:t>
      </w:r>
    </w:p>
    <w:p w:rsidR="00181309" w:rsidRPr="00C17F29" w:rsidRDefault="00181309" w:rsidP="00300695">
      <w:pPr>
        <w:numPr>
          <w:ilvl w:val="0"/>
          <w:numId w:val="10"/>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Zamawiający wyznacza następujące osoby do kontaktu z Wykonawcami: </w:t>
      </w:r>
      <w:r w:rsidR="0009789C" w:rsidRPr="00C17F29">
        <w:rPr>
          <w:rFonts w:ascii="Arial Narrow" w:hAnsi="Arial Narrow"/>
          <w:sz w:val="24"/>
          <w:szCs w:val="22"/>
          <w:lang w:eastAsia="pl-PL"/>
        </w:rPr>
        <w:t xml:space="preserve">Małgorzata Pawłowska, </w:t>
      </w:r>
      <w:r w:rsidRPr="00C17F29">
        <w:rPr>
          <w:rFonts w:ascii="Arial Narrow" w:hAnsi="Arial Narrow"/>
          <w:sz w:val="24"/>
          <w:szCs w:val="22"/>
          <w:lang w:eastAsia="pl-PL"/>
        </w:rPr>
        <w:t>Damian Szuszkiewicz</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 tel. 54 288 04 14. </w:t>
      </w:r>
    </w:p>
    <w:p w:rsidR="00181309" w:rsidRPr="00C17F29" w:rsidRDefault="00181309" w:rsidP="00300695">
      <w:pPr>
        <w:numPr>
          <w:ilvl w:val="0"/>
          <w:numId w:val="10"/>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Pr="00C17F29" w:rsidRDefault="00181309" w:rsidP="00300695">
      <w:pPr>
        <w:numPr>
          <w:ilvl w:val="0"/>
          <w:numId w:val="10"/>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Pr="00C17F29" w:rsidRDefault="00181309" w:rsidP="00300695">
      <w:pPr>
        <w:numPr>
          <w:ilvl w:val="0"/>
          <w:numId w:val="10"/>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Maksymalny rozmiar plików przesyłanych za pośrednictwem dedykowanych formularzy do: złożenia, zmiany, wycofania oferty lub wniosku oraz do komunikacji wynosi 150 MB. </w:t>
      </w:r>
    </w:p>
    <w:p w:rsidR="00181309" w:rsidRPr="00C17F29" w:rsidRDefault="00181309" w:rsidP="00300695">
      <w:pPr>
        <w:numPr>
          <w:ilvl w:val="0"/>
          <w:numId w:val="10"/>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3F7688" w:rsidRPr="00C17F29" w:rsidRDefault="003F7688" w:rsidP="003F7688">
      <w:pPr>
        <w:numPr>
          <w:ilvl w:val="0"/>
          <w:numId w:val="10"/>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Zamawiający przekazuje link do postępowania, znajduję się on na ostatniej stronie niniejszej SWZ. Dane postępowanie można wyszukać również na Liście wszystkich postępowań klikając wcześniej opcję „Dla Wykonawców” lub ze strony głównej z zakład</w:t>
      </w:r>
      <w:r w:rsidR="0099251D" w:rsidRPr="00C17F29">
        <w:rPr>
          <w:rFonts w:ascii="Arial Narrow" w:hAnsi="Arial Narrow"/>
          <w:sz w:val="24"/>
          <w:szCs w:val="22"/>
          <w:lang w:eastAsia="pl-PL"/>
        </w:rPr>
        <w:t>ki Postępowania na miniPortalu.</w:t>
      </w:r>
    </w:p>
    <w:p w:rsidR="00E2015C" w:rsidRPr="00C17F29" w:rsidRDefault="00E2015C" w:rsidP="00181309">
      <w:pPr>
        <w:suppressAutoHyphens w:val="0"/>
        <w:autoSpaceDN w:val="0"/>
        <w:adjustRightInd w:val="0"/>
        <w:jc w:val="both"/>
        <w:rPr>
          <w:rFonts w:ascii="Arial Narrow" w:hAnsi="Arial Narrow"/>
          <w:sz w:val="24"/>
          <w:szCs w:val="24"/>
          <w:lang w:eastAsia="pl-PL"/>
        </w:rPr>
      </w:pPr>
    </w:p>
    <w:p w:rsidR="00181309" w:rsidRPr="00C17F2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2"/>
          <w:lang w:eastAsia="pl-PL"/>
        </w:rPr>
      </w:pPr>
      <w:r w:rsidRPr="00C17F29">
        <w:rPr>
          <w:rFonts w:ascii="Arial Narrow" w:hAnsi="Arial Narrow"/>
          <w:b/>
          <w:bCs/>
          <w:sz w:val="24"/>
          <w:szCs w:val="22"/>
          <w:lang w:eastAsia="pl-PL"/>
        </w:rPr>
        <w:t xml:space="preserve">Rozdział VIII. </w:t>
      </w:r>
      <w:r w:rsidRPr="00C17F29">
        <w:rPr>
          <w:rFonts w:ascii="Arial Narrow" w:hAnsi="Arial Narrow"/>
          <w:b/>
          <w:sz w:val="24"/>
          <w:szCs w:val="22"/>
          <w:lang w:eastAsia="pl-PL"/>
        </w:rPr>
        <w:t xml:space="preserve">Wymagania dotyczące wadium </w:t>
      </w:r>
    </w:p>
    <w:p w:rsidR="00181309" w:rsidRPr="00C17F29" w:rsidRDefault="00181309" w:rsidP="00181309">
      <w:pPr>
        <w:jc w:val="both"/>
        <w:rPr>
          <w:rFonts w:ascii="Arial Narrow" w:hAnsi="Arial Narrow"/>
          <w:sz w:val="24"/>
          <w:szCs w:val="22"/>
          <w:lang w:eastAsia="pl-PL"/>
        </w:rPr>
      </w:pPr>
    </w:p>
    <w:p w:rsidR="00A13A66" w:rsidRPr="00C17F29" w:rsidRDefault="00181309" w:rsidP="00181309">
      <w:pPr>
        <w:jc w:val="both"/>
        <w:rPr>
          <w:rFonts w:ascii="Arial Narrow" w:hAnsi="Arial Narrow" w:cs="Arial"/>
          <w:sz w:val="28"/>
          <w:szCs w:val="24"/>
        </w:rPr>
      </w:pPr>
      <w:r w:rsidRPr="00C17F29">
        <w:rPr>
          <w:rFonts w:ascii="Arial Narrow" w:hAnsi="Arial Narrow"/>
          <w:sz w:val="24"/>
          <w:szCs w:val="22"/>
          <w:lang w:eastAsia="pl-PL"/>
        </w:rPr>
        <w:t>Przystępując do niniejszego postępowania o udzielenie zamówienia publicznego Wykonawca nie jest zobowiązany zabezpieczyć składanej oferty wadium. W niniejszym postępowaniu wadium nie pobiera się.</w:t>
      </w:r>
    </w:p>
    <w:p w:rsidR="0057170C" w:rsidRPr="00C17F29" w:rsidRDefault="0057170C" w:rsidP="00181309">
      <w:pPr>
        <w:jc w:val="both"/>
        <w:rPr>
          <w:rFonts w:ascii="Arial Narrow" w:hAnsi="Arial Narrow" w:cs="Arial"/>
          <w:sz w:val="28"/>
          <w:szCs w:val="24"/>
        </w:rPr>
      </w:pPr>
    </w:p>
    <w:p w:rsidR="00181309" w:rsidRPr="00C17F2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2"/>
          <w:lang w:eastAsia="pl-PL"/>
        </w:rPr>
      </w:pPr>
      <w:r w:rsidRPr="00C17F29">
        <w:rPr>
          <w:rFonts w:ascii="Arial Narrow" w:hAnsi="Arial Narrow"/>
          <w:b/>
          <w:bCs/>
          <w:sz w:val="24"/>
          <w:szCs w:val="22"/>
          <w:lang w:eastAsia="pl-PL"/>
        </w:rPr>
        <w:t xml:space="preserve">Rozdział IX. </w:t>
      </w:r>
      <w:r w:rsidRPr="00C17F29">
        <w:rPr>
          <w:rFonts w:ascii="Arial Narrow" w:hAnsi="Arial Narrow"/>
          <w:b/>
          <w:sz w:val="24"/>
          <w:szCs w:val="22"/>
          <w:lang w:eastAsia="pl-PL"/>
        </w:rPr>
        <w:t xml:space="preserve">Termin związania ofertą </w:t>
      </w:r>
    </w:p>
    <w:p w:rsidR="00181309" w:rsidRPr="00C17F29" w:rsidRDefault="00181309" w:rsidP="00181309">
      <w:pPr>
        <w:suppressAutoHyphens w:val="0"/>
        <w:autoSpaceDN w:val="0"/>
        <w:adjustRightInd w:val="0"/>
        <w:rPr>
          <w:rFonts w:ascii="Arial Narrow" w:hAnsi="Arial Narrow"/>
          <w:sz w:val="24"/>
          <w:szCs w:val="22"/>
          <w:lang w:eastAsia="pl-PL"/>
        </w:rPr>
      </w:pPr>
    </w:p>
    <w:p w:rsidR="0015213D" w:rsidRPr="00C17F29" w:rsidRDefault="0015213D" w:rsidP="0015213D">
      <w:pPr>
        <w:suppressAutoHyphens w:val="0"/>
        <w:autoSpaceDN w:val="0"/>
        <w:adjustRightInd w:val="0"/>
        <w:jc w:val="both"/>
        <w:rPr>
          <w:rFonts w:ascii="Arial Narrow" w:hAnsi="Arial Narrow"/>
          <w:sz w:val="24"/>
          <w:szCs w:val="22"/>
          <w:lang w:eastAsia="pl-PL"/>
        </w:rPr>
      </w:pPr>
      <w:r w:rsidRPr="00C17F29">
        <w:rPr>
          <w:rFonts w:ascii="Arial Narrow" w:hAnsi="Arial Narrow"/>
          <w:sz w:val="24"/>
          <w:szCs w:val="22"/>
          <w:lang w:eastAsia="pl-PL"/>
        </w:rPr>
        <w:t xml:space="preserve">Zgodnie z art. 307 ust. 1 ustawy Pzp termin związania ofertą wynosi </w:t>
      </w:r>
      <w:r w:rsidRPr="00C17F29">
        <w:rPr>
          <w:rFonts w:ascii="Arial Narrow" w:hAnsi="Arial Narrow"/>
          <w:b/>
          <w:sz w:val="24"/>
          <w:szCs w:val="22"/>
          <w:highlight w:val="yellow"/>
          <w:lang w:eastAsia="pl-PL"/>
        </w:rPr>
        <w:t>30 dni</w:t>
      </w:r>
      <w:r w:rsidRPr="00C17F29">
        <w:rPr>
          <w:rFonts w:ascii="Arial Narrow" w:hAnsi="Arial Narrow"/>
          <w:sz w:val="24"/>
          <w:szCs w:val="22"/>
          <w:lang w:eastAsia="pl-PL"/>
        </w:rPr>
        <w:t xml:space="preserve"> od dnia upływu terminu składania ofert, przy czym pierwszym dniem terminu związania ofertą jest dzień, w którym upływa termin składania ofert. Wykonawca jest zatem związany ofertą do dnia </w:t>
      </w:r>
      <w:r w:rsidR="006B5BDF" w:rsidRPr="00C17F29">
        <w:rPr>
          <w:rFonts w:ascii="Arial Narrow" w:hAnsi="Arial Narrow"/>
          <w:b/>
          <w:sz w:val="24"/>
          <w:szCs w:val="22"/>
          <w:highlight w:val="yellow"/>
          <w:lang w:eastAsia="pl-PL"/>
        </w:rPr>
        <w:t>25</w:t>
      </w:r>
      <w:r w:rsidRPr="00C17F29">
        <w:rPr>
          <w:rFonts w:ascii="Arial Narrow" w:hAnsi="Arial Narrow"/>
          <w:b/>
          <w:sz w:val="24"/>
          <w:szCs w:val="22"/>
          <w:highlight w:val="yellow"/>
          <w:lang w:eastAsia="pl-PL"/>
        </w:rPr>
        <w:t>.</w:t>
      </w:r>
      <w:r w:rsidR="00DC5558" w:rsidRPr="00C17F29">
        <w:rPr>
          <w:rFonts w:ascii="Arial Narrow" w:hAnsi="Arial Narrow"/>
          <w:b/>
          <w:sz w:val="24"/>
          <w:szCs w:val="22"/>
          <w:highlight w:val="yellow"/>
          <w:lang w:eastAsia="pl-PL"/>
        </w:rPr>
        <w:t>06</w:t>
      </w:r>
      <w:r w:rsidRPr="00C17F29">
        <w:rPr>
          <w:rFonts w:ascii="Arial Narrow" w:hAnsi="Arial Narrow"/>
          <w:b/>
          <w:sz w:val="24"/>
          <w:szCs w:val="22"/>
          <w:highlight w:val="yellow"/>
          <w:lang w:eastAsia="pl-PL"/>
        </w:rPr>
        <w:t>.2021</w:t>
      </w:r>
      <w:r w:rsidRPr="00C17F29">
        <w:rPr>
          <w:rFonts w:ascii="Arial Narrow" w:hAnsi="Arial Narrow"/>
          <w:b/>
          <w:sz w:val="24"/>
          <w:szCs w:val="22"/>
          <w:lang w:eastAsia="pl-PL"/>
        </w:rPr>
        <w:t xml:space="preserve"> </w:t>
      </w:r>
      <w:r w:rsidRPr="00C17F29">
        <w:rPr>
          <w:rFonts w:ascii="Arial Narrow" w:hAnsi="Arial Narrow"/>
          <w:sz w:val="24"/>
          <w:szCs w:val="22"/>
          <w:lang w:eastAsia="pl-PL"/>
        </w:rPr>
        <w:t xml:space="preserve">roku. </w:t>
      </w:r>
    </w:p>
    <w:p w:rsidR="00181309" w:rsidRPr="00C17F29" w:rsidRDefault="00181309" w:rsidP="00181309">
      <w:pPr>
        <w:jc w:val="both"/>
        <w:rPr>
          <w:rFonts w:ascii="Arial Narrow" w:hAnsi="Arial Narrow"/>
          <w:b/>
          <w:bCs/>
          <w:sz w:val="24"/>
          <w:szCs w:val="22"/>
          <w:lang w:eastAsia="pl-PL"/>
        </w:rPr>
      </w:pPr>
    </w:p>
    <w:p w:rsidR="00181309" w:rsidRPr="00C17F29"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C17F29">
        <w:rPr>
          <w:rFonts w:ascii="Arial Narrow" w:hAnsi="Arial Narrow"/>
          <w:b/>
          <w:bCs/>
          <w:sz w:val="24"/>
          <w:szCs w:val="22"/>
          <w:lang w:eastAsia="pl-PL"/>
        </w:rPr>
        <w:t xml:space="preserve">Rozdział X. </w:t>
      </w:r>
      <w:r w:rsidRPr="00C17F29">
        <w:rPr>
          <w:rFonts w:ascii="Arial Narrow" w:hAnsi="Arial Narrow"/>
          <w:b/>
          <w:sz w:val="24"/>
          <w:szCs w:val="22"/>
          <w:lang w:eastAsia="pl-PL"/>
        </w:rPr>
        <w:t>Opis sposobu przygotowania oferty</w:t>
      </w:r>
    </w:p>
    <w:p w:rsidR="00181309" w:rsidRPr="00C17F29" w:rsidRDefault="00181309" w:rsidP="007243CB">
      <w:pPr>
        <w:jc w:val="both"/>
        <w:rPr>
          <w:rFonts w:ascii="Arial Narrow" w:hAnsi="Arial Narrow" w:cs="Arial"/>
          <w:sz w:val="28"/>
          <w:szCs w:val="24"/>
        </w:rPr>
      </w:pPr>
    </w:p>
    <w:p w:rsidR="007243CB" w:rsidRPr="00C17F29" w:rsidRDefault="007243CB" w:rsidP="00300695">
      <w:pPr>
        <w:numPr>
          <w:ilvl w:val="0"/>
          <w:numId w:val="11"/>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w szczegółach danego postępowania. W formularzu oferty/wniosku Wykonawca zobowiązany jest podać adres skrzynki ePUAP, na którym prowadzona będzie korespondencja związana </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z postępowaniem.</w:t>
      </w:r>
    </w:p>
    <w:p w:rsidR="007243CB" w:rsidRPr="00C17F29" w:rsidRDefault="007243CB" w:rsidP="00300695">
      <w:pPr>
        <w:numPr>
          <w:ilvl w:val="0"/>
          <w:numId w:val="11"/>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Oferta powinna być sporządzona w języku polskim, z zachowaniem postaci elektronicznej </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w formacie danych .doc lub .docx i podpisana kwalifikowanym podpisem elektronicznym. Sposób złożenia oferty, w tym zaszyfrowania oferty opisany został w Regulaminie korzystania z miniPortal. Ofertę należy złożyć w oryginale. </w:t>
      </w:r>
    </w:p>
    <w:p w:rsidR="007243CB" w:rsidRPr="00C17F29" w:rsidRDefault="007243CB" w:rsidP="00300695">
      <w:pPr>
        <w:numPr>
          <w:ilvl w:val="0"/>
          <w:numId w:val="11"/>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Wszelkie informacje stanowiące tajemnicę przedsiębiorstwa w rozumieniu ustawy z dnia 16 kwietnia 1993 r. o zwalczaniu nieuczciwej konkurencji, które Wykonawca zastrzeże jako tajemnicę </w:t>
      </w:r>
      <w:r w:rsidRPr="00C17F29">
        <w:rPr>
          <w:rFonts w:ascii="Arial Narrow" w:hAnsi="Arial Narrow"/>
          <w:sz w:val="24"/>
          <w:szCs w:val="22"/>
          <w:lang w:eastAsia="pl-PL"/>
        </w:rPr>
        <w:lastRenderedPageBreak/>
        <w:t xml:space="preserve">przedsiębiorstwa, powinny zostać złożone w osobnym pliku wraz z jednoczesnym zaznaczeniem polecenia „Załącznik stanowiący tajemnicę przedsiębiorstwa” a następnie wraz z plikami stanowiącymi jawną część skompresowane do jednego pliku archiwum (ZIP). </w:t>
      </w:r>
    </w:p>
    <w:p w:rsidR="007243CB" w:rsidRPr="00C17F29" w:rsidRDefault="007243CB" w:rsidP="00300695">
      <w:pPr>
        <w:numPr>
          <w:ilvl w:val="0"/>
          <w:numId w:val="11"/>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7243CB" w:rsidRPr="00C17F29" w:rsidRDefault="007243CB" w:rsidP="00300695">
      <w:pPr>
        <w:numPr>
          <w:ilvl w:val="0"/>
          <w:numId w:val="11"/>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7243CB" w:rsidRPr="00C17F29" w:rsidRDefault="007243CB" w:rsidP="00300695">
      <w:pPr>
        <w:numPr>
          <w:ilvl w:val="0"/>
          <w:numId w:val="11"/>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Wykonawca po upływie terminu do składania ofert nie może skutecznie dokonać zmiany ani wycofać złożonej oferty. </w:t>
      </w:r>
    </w:p>
    <w:p w:rsidR="002E56BF" w:rsidRPr="00C17F29" w:rsidRDefault="002E56BF" w:rsidP="002E56BF">
      <w:pPr>
        <w:numPr>
          <w:ilvl w:val="0"/>
          <w:numId w:val="11"/>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7243CB" w:rsidRPr="00C17F29" w:rsidRDefault="007243CB" w:rsidP="00300695">
      <w:pPr>
        <w:numPr>
          <w:ilvl w:val="0"/>
          <w:numId w:val="11"/>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 xml:space="preserve">Zamawiający może również komunikować się z Wykonawcami za pomocą poczty elektronicznej, </w:t>
      </w:r>
      <w:r w:rsidR="00141FAA" w:rsidRPr="00C17F29">
        <w:rPr>
          <w:rFonts w:ascii="Arial Narrow" w:hAnsi="Arial Narrow"/>
          <w:sz w:val="24"/>
          <w:szCs w:val="22"/>
          <w:lang w:eastAsia="pl-PL"/>
        </w:rPr>
        <w:t xml:space="preserve">  </w:t>
      </w:r>
      <w:r w:rsidRPr="00C17F29">
        <w:rPr>
          <w:rFonts w:ascii="Arial Narrow" w:hAnsi="Arial Narrow"/>
          <w:sz w:val="24"/>
          <w:szCs w:val="22"/>
          <w:lang w:eastAsia="pl-PL"/>
        </w:rPr>
        <w:t>e</w:t>
      </w:r>
      <w:r w:rsidR="00141FAA" w:rsidRPr="00C17F29">
        <w:rPr>
          <w:rFonts w:ascii="Arial Narrow" w:hAnsi="Arial Narrow"/>
          <w:sz w:val="24"/>
          <w:szCs w:val="22"/>
          <w:lang w:eastAsia="pl-PL"/>
        </w:rPr>
        <w:t>-</w:t>
      </w:r>
      <w:r w:rsidRPr="00C17F29">
        <w:rPr>
          <w:rFonts w:ascii="Arial Narrow" w:hAnsi="Arial Narrow"/>
          <w:sz w:val="24"/>
          <w:szCs w:val="22"/>
          <w:lang w:eastAsia="pl-PL"/>
        </w:rPr>
        <w:t xml:space="preserve">mail </w:t>
      </w:r>
      <w:hyperlink r:id="rId11" w:history="1">
        <w:r w:rsidR="00141FAA" w:rsidRPr="00C17F29">
          <w:rPr>
            <w:rStyle w:val="Hipercze"/>
            <w:rFonts w:ascii="Arial Narrow" w:hAnsi="Arial Narrow"/>
            <w:color w:val="auto"/>
            <w:sz w:val="24"/>
            <w:szCs w:val="22"/>
            <w:lang w:eastAsia="pl-PL"/>
          </w:rPr>
          <w:t>przetargi@szpitallipno.pl</w:t>
        </w:r>
      </w:hyperlink>
      <w:r w:rsidR="00141FAA" w:rsidRPr="00C17F29">
        <w:rPr>
          <w:rFonts w:ascii="Arial Narrow" w:hAnsi="Arial Narrow"/>
          <w:sz w:val="24"/>
          <w:szCs w:val="22"/>
          <w:lang w:eastAsia="pl-PL"/>
        </w:rPr>
        <w:t>.</w:t>
      </w:r>
    </w:p>
    <w:p w:rsidR="007243CB" w:rsidRPr="00C17F29" w:rsidRDefault="007243CB" w:rsidP="00300695">
      <w:pPr>
        <w:numPr>
          <w:ilvl w:val="0"/>
          <w:numId w:val="11"/>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sidR="00141FAA" w:rsidRPr="00C17F29">
        <w:rPr>
          <w:rFonts w:ascii="Arial Narrow" w:hAnsi="Arial Narrow"/>
          <w:sz w:val="24"/>
          <w:szCs w:val="22"/>
          <w:lang w:eastAsia="pl-PL"/>
        </w:rPr>
        <w:t>a wskazany w ust.</w:t>
      </w:r>
      <w:r w:rsidRPr="00C17F29">
        <w:rPr>
          <w:rFonts w:ascii="Arial Narrow" w:hAnsi="Arial Narrow"/>
          <w:sz w:val="24"/>
          <w:szCs w:val="22"/>
          <w:lang w:eastAsia="pl-PL"/>
        </w:rPr>
        <w:t xml:space="preserve"> 8 adres email. </w:t>
      </w:r>
    </w:p>
    <w:p w:rsidR="007243CB" w:rsidRPr="00C17F29" w:rsidRDefault="007243CB" w:rsidP="00300695">
      <w:pPr>
        <w:numPr>
          <w:ilvl w:val="0"/>
          <w:numId w:val="11"/>
        </w:numPr>
        <w:suppressAutoHyphens w:val="0"/>
        <w:autoSpaceDN w:val="0"/>
        <w:adjustRightInd w:val="0"/>
        <w:ind w:left="426"/>
        <w:jc w:val="both"/>
        <w:rPr>
          <w:rFonts w:ascii="Arial Narrow" w:hAnsi="Arial Narrow"/>
          <w:sz w:val="24"/>
          <w:szCs w:val="22"/>
          <w:lang w:eastAsia="pl-PL"/>
        </w:rPr>
      </w:pPr>
      <w:r w:rsidRPr="00C17F29">
        <w:rPr>
          <w:rFonts w:ascii="Arial Narrow" w:hAnsi="Arial Narrow"/>
          <w:sz w:val="24"/>
          <w:szCs w:val="22"/>
          <w:lang w:eastAsia="pl-PL"/>
        </w:rPr>
        <w:t>Sposób sporządzenia dokumentów elektronicznych, oświadczeń lub elektronicznych kopii dokumentów lub oświadczeń musi być zgody z wymaganiami określonymi w rozporządzeniu Prezesa Rady M</w:t>
      </w:r>
      <w:r w:rsidR="00141FAA" w:rsidRPr="00C17F29">
        <w:rPr>
          <w:rFonts w:ascii="Arial Narrow" w:hAnsi="Arial Narrow"/>
          <w:sz w:val="24"/>
          <w:szCs w:val="22"/>
          <w:lang w:eastAsia="pl-PL"/>
        </w:rPr>
        <w:t>inistrów z dnia 27 czerwca 2017</w:t>
      </w:r>
      <w:r w:rsidRPr="00C17F29">
        <w:rPr>
          <w:rFonts w:ascii="Arial Narrow" w:hAnsi="Arial Narrow"/>
          <w:sz w:val="24"/>
          <w:szCs w:val="22"/>
          <w:lang w:eastAsia="pl-PL"/>
        </w:rPr>
        <w:t xml:space="preserve">r. w sprawie użycia środków komunikacji elektronicznej w postępowaniu o udzielenie zamówienia publicznego oraz udostępniania </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i przechowywania dokumentów elektronicznych oraz rozporządzeniu Ministra Rozwoju z dnia 26 lipca 2016r. w sprawie rodzajów dokumentów, jakich może żądać </w:t>
      </w:r>
      <w:r w:rsidR="00317EE5" w:rsidRPr="00C17F29">
        <w:rPr>
          <w:rFonts w:ascii="Arial Narrow" w:hAnsi="Arial Narrow"/>
          <w:sz w:val="24"/>
          <w:szCs w:val="22"/>
          <w:lang w:eastAsia="pl-PL"/>
        </w:rPr>
        <w:t>Z</w:t>
      </w:r>
      <w:r w:rsidRPr="00C17F29">
        <w:rPr>
          <w:rFonts w:ascii="Arial Narrow" w:hAnsi="Arial Narrow"/>
          <w:sz w:val="24"/>
          <w:szCs w:val="22"/>
          <w:lang w:eastAsia="pl-PL"/>
        </w:rPr>
        <w:t xml:space="preserve">amawiający od </w:t>
      </w:r>
      <w:r w:rsidR="00317EE5" w:rsidRPr="00C17F29">
        <w:rPr>
          <w:rFonts w:ascii="Arial Narrow" w:hAnsi="Arial Narrow"/>
          <w:sz w:val="24"/>
          <w:szCs w:val="22"/>
          <w:lang w:eastAsia="pl-PL"/>
        </w:rPr>
        <w:t>W</w:t>
      </w:r>
      <w:r w:rsidRPr="00C17F29">
        <w:rPr>
          <w:rFonts w:ascii="Arial Narrow" w:hAnsi="Arial Narrow"/>
          <w:sz w:val="24"/>
          <w:szCs w:val="22"/>
          <w:lang w:eastAsia="pl-PL"/>
        </w:rPr>
        <w:t xml:space="preserve">ykonawcy </w:t>
      </w:r>
      <w:r w:rsidR="00317EE5" w:rsidRPr="00C17F29">
        <w:rPr>
          <w:rFonts w:ascii="Arial Narrow" w:hAnsi="Arial Narrow"/>
          <w:sz w:val="24"/>
          <w:szCs w:val="22"/>
          <w:lang w:eastAsia="pl-PL"/>
        </w:rPr>
        <w:t xml:space="preserve">       </w:t>
      </w:r>
      <w:r w:rsidRPr="00C17F29">
        <w:rPr>
          <w:rFonts w:ascii="Arial Narrow" w:hAnsi="Arial Narrow"/>
          <w:sz w:val="24"/>
          <w:szCs w:val="22"/>
          <w:lang w:eastAsia="pl-PL"/>
        </w:rPr>
        <w:t xml:space="preserve">w postępowaniu o udzielenie zamówienia. </w:t>
      </w:r>
    </w:p>
    <w:p w:rsidR="006203A2" w:rsidRPr="00C17F29" w:rsidRDefault="006203A2" w:rsidP="007243CB">
      <w:pPr>
        <w:jc w:val="both"/>
        <w:rPr>
          <w:rFonts w:ascii="Arial Narrow" w:hAnsi="Arial Narrow" w:cs="Arial"/>
          <w:sz w:val="28"/>
          <w:szCs w:val="24"/>
        </w:rPr>
      </w:pPr>
    </w:p>
    <w:p w:rsidR="007243CB" w:rsidRPr="00C17F29"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4"/>
          <w:lang w:eastAsia="pl-PL"/>
        </w:rPr>
      </w:pPr>
      <w:r w:rsidRPr="00C17F29">
        <w:rPr>
          <w:rFonts w:ascii="Arial Narrow" w:hAnsi="Arial Narrow"/>
          <w:b/>
          <w:bCs/>
          <w:sz w:val="24"/>
          <w:szCs w:val="24"/>
          <w:lang w:eastAsia="pl-PL"/>
        </w:rPr>
        <w:t xml:space="preserve">Rozdział XI. </w:t>
      </w:r>
      <w:r w:rsidRPr="00C17F29">
        <w:rPr>
          <w:rFonts w:ascii="Arial Narrow" w:hAnsi="Arial Narrow"/>
          <w:b/>
          <w:sz w:val="24"/>
          <w:szCs w:val="24"/>
          <w:lang w:eastAsia="pl-PL"/>
        </w:rPr>
        <w:t xml:space="preserve">Miejsce i termin składania i otwarcia ofert </w:t>
      </w:r>
    </w:p>
    <w:p w:rsidR="007243CB" w:rsidRPr="00C17F29" w:rsidRDefault="007243CB" w:rsidP="007243CB">
      <w:pPr>
        <w:suppressAutoHyphens w:val="0"/>
        <w:autoSpaceDN w:val="0"/>
        <w:adjustRightInd w:val="0"/>
        <w:rPr>
          <w:rFonts w:ascii="Arial Narrow" w:hAnsi="Arial Narrow"/>
          <w:sz w:val="24"/>
          <w:szCs w:val="24"/>
          <w:lang w:eastAsia="pl-PL"/>
        </w:rPr>
      </w:pPr>
    </w:p>
    <w:p w:rsidR="007243CB" w:rsidRPr="00C17F29"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Wykonawca może złożyć tylko jedną ofertę. </w:t>
      </w:r>
    </w:p>
    <w:p w:rsidR="007243CB" w:rsidRPr="00C17F29"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Wykonawca składa ofertę, pod rygorem nieważności, w formie elektronicznej (tj. w postaci elektronicznej opatrzonej kwalifikowanym podpisem elektronicznym). </w:t>
      </w:r>
    </w:p>
    <w:p w:rsidR="007243CB" w:rsidRPr="00C17F29"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Oferta powinna być podpisana przez osobę upoważnioną/osoby </w:t>
      </w:r>
      <w:r w:rsidR="002E56BF" w:rsidRPr="00C17F29">
        <w:rPr>
          <w:rFonts w:ascii="Arial Narrow" w:hAnsi="Arial Narrow"/>
          <w:sz w:val="24"/>
          <w:szCs w:val="24"/>
          <w:lang w:eastAsia="pl-PL"/>
        </w:rPr>
        <w:t>upoważnione do reprezentowania W</w:t>
      </w:r>
      <w:r w:rsidRPr="00C17F29">
        <w:rPr>
          <w:rFonts w:ascii="Arial Narrow" w:hAnsi="Arial Narrow"/>
          <w:sz w:val="24"/>
          <w:szCs w:val="24"/>
          <w:lang w:eastAsia="pl-PL"/>
        </w:rPr>
        <w:t xml:space="preserve">ykonawcy. </w:t>
      </w:r>
    </w:p>
    <w:p w:rsidR="007243CB" w:rsidRPr="00C17F29"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Jeżeli w imieniu </w:t>
      </w:r>
      <w:r w:rsidR="002E56BF" w:rsidRPr="00C17F29">
        <w:rPr>
          <w:rFonts w:ascii="Arial Narrow" w:hAnsi="Arial Narrow"/>
          <w:sz w:val="24"/>
          <w:szCs w:val="24"/>
          <w:lang w:eastAsia="pl-PL"/>
        </w:rPr>
        <w:t>W</w:t>
      </w:r>
      <w:r w:rsidRPr="00C17F29">
        <w:rPr>
          <w:rFonts w:ascii="Arial Narrow" w:hAnsi="Arial Narrow"/>
          <w:sz w:val="24"/>
          <w:szCs w:val="24"/>
          <w:lang w:eastAsia="pl-PL"/>
        </w:rPr>
        <w:t xml:space="preserve">ykonawcy działa osoba, której umocowanie do jego reprezentowania nie wynika z dokumentów rejestrowych (KRS, CEiDG lub innego właściwego rejestru), </w:t>
      </w:r>
      <w:r w:rsidR="002E56BF" w:rsidRPr="00C17F29">
        <w:rPr>
          <w:rFonts w:ascii="Arial Narrow" w:hAnsi="Arial Narrow"/>
          <w:sz w:val="24"/>
          <w:szCs w:val="24"/>
          <w:lang w:eastAsia="pl-PL"/>
        </w:rPr>
        <w:t>W</w:t>
      </w:r>
      <w:r w:rsidRPr="00C17F29">
        <w:rPr>
          <w:rFonts w:ascii="Arial Narrow" w:hAnsi="Arial Narrow"/>
          <w:sz w:val="24"/>
          <w:szCs w:val="24"/>
          <w:lang w:eastAsia="pl-PL"/>
        </w:rPr>
        <w:t xml:space="preserve">ykonawca dołącza do oferty pełnomocnictwo. </w:t>
      </w:r>
    </w:p>
    <w:p w:rsidR="007243CB" w:rsidRPr="00C17F29"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Pełnomocnictwo do złożenia oferty lub oświadczenia, przekazuje się w postaci elektronicznej </w:t>
      </w:r>
      <w:r w:rsidR="00DE5618" w:rsidRPr="00C17F29">
        <w:rPr>
          <w:rFonts w:ascii="Arial Narrow" w:hAnsi="Arial Narrow"/>
          <w:sz w:val="24"/>
          <w:szCs w:val="24"/>
          <w:lang w:eastAsia="pl-PL"/>
        </w:rPr>
        <w:t xml:space="preserve">            </w:t>
      </w:r>
      <w:r w:rsidRPr="00C17F29">
        <w:rPr>
          <w:rFonts w:ascii="Arial Narrow" w:hAnsi="Arial Narrow"/>
          <w:sz w:val="24"/>
          <w:szCs w:val="24"/>
          <w:lang w:eastAsia="pl-PL"/>
        </w:rPr>
        <w:t xml:space="preserve">i opatruje kwalifikowanym podpisem elektronicznym. </w:t>
      </w:r>
    </w:p>
    <w:p w:rsidR="007243CB" w:rsidRPr="00C17F29"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W przypadku </w:t>
      </w:r>
      <w:r w:rsidR="002E56BF" w:rsidRPr="00C17F29">
        <w:rPr>
          <w:rFonts w:ascii="Arial Narrow" w:hAnsi="Arial Narrow"/>
          <w:sz w:val="24"/>
          <w:szCs w:val="24"/>
          <w:lang w:eastAsia="pl-PL"/>
        </w:rPr>
        <w:t>W</w:t>
      </w:r>
      <w:r w:rsidRPr="00C17F29">
        <w:rPr>
          <w:rFonts w:ascii="Arial Narrow" w:hAnsi="Arial Narrow"/>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C17F29"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lastRenderedPageBreak/>
        <w:t xml:space="preserve">Wykonawca składa ofertę za pośrednictwem </w:t>
      </w:r>
      <w:r w:rsidRPr="00C17F29">
        <w:rPr>
          <w:rFonts w:ascii="Arial Narrow" w:hAnsi="Arial Narrow"/>
          <w:b/>
          <w:bCs/>
          <w:iCs/>
          <w:sz w:val="24"/>
          <w:szCs w:val="24"/>
          <w:lang w:eastAsia="pl-PL"/>
        </w:rPr>
        <w:t>Formularza do złożenia oferty</w:t>
      </w:r>
      <w:r w:rsidRPr="00C17F29">
        <w:rPr>
          <w:rFonts w:ascii="Arial Narrow" w:hAnsi="Arial Narrow"/>
          <w:sz w:val="24"/>
          <w:szCs w:val="24"/>
          <w:lang w:eastAsia="pl-PL"/>
        </w:rPr>
        <w:t xml:space="preserve">, </w:t>
      </w:r>
      <w:r w:rsidRPr="00C17F29">
        <w:rPr>
          <w:rFonts w:ascii="Arial Narrow" w:hAnsi="Arial Narrow"/>
          <w:b/>
          <w:bCs/>
          <w:iCs/>
          <w:sz w:val="24"/>
          <w:szCs w:val="24"/>
          <w:lang w:eastAsia="pl-PL"/>
        </w:rPr>
        <w:t>zmiany</w:t>
      </w:r>
      <w:r w:rsidRPr="00C17F29">
        <w:rPr>
          <w:rFonts w:ascii="Arial Narrow" w:hAnsi="Arial Narrow"/>
          <w:sz w:val="24"/>
          <w:szCs w:val="24"/>
          <w:lang w:eastAsia="pl-PL"/>
        </w:rPr>
        <w:t xml:space="preserve">, </w:t>
      </w:r>
      <w:r w:rsidRPr="00C17F29">
        <w:rPr>
          <w:rFonts w:ascii="Arial Narrow" w:hAnsi="Arial Narrow"/>
          <w:b/>
          <w:bCs/>
          <w:iCs/>
          <w:sz w:val="24"/>
          <w:szCs w:val="24"/>
          <w:lang w:eastAsia="pl-PL"/>
        </w:rPr>
        <w:t xml:space="preserve">wycofania oferty </w:t>
      </w:r>
      <w:r w:rsidRPr="00C17F29">
        <w:rPr>
          <w:rFonts w:ascii="Arial Narrow" w:hAnsi="Arial Narrow"/>
          <w:sz w:val="24"/>
          <w:szCs w:val="24"/>
          <w:lang w:eastAsia="pl-PL"/>
        </w:rPr>
        <w:t xml:space="preserve">dostępnego na ePUAP i udostępnionego również na miniPortalu. </w:t>
      </w:r>
    </w:p>
    <w:p w:rsidR="007243CB" w:rsidRPr="00C17F29" w:rsidRDefault="00141FAA"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W</w:t>
      </w:r>
      <w:r w:rsidR="007243CB" w:rsidRPr="00C17F29">
        <w:rPr>
          <w:rFonts w:ascii="Arial Narrow" w:hAnsi="Arial Narrow"/>
          <w:sz w:val="24"/>
          <w:szCs w:val="24"/>
          <w:lang w:eastAsia="pl-PL"/>
        </w:rPr>
        <w:t xml:space="preserve"> formularzu </w:t>
      </w:r>
      <w:r w:rsidRPr="00C17F29">
        <w:rPr>
          <w:rFonts w:ascii="Arial Narrow" w:hAnsi="Arial Narrow"/>
          <w:sz w:val="24"/>
          <w:szCs w:val="24"/>
          <w:lang w:eastAsia="pl-PL"/>
        </w:rPr>
        <w:t>o</w:t>
      </w:r>
      <w:r w:rsidR="007243CB" w:rsidRPr="00C17F29">
        <w:rPr>
          <w:rFonts w:ascii="Arial Narrow" w:hAnsi="Arial Narrow"/>
          <w:sz w:val="24"/>
          <w:szCs w:val="24"/>
          <w:lang w:eastAsia="pl-PL"/>
        </w:rPr>
        <w:t xml:space="preserve">ferty Wykonawca zobowiązany jest podać adres skrzynki e-mail, ePUAP, na którym prowadzona będzie korespondencja związana z postępowaniem. </w:t>
      </w:r>
    </w:p>
    <w:p w:rsidR="007243CB" w:rsidRPr="00C17F29"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Termin składania ofert upływa w </w:t>
      </w:r>
      <w:r w:rsidRPr="00C17F29">
        <w:rPr>
          <w:rFonts w:ascii="Arial Narrow" w:hAnsi="Arial Narrow"/>
          <w:bCs/>
          <w:sz w:val="24"/>
          <w:szCs w:val="24"/>
          <w:lang w:eastAsia="pl-PL"/>
        </w:rPr>
        <w:t>dniu</w:t>
      </w:r>
      <w:r w:rsidRPr="00C17F29">
        <w:rPr>
          <w:rFonts w:ascii="Arial Narrow" w:hAnsi="Arial Narrow"/>
          <w:b/>
          <w:bCs/>
          <w:sz w:val="24"/>
          <w:szCs w:val="24"/>
          <w:lang w:eastAsia="pl-PL"/>
        </w:rPr>
        <w:t xml:space="preserve"> </w:t>
      </w:r>
      <w:r w:rsidR="00070A12" w:rsidRPr="00C17F29">
        <w:rPr>
          <w:rFonts w:ascii="Arial Narrow" w:hAnsi="Arial Narrow"/>
          <w:b/>
          <w:bCs/>
          <w:sz w:val="24"/>
          <w:szCs w:val="24"/>
          <w:highlight w:val="yellow"/>
          <w:lang w:eastAsia="pl-PL"/>
        </w:rPr>
        <w:t>27</w:t>
      </w:r>
      <w:r w:rsidRPr="00C17F29">
        <w:rPr>
          <w:rFonts w:ascii="Arial Narrow" w:hAnsi="Arial Narrow"/>
          <w:b/>
          <w:bCs/>
          <w:sz w:val="24"/>
          <w:szCs w:val="24"/>
          <w:highlight w:val="yellow"/>
          <w:lang w:eastAsia="pl-PL"/>
        </w:rPr>
        <w:t>.</w:t>
      </w:r>
      <w:r w:rsidR="004B3946" w:rsidRPr="00C17F29">
        <w:rPr>
          <w:rFonts w:ascii="Arial Narrow" w:hAnsi="Arial Narrow"/>
          <w:b/>
          <w:bCs/>
          <w:sz w:val="24"/>
          <w:szCs w:val="24"/>
          <w:highlight w:val="yellow"/>
          <w:lang w:eastAsia="pl-PL"/>
        </w:rPr>
        <w:t>05</w:t>
      </w:r>
      <w:r w:rsidRPr="00C17F29">
        <w:rPr>
          <w:rFonts w:ascii="Arial Narrow" w:hAnsi="Arial Narrow"/>
          <w:b/>
          <w:bCs/>
          <w:sz w:val="24"/>
          <w:szCs w:val="24"/>
          <w:highlight w:val="yellow"/>
          <w:lang w:eastAsia="pl-PL"/>
        </w:rPr>
        <w:t>.2021</w:t>
      </w:r>
      <w:r w:rsidRPr="00C17F29">
        <w:rPr>
          <w:rFonts w:ascii="Arial Narrow" w:hAnsi="Arial Narrow"/>
          <w:b/>
          <w:bCs/>
          <w:sz w:val="24"/>
          <w:szCs w:val="24"/>
          <w:lang w:eastAsia="pl-PL"/>
        </w:rPr>
        <w:t xml:space="preserve"> </w:t>
      </w:r>
      <w:r w:rsidRPr="00C17F29">
        <w:rPr>
          <w:rFonts w:ascii="Arial Narrow" w:hAnsi="Arial Narrow"/>
          <w:bCs/>
          <w:sz w:val="24"/>
          <w:szCs w:val="24"/>
          <w:lang w:eastAsia="pl-PL"/>
        </w:rPr>
        <w:t>roku, o godz.</w:t>
      </w:r>
      <w:r w:rsidRPr="00C17F29">
        <w:rPr>
          <w:rFonts w:ascii="Arial Narrow" w:hAnsi="Arial Narrow"/>
          <w:b/>
          <w:bCs/>
          <w:sz w:val="24"/>
          <w:szCs w:val="24"/>
          <w:lang w:eastAsia="pl-PL"/>
        </w:rPr>
        <w:t xml:space="preserve"> </w:t>
      </w:r>
      <w:r w:rsidR="00E141C1" w:rsidRPr="00C17F29">
        <w:rPr>
          <w:rFonts w:ascii="Arial Narrow" w:hAnsi="Arial Narrow"/>
          <w:b/>
          <w:bCs/>
          <w:sz w:val="24"/>
          <w:szCs w:val="24"/>
          <w:highlight w:val="yellow"/>
          <w:lang w:eastAsia="pl-PL"/>
        </w:rPr>
        <w:t>1</w:t>
      </w:r>
      <w:r w:rsidRPr="00C17F29">
        <w:rPr>
          <w:rFonts w:ascii="Arial Narrow" w:hAnsi="Arial Narrow"/>
          <w:b/>
          <w:bCs/>
          <w:sz w:val="24"/>
          <w:szCs w:val="24"/>
          <w:highlight w:val="yellow"/>
          <w:lang w:eastAsia="pl-PL"/>
        </w:rPr>
        <w:t>0:30</w:t>
      </w:r>
      <w:r w:rsidRPr="00C17F29">
        <w:rPr>
          <w:rFonts w:ascii="Arial Narrow" w:hAnsi="Arial Narrow"/>
          <w:sz w:val="24"/>
          <w:szCs w:val="24"/>
          <w:lang w:eastAsia="pl-PL"/>
        </w:rPr>
        <w:t xml:space="preserve">. </w:t>
      </w:r>
    </w:p>
    <w:p w:rsidR="007243CB" w:rsidRPr="00C17F29"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Oferta złożona po terminie zostanie odrzucona. </w:t>
      </w:r>
    </w:p>
    <w:p w:rsidR="007243CB" w:rsidRPr="00C17F29"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Otwarcie ofert nastąpi niezwłocznie po upływie terminu składania ofert, tj. w dniu </w:t>
      </w:r>
      <w:r w:rsidR="00070A12" w:rsidRPr="00C17F29">
        <w:rPr>
          <w:rFonts w:ascii="Arial Narrow" w:hAnsi="Arial Narrow"/>
          <w:b/>
          <w:bCs/>
          <w:sz w:val="24"/>
          <w:szCs w:val="24"/>
          <w:highlight w:val="yellow"/>
          <w:lang w:eastAsia="pl-PL"/>
        </w:rPr>
        <w:t>27</w:t>
      </w:r>
      <w:r w:rsidRPr="00C17F29">
        <w:rPr>
          <w:rFonts w:ascii="Arial Narrow" w:hAnsi="Arial Narrow"/>
          <w:b/>
          <w:bCs/>
          <w:sz w:val="24"/>
          <w:szCs w:val="24"/>
          <w:highlight w:val="yellow"/>
          <w:lang w:eastAsia="pl-PL"/>
        </w:rPr>
        <w:t>.</w:t>
      </w:r>
      <w:r w:rsidR="004B3946" w:rsidRPr="00C17F29">
        <w:rPr>
          <w:rFonts w:ascii="Arial Narrow" w:hAnsi="Arial Narrow"/>
          <w:b/>
          <w:bCs/>
          <w:sz w:val="24"/>
          <w:szCs w:val="24"/>
          <w:highlight w:val="yellow"/>
          <w:lang w:eastAsia="pl-PL"/>
        </w:rPr>
        <w:t>05</w:t>
      </w:r>
      <w:r w:rsidRPr="00C17F29">
        <w:rPr>
          <w:rFonts w:ascii="Arial Narrow" w:hAnsi="Arial Narrow"/>
          <w:b/>
          <w:bCs/>
          <w:sz w:val="24"/>
          <w:szCs w:val="24"/>
          <w:highlight w:val="yellow"/>
          <w:lang w:eastAsia="pl-PL"/>
        </w:rPr>
        <w:t>.2021</w:t>
      </w:r>
      <w:r w:rsidRPr="00C17F29">
        <w:rPr>
          <w:rFonts w:ascii="Arial Narrow" w:hAnsi="Arial Narrow"/>
          <w:b/>
          <w:bCs/>
          <w:sz w:val="24"/>
          <w:szCs w:val="24"/>
          <w:lang w:eastAsia="pl-PL"/>
        </w:rPr>
        <w:t xml:space="preserve"> </w:t>
      </w:r>
      <w:r w:rsidRPr="00C17F29">
        <w:rPr>
          <w:rFonts w:ascii="Arial Narrow" w:hAnsi="Arial Narrow"/>
          <w:bCs/>
          <w:sz w:val="24"/>
          <w:szCs w:val="24"/>
          <w:lang w:eastAsia="pl-PL"/>
        </w:rPr>
        <w:t xml:space="preserve">roku godz. </w:t>
      </w:r>
      <w:r w:rsidR="00E141C1" w:rsidRPr="00C17F29">
        <w:rPr>
          <w:rFonts w:ascii="Arial Narrow" w:hAnsi="Arial Narrow"/>
          <w:b/>
          <w:bCs/>
          <w:sz w:val="24"/>
          <w:szCs w:val="24"/>
          <w:highlight w:val="yellow"/>
          <w:lang w:eastAsia="pl-PL"/>
        </w:rPr>
        <w:t>11</w:t>
      </w:r>
      <w:r w:rsidRPr="00C17F29">
        <w:rPr>
          <w:rFonts w:ascii="Arial Narrow" w:hAnsi="Arial Narrow"/>
          <w:b/>
          <w:bCs/>
          <w:sz w:val="24"/>
          <w:szCs w:val="24"/>
          <w:highlight w:val="yellow"/>
          <w:lang w:eastAsia="pl-PL"/>
        </w:rPr>
        <w:t>:00</w:t>
      </w:r>
      <w:r w:rsidRPr="00C17F29">
        <w:rPr>
          <w:rFonts w:ascii="Arial Narrow" w:hAnsi="Arial Narrow"/>
          <w:b/>
          <w:bCs/>
          <w:sz w:val="24"/>
          <w:szCs w:val="24"/>
          <w:lang w:eastAsia="pl-PL"/>
        </w:rPr>
        <w:t xml:space="preserve">. </w:t>
      </w:r>
      <w:r w:rsidRPr="00C17F29">
        <w:rPr>
          <w:rFonts w:ascii="Arial Narrow" w:hAnsi="Arial Narrow"/>
          <w:sz w:val="24"/>
          <w:szCs w:val="24"/>
          <w:lang w:eastAsia="pl-PL"/>
        </w:rPr>
        <w:t xml:space="preserve">Otwarcie ofert dokonywane jest przez </w:t>
      </w:r>
      <w:r w:rsidR="000F4347" w:rsidRPr="00C17F29">
        <w:rPr>
          <w:rFonts w:ascii="Arial Narrow" w:hAnsi="Arial Narrow"/>
          <w:sz w:val="24"/>
          <w:szCs w:val="24"/>
          <w:lang w:eastAsia="pl-PL"/>
        </w:rPr>
        <w:t>odszyfrowanie i otwarcie ofert.</w:t>
      </w:r>
    </w:p>
    <w:p w:rsidR="000F4347" w:rsidRPr="00C17F29" w:rsidRDefault="000F4347" w:rsidP="000F4347">
      <w:pPr>
        <w:numPr>
          <w:ilvl w:val="0"/>
          <w:numId w:val="12"/>
        </w:numPr>
        <w:suppressAutoHyphens w:val="0"/>
        <w:autoSpaceDN w:val="0"/>
        <w:adjustRightInd w:val="0"/>
        <w:ind w:left="426"/>
        <w:jc w:val="both"/>
        <w:rPr>
          <w:rFonts w:ascii="Arial Narrow" w:hAnsi="Arial Narrow"/>
          <w:sz w:val="32"/>
          <w:szCs w:val="24"/>
          <w:lang w:eastAsia="pl-PL"/>
        </w:rPr>
      </w:pPr>
      <w:r w:rsidRPr="00C17F29">
        <w:rPr>
          <w:rFonts w:ascii="Arial Narrow" w:hAnsi="Arial Narrow"/>
          <w:sz w:val="24"/>
        </w:rPr>
        <w:t>Otwarcie ofert nastąpi w siedzibie Zamawiającego tj. Szpital Lipno Sp. z o.o., ul. Nieszawska 6,   87-600 Lipno – Pokój nr 237 (Dział Zamówień Publicznych).</w:t>
      </w:r>
    </w:p>
    <w:p w:rsidR="00140183" w:rsidRPr="00C17F29" w:rsidRDefault="00140183" w:rsidP="00140183">
      <w:pPr>
        <w:numPr>
          <w:ilvl w:val="0"/>
          <w:numId w:val="12"/>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Zamawiający, najpóźniej przed otwarciem ofert, na podstawie art. 222 ust. 4 ustawy Pzp udostępni na stronie internetowej prowadzonego postępowania informację o kwocie, jaką zamierza przeznacz</w:t>
      </w:r>
      <w:r w:rsidR="00A6726A" w:rsidRPr="00C17F29">
        <w:rPr>
          <w:rFonts w:ascii="Arial Narrow" w:hAnsi="Arial Narrow"/>
          <w:sz w:val="24"/>
          <w:szCs w:val="24"/>
          <w:lang w:eastAsia="pl-PL"/>
        </w:rPr>
        <w:t>yć na sfinansowanie zamówienia.</w:t>
      </w:r>
    </w:p>
    <w:p w:rsidR="007243CB" w:rsidRPr="00C17F29" w:rsidRDefault="007243CB" w:rsidP="007243CB">
      <w:pPr>
        <w:suppressAutoHyphens w:val="0"/>
        <w:autoSpaceDN w:val="0"/>
        <w:adjustRightInd w:val="0"/>
        <w:rPr>
          <w:rFonts w:ascii="Arial Narrow" w:hAnsi="Arial Narrow"/>
          <w:b/>
          <w:bCs/>
          <w:sz w:val="24"/>
          <w:szCs w:val="24"/>
          <w:lang w:eastAsia="pl-PL"/>
        </w:rPr>
      </w:pPr>
    </w:p>
    <w:p w:rsidR="007243CB" w:rsidRPr="00C17F29"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4"/>
          <w:lang w:eastAsia="pl-PL"/>
        </w:rPr>
      </w:pPr>
      <w:r w:rsidRPr="00C17F29">
        <w:rPr>
          <w:rFonts w:ascii="Arial Narrow" w:hAnsi="Arial Narrow"/>
          <w:b/>
          <w:bCs/>
          <w:sz w:val="24"/>
          <w:szCs w:val="24"/>
          <w:lang w:eastAsia="pl-PL"/>
        </w:rPr>
        <w:t xml:space="preserve">Rozdział XII. </w:t>
      </w:r>
      <w:r w:rsidRPr="00C17F29">
        <w:rPr>
          <w:rFonts w:ascii="Arial Narrow" w:hAnsi="Arial Narrow"/>
          <w:b/>
          <w:sz w:val="24"/>
          <w:szCs w:val="24"/>
          <w:lang w:eastAsia="pl-PL"/>
        </w:rPr>
        <w:t xml:space="preserve">Opis sposobu obliczenia ceny </w:t>
      </w:r>
    </w:p>
    <w:p w:rsidR="007243CB" w:rsidRPr="00C17F29" w:rsidRDefault="007243CB" w:rsidP="007243CB">
      <w:pPr>
        <w:suppressAutoHyphens w:val="0"/>
        <w:autoSpaceDN w:val="0"/>
        <w:adjustRightInd w:val="0"/>
        <w:rPr>
          <w:rFonts w:ascii="Arial Narrow" w:hAnsi="Arial Narrow"/>
          <w:sz w:val="24"/>
          <w:szCs w:val="24"/>
          <w:lang w:eastAsia="pl-PL"/>
        </w:rPr>
      </w:pPr>
    </w:p>
    <w:p w:rsidR="007243CB" w:rsidRPr="00C17F29" w:rsidRDefault="007243CB" w:rsidP="00300695">
      <w:pPr>
        <w:numPr>
          <w:ilvl w:val="0"/>
          <w:numId w:val="13"/>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Cena oferty uwzględnia wszystkie zobowiązania Wykonawcy, musi być podana w PLN cyfrowo</w:t>
      </w:r>
      <w:r w:rsidR="00DE5618" w:rsidRPr="00C17F29">
        <w:rPr>
          <w:rFonts w:ascii="Arial Narrow" w:hAnsi="Arial Narrow"/>
          <w:sz w:val="24"/>
          <w:szCs w:val="24"/>
          <w:lang w:eastAsia="pl-PL"/>
        </w:rPr>
        <w:t xml:space="preserve">         </w:t>
      </w:r>
      <w:r w:rsidRPr="00C17F29">
        <w:rPr>
          <w:rFonts w:ascii="Arial Narrow" w:hAnsi="Arial Narrow"/>
          <w:sz w:val="24"/>
          <w:szCs w:val="24"/>
          <w:lang w:eastAsia="pl-PL"/>
        </w:rPr>
        <w:t xml:space="preserve"> i słownie, z wyodr</w:t>
      </w:r>
      <w:r w:rsidR="000E47FE" w:rsidRPr="00C17F29">
        <w:rPr>
          <w:rFonts w:ascii="Arial Narrow" w:hAnsi="Arial Narrow"/>
          <w:sz w:val="24"/>
          <w:szCs w:val="24"/>
          <w:lang w:eastAsia="pl-PL"/>
        </w:rPr>
        <w:t xml:space="preserve">ębnieniem należnego podatku VAT, </w:t>
      </w:r>
      <w:r w:rsidRPr="00C17F29">
        <w:rPr>
          <w:rFonts w:ascii="Arial Narrow" w:hAnsi="Arial Narrow"/>
          <w:sz w:val="24"/>
          <w:szCs w:val="24"/>
          <w:lang w:eastAsia="pl-PL"/>
        </w:rPr>
        <w:t xml:space="preserve">jeżeli występuje. Stawkę podatku VAT Wykonawca określa zgodnie z ustawą z dnia 11 marca </w:t>
      </w:r>
      <w:r w:rsidR="000E47FE" w:rsidRPr="00C17F29">
        <w:rPr>
          <w:rFonts w:ascii="Arial Narrow" w:hAnsi="Arial Narrow"/>
          <w:sz w:val="24"/>
          <w:szCs w:val="24"/>
          <w:lang w:eastAsia="pl-PL"/>
        </w:rPr>
        <w:t>2004</w:t>
      </w:r>
      <w:r w:rsidRPr="00C17F29">
        <w:rPr>
          <w:rFonts w:ascii="Arial Narrow" w:hAnsi="Arial Narrow"/>
          <w:sz w:val="24"/>
          <w:szCs w:val="24"/>
          <w:lang w:eastAsia="pl-PL"/>
        </w:rPr>
        <w:t xml:space="preserve">r. o podatku od towarów i usług </w:t>
      </w:r>
      <w:r w:rsidR="00DE5618" w:rsidRPr="00C17F29">
        <w:rPr>
          <w:rFonts w:ascii="Arial Narrow" w:hAnsi="Arial Narrow"/>
          <w:sz w:val="24"/>
          <w:szCs w:val="24"/>
          <w:lang w:eastAsia="pl-PL"/>
        </w:rPr>
        <w:t xml:space="preserve">      </w:t>
      </w:r>
      <w:r w:rsidRPr="00C17F29">
        <w:rPr>
          <w:rFonts w:ascii="Arial Narrow" w:hAnsi="Arial Narrow"/>
          <w:sz w:val="24"/>
          <w:szCs w:val="24"/>
          <w:lang w:eastAsia="pl-PL"/>
        </w:rPr>
        <w:t xml:space="preserve">(Dz. U. z 2004r. Nr 54 poz. 535 z późn. zm.). </w:t>
      </w:r>
    </w:p>
    <w:p w:rsidR="007243CB" w:rsidRPr="00C17F29" w:rsidRDefault="007243CB" w:rsidP="00300695">
      <w:pPr>
        <w:numPr>
          <w:ilvl w:val="0"/>
          <w:numId w:val="13"/>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Pr="00C17F29" w:rsidRDefault="007243CB" w:rsidP="00300695">
      <w:pPr>
        <w:numPr>
          <w:ilvl w:val="0"/>
          <w:numId w:val="13"/>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W formularzu oferty należy podać ogólną wartość netto i brutto. </w:t>
      </w:r>
    </w:p>
    <w:p w:rsidR="007243CB" w:rsidRPr="00C17F29" w:rsidRDefault="007243CB" w:rsidP="00300695">
      <w:pPr>
        <w:numPr>
          <w:ilvl w:val="0"/>
          <w:numId w:val="13"/>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Ceny muszą być podane i wyliczone w zaokrągleniu do dwóch miejsc po przecinku (zasady zaokrąglania - końcówki poniżej 0,5 grosza pomija się, a końcówki 0,5 grosza i wyż</w:t>
      </w:r>
      <w:r w:rsidR="000E47FE" w:rsidRPr="00C17F29">
        <w:rPr>
          <w:rFonts w:ascii="Arial Narrow" w:hAnsi="Arial Narrow"/>
          <w:sz w:val="24"/>
          <w:szCs w:val="24"/>
          <w:lang w:eastAsia="pl-PL"/>
        </w:rPr>
        <w:t xml:space="preserve">sze zaokrągla się do 1 grosza). </w:t>
      </w:r>
    </w:p>
    <w:p w:rsidR="007243CB" w:rsidRPr="00C17F29" w:rsidRDefault="007243CB" w:rsidP="00300695">
      <w:pPr>
        <w:numPr>
          <w:ilvl w:val="0"/>
          <w:numId w:val="13"/>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Cena może być tylko jedna za realizowany przedmiot zamówienia, nie dopuszcza się wariantowości cen. </w:t>
      </w:r>
    </w:p>
    <w:p w:rsidR="007243CB" w:rsidRPr="00C17F29" w:rsidRDefault="007243CB" w:rsidP="00300695">
      <w:pPr>
        <w:numPr>
          <w:ilvl w:val="0"/>
          <w:numId w:val="13"/>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Cena nie ulega zmianie przez okres ważności of</w:t>
      </w:r>
      <w:r w:rsidR="00DE3E77" w:rsidRPr="00C17F29">
        <w:rPr>
          <w:rFonts w:ascii="Arial Narrow" w:hAnsi="Arial Narrow"/>
          <w:sz w:val="24"/>
          <w:szCs w:val="24"/>
          <w:lang w:eastAsia="pl-PL"/>
        </w:rPr>
        <w:t xml:space="preserve">erty (związania ofertą). </w:t>
      </w:r>
    </w:p>
    <w:p w:rsidR="007243CB" w:rsidRPr="00C17F29" w:rsidRDefault="007243CB" w:rsidP="00300695">
      <w:pPr>
        <w:numPr>
          <w:ilvl w:val="0"/>
          <w:numId w:val="13"/>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Cenę należy przedstawić w „Formularzu oferty" stanowiącym</w:t>
      </w:r>
      <w:r w:rsidR="003F1F26" w:rsidRPr="00C17F29">
        <w:rPr>
          <w:rFonts w:ascii="Arial Narrow" w:hAnsi="Arial Narrow"/>
          <w:sz w:val="24"/>
          <w:szCs w:val="24"/>
          <w:lang w:eastAsia="pl-PL"/>
        </w:rPr>
        <w:t xml:space="preserve"> Załącznik nr 1 do niniejszej S</w:t>
      </w:r>
      <w:r w:rsidRPr="00C17F29">
        <w:rPr>
          <w:rFonts w:ascii="Arial Narrow" w:hAnsi="Arial Narrow"/>
          <w:sz w:val="24"/>
          <w:szCs w:val="24"/>
          <w:lang w:eastAsia="pl-PL"/>
        </w:rPr>
        <w:t xml:space="preserve">WZ. </w:t>
      </w:r>
    </w:p>
    <w:p w:rsidR="007243CB" w:rsidRPr="00C17F29" w:rsidRDefault="007243CB" w:rsidP="00300695">
      <w:pPr>
        <w:numPr>
          <w:ilvl w:val="0"/>
          <w:numId w:val="13"/>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C17F29" w:rsidRDefault="007243CB" w:rsidP="00300695">
      <w:pPr>
        <w:numPr>
          <w:ilvl w:val="0"/>
          <w:numId w:val="13"/>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C17F29" w:rsidRDefault="007243CB" w:rsidP="007243CB">
      <w:pPr>
        <w:suppressAutoHyphens w:val="0"/>
        <w:autoSpaceDN w:val="0"/>
        <w:adjustRightInd w:val="0"/>
        <w:rPr>
          <w:rFonts w:ascii="Arial Narrow" w:hAnsi="Arial Narrow"/>
          <w:sz w:val="24"/>
          <w:szCs w:val="24"/>
          <w:lang w:eastAsia="pl-PL"/>
        </w:rPr>
      </w:pPr>
    </w:p>
    <w:p w:rsidR="007243CB" w:rsidRPr="00C17F29"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4"/>
          <w:lang w:eastAsia="pl-PL"/>
        </w:rPr>
      </w:pPr>
      <w:r w:rsidRPr="00C17F29">
        <w:rPr>
          <w:rFonts w:ascii="Arial Narrow" w:hAnsi="Arial Narrow"/>
          <w:b/>
          <w:bCs/>
          <w:sz w:val="24"/>
          <w:szCs w:val="24"/>
          <w:lang w:eastAsia="pl-PL"/>
        </w:rPr>
        <w:t xml:space="preserve">Rozdział XIII: </w:t>
      </w:r>
      <w:r w:rsidRPr="00C17F29">
        <w:rPr>
          <w:rFonts w:ascii="Arial Narrow" w:hAnsi="Arial Narrow"/>
          <w:b/>
          <w:sz w:val="24"/>
          <w:szCs w:val="24"/>
          <w:lang w:eastAsia="pl-PL"/>
        </w:rPr>
        <w:t xml:space="preserve">Opis kryteriów, którymi Zamawiający będzie się kierował przy wyborze oferty, wraz z podaniem znaczenia tych kryteriów i sposobu oceny ofert </w:t>
      </w:r>
    </w:p>
    <w:p w:rsidR="007243CB" w:rsidRPr="00C17F29" w:rsidRDefault="007243CB" w:rsidP="007243CB">
      <w:pPr>
        <w:suppressAutoHyphens w:val="0"/>
        <w:autoSpaceDN w:val="0"/>
        <w:adjustRightInd w:val="0"/>
        <w:rPr>
          <w:rFonts w:ascii="Arial Narrow" w:hAnsi="Arial Narrow"/>
          <w:sz w:val="24"/>
          <w:szCs w:val="24"/>
          <w:lang w:eastAsia="pl-PL"/>
        </w:rPr>
      </w:pPr>
    </w:p>
    <w:p w:rsidR="007243CB" w:rsidRPr="00C17F29" w:rsidRDefault="007243CB" w:rsidP="00300695">
      <w:pPr>
        <w:numPr>
          <w:ilvl w:val="0"/>
          <w:numId w:val="14"/>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Za ofertę najkorzystniejszą Zamawiający uzna ofertę zawierającą najkorzystniejszy bilans punktowy w kryterium: </w:t>
      </w:r>
    </w:p>
    <w:p w:rsidR="007243CB" w:rsidRPr="00C17F29" w:rsidRDefault="007243CB" w:rsidP="007243CB">
      <w:p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Cena – 100% </w:t>
      </w:r>
    </w:p>
    <w:p w:rsidR="007243CB" w:rsidRPr="00C17F29" w:rsidRDefault="007243CB" w:rsidP="00300695">
      <w:pPr>
        <w:numPr>
          <w:ilvl w:val="0"/>
          <w:numId w:val="14"/>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Ofertom przyznane zostaną punkty według wzoru: </w:t>
      </w:r>
    </w:p>
    <w:p w:rsidR="007243CB" w:rsidRPr="00C17F29" w:rsidRDefault="007243CB" w:rsidP="00DE3E77">
      <w:pPr>
        <w:suppressAutoHyphens w:val="0"/>
        <w:autoSpaceDN w:val="0"/>
        <w:adjustRightInd w:val="0"/>
        <w:ind w:left="1134"/>
        <w:jc w:val="both"/>
        <w:rPr>
          <w:rFonts w:ascii="Arial Narrow" w:hAnsi="Arial Narrow"/>
          <w:sz w:val="24"/>
          <w:szCs w:val="24"/>
          <w:lang w:eastAsia="pl-PL"/>
        </w:rPr>
      </w:pPr>
      <w:r w:rsidRPr="00C17F29">
        <w:rPr>
          <w:rFonts w:ascii="Arial Narrow" w:hAnsi="Arial Narrow"/>
          <w:sz w:val="24"/>
          <w:szCs w:val="24"/>
          <w:lang w:eastAsia="pl-PL"/>
        </w:rPr>
        <w:t xml:space="preserve">Cena (brutto) oferty najtańszej </w:t>
      </w:r>
    </w:p>
    <w:p w:rsidR="007243CB" w:rsidRPr="00C17F29" w:rsidRDefault="007243CB" w:rsidP="00DE3E77">
      <w:p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Cena = ------------------------------------------- x 100 </w:t>
      </w:r>
    </w:p>
    <w:p w:rsidR="00A13A66" w:rsidRPr="00C17F29" w:rsidRDefault="007243CB" w:rsidP="00DE3E77">
      <w:pPr>
        <w:suppressAutoHyphens w:val="0"/>
        <w:autoSpaceDN w:val="0"/>
        <w:adjustRightInd w:val="0"/>
        <w:ind w:left="1134"/>
        <w:jc w:val="both"/>
        <w:rPr>
          <w:rFonts w:ascii="Arial Narrow" w:hAnsi="Arial Narrow"/>
          <w:sz w:val="24"/>
          <w:szCs w:val="24"/>
          <w:lang w:eastAsia="pl-PL"/>
        </w:rPr>
      </w:pPr>
      <w:r w:rsidRPr="00C17F29">
        <w:rPr>
          <w:rFonts w:ascii="Arial Narrow" w:hAnsi="Arial Narrow"/>
          <w:sz w:val="24"/>
          <w:szCs w:val="24"/>
          <w:lang w:eastAsia="pl-PL"/>
        </w:rPr>
        <w:t>Cena (brutto) oferty badanej</w:t>
      </w:r>
    </w:p>
    <w:p w:rsidR="007243CB" w:rsidRPr="00C17F29" w:rsidRDefault="007243CB" w:rsidP="007243CB">
      <w:pPr>
        <w:suppressAutoHyphens w:val="0"/>
        <w:autoSpaceDN w:val="0"/>
        <w:adjustRightInd w:val="0"/>
        <w:ind w:left="426"/>
        <w:jc w:val="both"/>
        <w:rPr>
          <w:rFonts w:ascii="Arial Narrow" w:hAnsi="Arial Narrow"/>
          <w:sz w:val="24"/>
          <w:szCs w:val="24"/>
          <w:lang w:eastAsia="pl-PL"/>
        </w:rPr>
      </w:pPr>
      <w:r w:rsidRPr="00C17F29">
        <w:rPr>
          <w:rFonts w:ascii="Arial Narrow" w:hAnsi="Arial Narrow"/>
          <w:bCs/>
          <w:i/>
          <w:iCs/>
          <w:sz w:val="24"/>
          <w:szCs w:val="24"/>
          <w:lang w:eastAsia="pl-PL"/>
        </w:rPr>
        <w:lastRenderedPageBreak/>
        <w:t xml:space="preserve">Zamawiający udzieli zamówienia Wykonawcy, którego oferta odpowiada zasadom określonym </w:t>
      </w:r>
      <w:r w:rsidR="00DE5618" w:rsidRPr="00C17F29">
        <w:rPr>
          <w:rFonts w:ascii="Arial Narrow" w:hAnsi="Arial Narrow"/>
          <w:bCs/>
          <w:i/>
          <w:iCs/>
          <w:sz w:val="24"/>
          <w:szCs w:val="24"/>
          <w:lang w:eastAsia="pl-PL"/>
        </w:rPr>
        <w:t xml:space="preserve">        </w:t>
      </w:r>
      <w:r w:rsidRPr="00C17F29">
        <w:rPr>
          <w:rFonts w:ascii="Arial Narrow" w:hAnsi="Arial Narrow"/>
          <w:bCs/>
          <w:i/>
          <w:iCs/>
          <w:sz w:val="24"/>
          <w:szCs w:val="24"/>
          <w:lang w:eastAsia="pl-PL"/>
        </w:rPr>
        <w:t xml:space="preserve">w Ustawie Prawo zamówień publicznych i spełnia wymagania określone w Specyfikacji Warunków Zamówienia. </w:t>
      </w:r>
    </w:p>
    <w:p w:rsidR="007243CB" w:rsidRPr="00C17F29" w:rsidRDefault="007243CB" w:rsidP="00300695">
      <w:pPr>
        <w:numPr>
          <w:ilvl w:val="0"/>
          <w:numId w:val="14"/>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Maksymalna ilość punktów, jaką może osiągnąć oferta, wynosi 100 pkt. </w:t>
      </w:r>
    </w:p>
    <w:p w:rsidR="007243CB" w:rsidRPr="00C17F29" w:rsidRDefault="007243CB" w:rsidP="00300695">
      <w:pPr>
        <w:numPr>
          <w:ilvl w:val="0"/>
          <w:numId w:val="14"/>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Pr="00C17F29" w:rsidRDefault="007243CB" w:rsidP="00300695">
      <w:pPr>
        <w:numPr>
          <w:ilvl w:val="0"/>
          <w:numId w:val="14"/>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Pr="00C17F29" w:rsidRDefault="007243CB" w:rsidP="00300695">
      <w:pPr>
        <w:numPr>
          <w:ilvl w:val="0"/>
          <w:numId w:val="14"/>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606DFA" w:rsidRPr="00C17F29" w:rsidRDefault="00606DFA" w:rsidP="00606DFA">
      <w:pPr>
        <w:numPr>
          <w:ilvl w:val="0"/>
          <w:numId w:val="14"/>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o udzielenie w określonym terminie wyjaśnień dotyczących wyliczenia ceny lub kosztu (zgodnie z art. 224 ust. 1 ustawy Pzp). </w:t>
      </w:r>
    </w:p>
    <w:p w:rsidR="007243CB" w:rsidRPr="00C17F29" w:rsidRDefault="007243CB" w:rsidP="00300695">
      <w:pPr>
        <w:numPr>
          <w:ilvl w:val="0"/>
          <w:numId w:val="14"/>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Obowiązek wykazania, że oferta nie zawiera rażąco niskiej ceny lub kosztu spoczywa na Wykonawcy. </w:t>
      </w:r>
    </w:p>
    <w:p w:rsidR="007243CB" w:rsidRPr="00C17F29" w:rsidRDefault="007243CB" w:rsidP="00300695">
      <w:pPr>
        <w:numPr>
          <w:ilvl w:val="0"/>
          <w:numId w:val="14"/>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B724DA" w:rsidRPr="00C17F29" w:rsidRDefault="00B724DA" w:rsidP="00B724DA">
      <w:pPr>
        <w:suppressAutoHyphens w:val="0"/>
        <w:autoSpaceDN w:val="0"/>
        <w:adjustRightInd w:val="0"/>
        <w:ind w:left="66"/>
        <w:jc w:val="both"/>
        <w:rPr>
          <w:rFonts w:ascii="Arial Narrow" w:hAnsi="Arial Narrow"/>
          <w:sz w:val="24"/>
          <w:szCs w:val="24"/>
          <w:lang w:eastAsia="pl-PL"/>
        </w:rPr>
      </w:pPr>
    </w:p>
    <w:p w:rsidR="007243CB" w:rsidRPr="00C17F29"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4"/>
          <w:lang w:eastAsia="pl-PL"/>
        </w:rPr>
      </w:pPr>
      <w:r w:rsidRPr="00C17F29">
        <w:rPr>
          <w:rFonts w:ascii="Arial Narrow" w:hAnsi="Arial Narrow"/>
          <w:b/>
          <w:bCs/>
          <w:sz w:val="24"/>
          <w:szCs w:val="24"/>
          <w:lang w:eastAsia="pl-PL"/>
        </w:rPr>
        <w:t xml:space="preserve">Rozdział </w:t>
      </w:r>
      <w:r w:rsidR="002E0B8D" w:rsidRPr="00C17F29">
        <w:rPr>
          <w:rFonts w:ascii="Arial Narrow" w:hAnsi="Arial Narrow"/>
          <w:b/>
          <w:bCs/>
          <w:sz w:val="24"/>
          <w:szCs w:val="24"/>
          <w:lang w:eastAsia="pl-PL"/>
        </w:rPr>
        <w:t>X</w:t>
      </w:r>
      <w:r w:rsidRPr="00C17F29">
        <w:rPr>
          <w:rFonts w:ascii="Arial Narrow" w:hAnsi="Arial Narrow"/>
          <w:b/>
          <w:bCs/>
          <w:sz w:val="24"/>
          <w:szCs w:val="24"/>
          <w:lang w:eastAsia="pl-PL"/>
        </w:rPr>
        <w:t xml:space="preserve">IV. </w:t>
      </w:r>
      <w:r w:rsidRPr="00C17F29">
        <w:rPr>
          <w:rFonts w:ascii="Arial Narrow" w:hAnsi="Arial Narrow"/>
          <w:b/>
          <w:sz w:val="24"/>
          <w:szCs w:val="24"/>
          <w:lang w:eastAsia="pl-PL"/>
        </w:rPr>
        <w:t xml:space="preserve">Informacja o formalnościach, jakie powinny zostać dopełnione po wyborze oferty w celu zawarcia umowy w sprawie zamówienia publicznego </w:t>
      </w:r>
    </w:p>
    <w:p w:rsidR="007243CB" w:rsidRPr="00C17F29" w:rsidRDefault="007243CB" w:rsidP="007243CB">
      <w:pPr>
        <w:suppressAutoHyphens w:val="0"/>
        <w:autoSpaceDN w:val="0"/>
        <w:adjustRightInd w:val="0"/>
        <w:rPr>
          <w:rFonts w:ascii="Arial Narrow" w:hAnsi="Arial Narrow"/>
          <w:sz w:val="24"/>
          <w:szCs w:val="24"/>
          <w:lang w:eastAsia="pl-PL"/>
        </w:rPr>
      </w:pPr>
    </w:p>
    <w:p w:rsidR="007243CB" w:rsidRPr="00C17F29" w:rsidRDefault="007243CB" w:rsidP="00300695">
      <w:pPr>
        <w:numPr>
          <w:ilvl w:val="0"/>
          <w:numId w:val="15"/>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Zamawiający podpisze umowę z Wykonawcą, który przedłoży najkorzystniejszą ofertę. </w:t>
      </w:r>
    </w:p>
    <w:p w:rsidR="007243CB" w:rsidRPr="00C17F29" w:rsidRDefault="007243CB" w:rsidP="00300695">
      <w:pPr>
        <w:numPr>
          <w:ilvl w:val="0"/>
          <w:numId w:val="15"/>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Pr="00C17F29" w:rsidRDefault="007243CB" w:rsidP="00300695">
      <w:pPr>
        <w:numPr>
          <w:ilvl w:val="0"/>
          <w:numId w:val="15"/>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Umowa w sprawie realizacji zamówienia publicznego zawarta zostanie z uwzględnieniem postanowień wynikających z treści niniejszej SWZ oraz danych zawartych w ofercie. </w:t>
      </w:r>
    </w:p>
    <w:p w:rsidR="007243CB" w:rsidRPr="00C17F29" w:rsidRDefault="007243CB" w:rsidP="00300695">
      <w:pPr>
        <w:numPr>
          <w:ilvl w:val="0"/>
          <w:numId w:val="15"/>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Umowa zostanie zawarta w formie pisemnej po upływie terminu przewidzianego na wniesienie odwołania. </w:t>
      </w:r>
    </w:p>
    <w:p w:rsidR="007243CB" w:rsidRPr="00C17F29" w:rsidRDefault="007243CB" w:rsidP="007243CB">
      <w:pPr>
        <w:suppressAutoHyphens w:val="0"/>
        <w:autoSpaceDN w:val="0"/>
        <w:adjustRightInd w:val="0"/>
        <w:rPr>
          <w:rFonts w:ascii="Arial Narrow" w:hAnsi="Arial Narrow"/>
          <w:sz w:val="24"/>
          <w:szCs w:val="24"/>
          <w:lang w:eastAsia="pl-PL"/>
        </w:rPr>
      </w:pPr>
    </w:p>
    <w:p w:rsidR="007243CB" w:rsidRPr="00C17F29"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4"/>
          <w:lang w:eastAsia="pl-PL"/>
        </w:rPr>
      </w:pPr>
      <w:r w:rsidRPr="00C17F29">
        <w:rPr>
          <w:rFonts w:ascii="Arial Narrow" w:hAnsi="Arial Narrow"/>
          <w:b/>
          <w:bCs/>
          <w:sz w:val="24"/>
          <w:szCs w:val="24"/>
          <w:lang w:eastAsia="pl-PL"/>
        </w:rPr>
        <w:t xml:space="preserve">Rozdział </w:t>
      </w:r>
      <w:r w:rsidR="002E0B8D" w:rsidRPr="00C17F29">
        <w:rPr>
          <w:rFonts w:ascii="Arial Narrow" w:hAnsi="Arial Narrow"/>
          <w:b/>
          <w:bCs/>
          <w:sz w:val="24"/>
          <w:szCs w:val="24"/>
          <w:lang w:eastAsia="pl-PL"/>
        </w:rPr>
        <w:t>X</w:t>
      </w:r>
      <w:r w:rsidRPr="00C17F29">
        <w:rPr>
          <w:rFonts w:ascii="Arial Narrow" w:hAnsi="Arial Narrow"/>
          <w:b/>
          <w:bCs/>
          <w:sz w:val="24"/>
          <w:szCs w:val="24"/>
          <w:lang w:eastAsia="pl-PL"/>
        </w:rPr>
        <w:t>V.</w:t>
      </w:r>
      <w:r w:rsidR="007243CB" w:rsidRPr="00C17F29">
        <w:rPr>
          <w:rFonts w:ascii="Arial Narrow" w:hAnsi="Arial Narrow"/>
          <w:b/>
          <w:bCs/>
          <w:sz w:val="24"/>
          <w:szCs w:val="24"/>
          <w:lang w:eastAsia="pl-PL"/>
        </w:rPr>
        <w:t xml:space="preserve"> </w:t>
      </w:r>
      <w:r w:rsidR="007243CB" w:rsidRPr="00C17F29">
        <w:rPr>
          <w:rFonts w:ascii="Arial Narrow" w:hAnsi="Arial Narrow"/>
          <w:b/>
          <w:sz w:val="24"/>
          <w:szCs w:val="24"/>
          <w:lang w:eastAsia="pl-PL"/>
        </w:rPr>
        <w:t xml:space="preserve">Projektowane postanowienia umowy w sprawie zamówienia publicznego, które zostaną wprowadzone do treści umowy </w:t>
      </w:r>
    </w:p>
    <w:p w:rsidR="00437907" w:rsidRPr="00C17F29" w:rsidRDefault="00437907" w:rsidP="00437907">
      <w:pPr>
        <w:suppressAutoHyphens w:val="0"/>
        <w:autoSpaceDN w:val="0"/>
        <w:adjustRightInd w:val="0"/>
        <w:spacing w:after="21"/>
        <w:jc w:val="both"/>
        <w:rPr>
          <w:rFonts w:ascii="Arial Narrow" w:hAnsi="Arial Narrow"/>
          <w:sz w:val="24"/>
          <w:szCs w:val="24"/>
          <w:lang w:eastAsia="pl-PL"/>
        </w:rPr>
      </w:pPr>
    </w:p>
    <w:p w:rsidR="007243CB" w:rsidRPr="00C17F29" w:rsidRDefault="007243CB" w:rsidP="00300695">
      <w:pPr>
        <w:numPr>
          <w:ilvl w:val="0"/>
          <w:numId w:val="16"/>
        </w:numPr>
        <w:suppressAutoHyphens w:val="0"/>
        <w:autoSpaceDN w:val="0"/>
        <w:adjustRightInd w:val="0"/>
        <w:spacing w:after="21"/>
        <w:ind w:left="426"/>
        <w:jc w:val="both"/>
        <w:rPr>
          <w:rFonts w:ascii="Arial Narrow" w:hAnsi="Arial Narrow"/>
          <w:sz w:val="24"/>
          <w:szCs w:val="24"/>
          <w:lang w:eastAsia="pl-PL"/>
        </w:rPr>
      </w:pPr>
      <w:r w:rsidRPr="00C17F29">
        <w:rPr>
          <w:rFonts w:ascii="Arial Narrow" w:hAnsi="Arial Narrow"/>
          <w:sz w:val="24"/>
          <w:szCs w:val="24"/>
          <w:lang w:eastAsia="pl-PL"/>
        </w:rPr>
        <w:t xml:space="preserve">Projektowane postanowienia umowy w sprawie zamówienia publicznego, które zostaną wprowadzone do treści umowy, zostały określone w załączniku do SWZ. </w:t>
      </w:r>
    </w:p>
    <w:p w:rsidR="007243CB" w:rsidRPr="00C17F29" w:rsidRDefault="007243CB" w:rsidP="00300695">
      <w:pPr>
        <w:numPr>
          <w:ilvl w:val="0"/>
          <w:numId w:val="16"/>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lastRenderedPageBreak/>
        <w:t xml:space="preserve">Zamawiający przewiduje możliwość dokonania zamian w umowie na zasadach określonych </w:t>
      </w:r>
      <w:r w:rsidR="00DE5618" w:rsidRPr="00C17F29">
        <w:rPr>
          <w:rFonts w:ascii="Arial Narrow" w:hAnsi="Arial Narrow"/>
          <w:sz w:val="24"/>
          <w:szCs w:val="24"/>
          <w:lang w:eastAsia="pl-PL"/>
        </w:rPr>
        <w:t xml:space="preserve">          </w:t>
      </w:r>
      <w:r w:rsidRPr="00C17F29">
        <w:rPr>
          <w:rFonts w:ascii="Arial Narrow" w:hAnsi="Arial Narrow"/>
          <w:sz w:val="24"/>
          <w:szCs w:val="24"/>
          <w:lang w:eastAsia="pl-PL"/>
        </w:rPr>
        <w:t xml:space="preserve">w projekcie umowy stanowiącym załącznik SWZ. </w:t>
      </w:r>
    </w:p>
    <w:p w:rsidR="007243CB" w:rsidRPr="00C17F29" w:rsidRDefault="007243CB" w:rsidP="007243CB">
      <w:pPr>
        <w:suppressAutoHyphens w:val="0"/>
        <w:autoSpaceDN w:val="0"/>
        <w:adjustRightInd w:val="0"/>
        <w:rPr>
          <w:rFonts w:ascii="Arial Narrow" w:hAnsi="Arial Narrow"/>
          <w:sz w:val="24"/>
          <w:szCs w:val="24"/>
          <w:lang w:eastAsia="pl-PL"/>
        </w:rPr>
      </w:pPr>
    </w:p>
    <w:p w:rsidR="00437907" w:rsidRPr="00C17F29" w:rsidRDefault="002E0B8D" w:rsidP="00437907">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4"/>
          <w:lang w:eastAsia="pl-PL"/>
        </w:rPr>
      </w:pPr>
      <w:r w:rsidRPr="00C17F29">
        <w:rPr>
          <w:rFonts w:ascii="Arial Narrow" w:hAnsi="Arial Narrow"/>
          <w:b/>
          <w:bCs/>
          <w:sz w:val="24"/>
          <w:szCs w:val="24"/>
          <w:lang w:eastAsia="pl-PL"/>
        </w:rPr>
        <w:t>Rozdział X</w:t>
      </w:r>
      <w:r w:rsidR="007243CB" w:rsidRPr="00C17F29">
        <w:rPr>
          <w:rFonts w:ascii="Arial Narrow" w:hAnsi="Arial Narrow"/>
          <w:b/>
          <w:bCs/>
          <w:sz w:val="24"/>
          <w:szCs w:val="24"/>
          <w:lang w:eastAsia="pl-PL"/>
        </w:rPr>
        <w:t>V</w:t>
      </w:r>
      <w:r w:rsidRPr="00C17F29">
        <w:rPr>
          <w:rFonts w:ascii="Arial Narrow" w:hAnsi="Arial Narrow"/>
          <w:b/>
          <w:bCs/>
          <w:sz w:val="24"/>
          <w:szCs w:val="24"/>
          <w:lang w:eastAsia="pl-PL"/>
        </w:rPr>
        <w:t>I.</w:t>
      </w:r>
      <w:r w:rsidR="007243CB" w:rsidRPr="00C17F29">
        <w:rPr>
          <w:rFonts w:ascii="Arial Narrow" w:hAnsi="Arial Narrow"/>
          <w:b/>
          <w:bCs/>
          <w:sz w:val="24"/>
          <w:szCs w:val="24"/>
          <w:lang w:eastAsia="pl-PL"/>
        </w:rPr>
        <w:t xml:space="preserve"> </w:t>
      </w:r>
      <w:r w:rsidR="007243CB" w:rsidRPr="00C17F29">
        <w:rPr>
          <w:rFonts w:ascii="Arial Narrow" w:hAnsi="Arial Narrow"/>
          <w:b/>
          <w:sz w:val="24"/>
          <w:szCs w:val="24"/>
          <w:lang w:eastAsia="pl-PL"/>
        </w:rPr>
        <w:t xml:space="preserve">Pouczenie o środkach ochrony prawnej </w:t>
      </w:r>
    </w:p>
    <w:p w:rsidR="00B724DA" w:rsidRPr="00C17F29" w:rsidRDefault="00B724DA" w:rsidP="00B724DA">
      <w:pPr>
        <w:suppressAutoHyphens w:val="0"/>
        <w:autoSpaceDN w:val="0"/>
        <w:adjustRightInd w:val="0"/>
        <w:jc w:val="both"/>
        <w:rPr>
          <w:rFonts w:ascii="Arial Narrow" w:hAnsi="Arial Narrow"/>
          <w:sz w:val="24"/>
          <w:szCs w:val="24"/>
          <w:lang w:eastAsia="pl-PL"/>
        </w:rPr>
      </w:pPr>
    </w:p>
    <w:p w:rsidR="00DE3E77" w:rsidRPr="00C17F29" w:rsidRDefault="00DE3E77" w:rsidP="00B724DA">
      <w:pPr>
        <w:numPr>
          <w:ilvl w:val="0"/>
          <w:numId w:val="17"/>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Ś</w:t>
      </w:r>
      <w:r w:rsidR="007243CB" w:rsidRPr="00C17F29">
        <w:rPr>
          <w:rFonts w:ascii="Arial Narrow" w:hAnsi="Arial Narrow"/>
          <w:sz w:val="24"/>
          <w:szCs w:val="24"/>
          <w:lang w:eastAsia="pl-PL"/>
        </w:rPr>
        <w:t>rodki ochrony prawnej przysługują Wykonawcy, jeżeli ma lub miał interes w uzyskaniu zamówieni</w:t>
      </w:r>
      <w:r w:rsidR="00C95679" w:rsidRPr="00C17F29">
        <w:rPr>
          <w:rFonts w:ascii="Arial Narrow" w:hAnsi="Arial Narrow"/>
          <w:sz w:val="24"/>
          <w:szCs w:val="24"/>
          <w:lang w:eastAsia="pl-PL"/>
        </w:rPr>
        <w:t>a</w:t>
      </w:r>
      <w:r w:rsidR="007243CB" w:rsidRPr="00C17F29">
        <w:rPr>
          <w:rFonts w:ascii="Arial Narrow" w:hAnsi="Arial Narrow"/>
          <w:sz w:val="24"/>
          <w:szCs w:val="24"/>
          <w:lang w:eastAsia="pl-PL"/>
        </w:rPr>
        <w:t xml:space="preserve"> oraz poniósł lub może ponieść szkodę w wyniku naruszenia przez Zamawiającego przepisów </w:t>
      </w:r>
      <w:r w:rsidR="000E47FE" w:rsidRPr="00C17F29">
        <w:rPr>
          <w:rFonts w:ascii="Arial Narrow" w:hAnsi="Arial Narrow"/>
          <w:sz w:val="24"/>
          <w:szCs w:val="24"/>
          <w:lang w:eastAsia="pl-PL"/>
        </w:rPr>
        <w:t>ustawy P</w:t>
      </w:r>
      <w:r w:rsidR="007243CB" w:rsidRPr="00C17F29">
        <w:rPr>
          <w:rFonts w:ascii="Arial Narrow" w:hAnsi="Arial Narrow"/>
          <w:sz w:val="24"/>
          <w:szCs w:val="24"/>
          <w:lang w:eastAsia="pl-PL"/>
        </w:rPr>
        <w:t xml:space="preserve">zp. </w:t>
      </w:r>
    </w:p>
    <w:p w:rsidR="007243CB" w:rsidRPr="00C17F29" w:rsidRDefault="007243CB" w:rsidP="00300695">
      <w:pPr>
        <w:numPr>
          <w:ilvl w:val="0"/>
          <w:numId w:val="17"/>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Odwołanie przysługuje na: </w:t>
      </w:r>
    </w:p>
    <w:p w:rsidR="00504AD1" w:rsidRPr="00C17F29" w:rsidRDefault="007243CB" w:rsidP="00300695">
      <w:pPr>
        <w:numPr>
          <w:ilvl w:val="1"/>
          <w:numId w:val="17"/>
        </w:numPr>
        <w:suppressAutoHyphens w:val="0"/>
        <w:autoSpaceDN w:val="0"/>
        <w:adjustRightInd w:val="0"/>
        <w:spacing w:after="19"/>
        <w:ind w:left="709" w:hanging="567"/>
        <w:jc w:val="both"/>
        <w:rPr>
          <w:rFonts w:ascii="Arial Narrow" w:hAnsi="Arial Narrow"/>
          <w:sz w:val="24"/>
          <w:szCs w:val="24"/>
          <w:lang w:eastAsia="pl-PL"/>
        </w:rPr>
      </w:pPr>
      <w:r w:rsidRPr="00C17F29">
        <w:rPr>
          <w:rFonts w:ascii="Arial Narrow" w:hAnsi="Arial Narrow"/>
          <w:sz w:val="24"/>
          <w:szCs w:val="24"/>
          <w:lang w:eastAsia="pl-PL"/>
        </w:rPr>
        <w:t>niezgodna z przepisami ustawy czynności Zamawiającego, podjętą w postępowaniu</w:t>
      </w:r>
      <w:r w:rsidR="00DE5618" w:rsidRPr="00C17F29">
        <w:rPr>
          <w:rFonts w:ascii="Arial Narrow" w:hAnsi="Arial Narrow"/>
          <w:sz w:val="24"/>
          <w:szCs w:val="24"/>
          <w:lang w:eastAsia="pl-PL"/>
        </w:rPr>
        <w:t xml:space="preserve">                    </w:t>
      </w:r>
      <w:r w:rsidRPr="00C17F29">
        <w:rPr>
          <w:rFonts w:ascii="Arial Narrow" w:hAnsi="Arial Narrow"/>
          <w:sz w:val="24"/>
          <w:szCs w:val="24"/>
          <w:lang w:eastAsia="pl-PL"/>
        </w:rPr>
        <w:t xml:space="preserve"> o udzielenie zamówienia w tym na p</w:t>
      </w:r>
      <w:r w:rsidR="00504AD1" w:rsidRPr="00C17F29">
        <w:rPr>
          <w:rFonts w:ascii="Arial Narrow" w:hAnsi="Arial Narrow"/>
          <w:sz w:val="24"/>
          <w:szCs w:val="24"/>
          <w:lang w:eastAsia="pl-PL"/>
        </w:rPr>
        <w:t>rojektowane postanowienie umowy,</w:t>
      </w:r>
      <w:r w:rsidRPr="00C17F29">
        <w:rPr>
          <w:rFonts w:ascii="Arial Narrow" w:hAnsi="Arial Narrow"/>
          <w:sz w:val="24"/>
          <w:szCs w:val="24"/>
          <w:lang w:eastAsia="pl-PL"/>
        </w:rPr>
        <w:t xml:space="preserve"> </w:t>
      </w:r>
    </w:p>
    <w:p w:rsidR="007243CB" w:rsidRPr="00C17F29" w:rsidRDefault="007243CB" w:rsidP="00300695">
      <w:pPr>
        <w:numPr>
          <w:ilvl w:val="1"/>
          <w:numId w:val="17"/>
        </w:numPr>
        <w:suppressAutoHyphens w:val="0"/>
        <w:autoSpaceDN w:val="0"/>
        <w:adjustRightInd w:val="0"/>
        <w:spacing w:after="19"/>
        <w:ind w:left="709" w:hanging="567"/>
        <w:jc w:val="both"/>
        <w:rPr>
          <w:rFonts w:ascii="Arial Narrow" w:hAnsi="Arial Narrow"/>
          <w:sz w:val="24"/>
          <w:szCs w:val="24"/>
          <w:lang w:eastAsia="pl-PL"/>
        </w:rPr>
      </w:pPr>
      <w:r w:rsidRPr="00C17F29">
        <w:rPr>
          <w:rFonts w:ascii="Arial Narrow" w:hAnsi="Arial Narrow"/>
          <w:sz w:val="24"/>
          <w:szCs w:val="24"/>
          <w:lang w:eastAsia="pl-PL"/>
        </w:rPr>
        <w:t xml:space="preserve">zaniechanie czynności w postępowaniu o udzielenie zamówienia do której Zamawiający był </w:t>
      </w:r>
      <w:r w:rsidR="000E47FE" w:rsidRPr="00C17F29">
        <w:rPr>
          <w:rFonts w:ascii="Arial Narrow" w:hAnsi="Arial Narrow"/>
          <w:sz w:val="24"/>
          <w:szCs w:val="24"/>
          <w:lang w:eastAsia="pl-PL"/>
        </w:rPr>
        <w:t>obowiązany na podstawie ustawy.</w:t>
      </w:r>
    </w:p>
    <w:p w:rsidR="00504AD1" w:rsidRPr="00C17F29" w:rsidRDefault="007243CB" w:rsidP="00300695">
      <w:pPr>
        <w:numPr>
          <w:ilvl w:val="0"/>
          <w:numId w:val="17"/>
        </w:numPr>
        <w:suppressAutoHyphens w:val="0"/>
        <w:autoSpaceDN w:val="0"/>
        <w:adjustRightInd w:val="0"/>
        <w:spacing w:after="19"/>
        <w:ind w:left="426"/>
        <w:jc w:val="both"/>
        <w:rPr>
          <w:rFonts w:ascii="Arial Narrow" w:hAnsi="Arial Narrow"/>
          <w:sz w:val="24"/>
          <w:szCs w:val="24"/>
          <w:lang w:eastAsia="pl-PL"/>
        </w:rPr>
      </w:pPr>
      <w:r w:rsidRPr="00C17F29">
        <w:rPr>
          <w:rFonts w:ascii="Arial Narrow" w:hAnsi="Arial Narrow"/>
          <w:sz w:val="24"/>
          <w:szCs w:val="24"/>
          <w:lang w:eastAsia="pl-PL"/>
        </w:rPr>
        <w:t xml:space="preserve">Odwołanie wnosi się do Prezesa Krajowej Izby Odwoławczej w formie pisemnej albo w formie elektronicznej albo w postaci elektronicznej opatrzone podpisem zaufanym. </w:t>
      </w:r>
    </w:p>
    <w:p w:rsidR="00504AD1" w:rsidRPr="00C17F29" w:rsidRDefault="007243CB" w:rsidP="00300695">
      <w:pPr>
        <w:numPr>
          <w:ilvl w:val="0"/>
          <w:numId w:val="17"/>
        </w:numPr>
        <w:suppressAutoHyphens w:val="0"/>
        <w:autoSpaceDN w:val="0"/>
        <w:adjustRightInd w:val="0"/>
        <w:spacing w:after="19"/>
        <w:ind w:left="426"/>
        <w:jc w:val="both"/>
        <w:rPr>
          <w:rFonts w:ascii="Arial Narrow" w:hAnsi="Arial Narrow"/>
          <w:sz w:val="24"/>
          <w:szCs w:val="24"/>
          <w:lang w:eastAsia="pl-PL"/>
        </w:rPr>
      </w:pPr>
      <w:r w:rsidRPr="00C17F29">
        <w:rPr>
          <w:rFonts w:ascii="Arial Narrow" w:hAnsi="Arial Narrow"/>
          <w:sz w:val="24"/>
          <w:szCs w:val="24"/>
          <w:lang w:eastAsia="pl-PL"/>
        </w:rPr>
        <w:t xml:space="preserve">Na orzeczenie Krajowej Izby Odwoławczej oraz postanowienie Prezesa Krajowej Izby Odwoławczej, o którym mowa w art. 519 ust. 1 pzp, stronom oraz uczestnikom postępowania odwoławczego przysługuje skarga do sądu. Skargę wnosi się do Sadu Okręgowego w Warszawie za pośrednictwem Prezesa Krajowej Izby Odwoławczej. </w:t>
      </w:r>
    </w:p>
    <w:p w:rsidR="007243CB" w:rsidRPr="00C17F29" w:rsidRDefault="007243CB" w:rsidP="00300695">
      <w:pPr>
        <w:numPr>
          <w:ilvl w:val="0"/>
          <w:numId w:val="17"/>
        </w:numPr>
        <w:suppressAutoHyphens w:val="0"/>
        <w:autoSpaceDN w:val="0"/>
        <w:adjustRightInd w:val="0"/>
        <w:spacing w:after="19"/>
        <w:ind w:left="426"/>
        <w:jc w:val="both"/>
        <w:rPr>
          <w:rFonts w:ascii="Arial Narrow" w:hAnsi="Arial Narrow"/>
          <w:sz w:val="24"/>
          <w:szCs w:val="24"/>
          <w:lang w:eastAsia="pl-PL"/>
        </w:rPr>
      </w:pPr>
      <w:r w:rsidRPr="00C17F29">
        <w:rPr>
          <w:rFonts w:ascii="Arial Narrow" w:hAnsi="Arial Narrow"/>
          <w:sz w:val="24"/>
          <w:szCs w:val="24"/>
          <w:lang w:eastAsia="pl-PL"/>
        </w:rPr>
        <w:t xml:space="preserve">Szczegółowe informacje dotyczące środków ochrony prawnej określone są w Dziale IX „ </w:t>
      </w:r>
      <w:r w:rsidR="00504AD1" w:rsidRPr="00C17F29">
        <w:rPr>
          <w:rFonts w:ascii="Arial Narrow" w:hAnsi="Arial Narrow"/>
          <w:sz w:val="24"/>
          <w:szCs w:val="24"/>
          <w:lang w:eastAsia="pl-PL"/>
        </w:rPr>
        <w:t>ś</w:t>
      </w:r>
      <w:r w:rsidRPr="00C17F29">
        <w:rPr>
          <w:rFonts w:ascii="Arial Narrow" w:hAnsi="Arial Narrow"/>
          <w:sz w:val="24"/>
          <w:szCs w:val="24"/>
          <w:lang w:eastAsia="pl-PL"/>
        </w:rPr>
        <w:t xml:space="preserve">rodki ochrony prawnej” </w:t>
      </w:r>
      <w:r w:rsidR="00504AD1" w:rsidRPr="00C17F29">
        <w:rPr>
          <w:rFonts w:ascii="Arial Narrow" w:hAnsi="Arial Narrow"/>
          <w:sz w:val="24"/>
          <w:szCs w:val="24"/>
          <w:lang w:eastAsia="pl-PL"/>
        </w:rPr>
        <w:t>ustawy Pzp</w:t>
      </w:r>
      <w:r w:rsidRPr="00C17F29">
        <w:rPr>
          <w:rFonts w:ascii="Arial Narrow" w:hAnsi="Arial Narrow"/>
          <w:sz w:val="24"/>
          <w:szCs w:val="24"/>
          <w:lang w:eastAsia="pl-PL"/>
        </w:rPr>
        <w:t xml:space="preserve">. </w:t>
      </w:r>
    </w:p>
    <w:p w:rsidR="0034611D" w:rsidRPr="00C17F29" w:rsidRDefault="0034611D" w:rsidP="007243CB">
      <w:pPr>
        <w:suppressAutoHyphens w:val="0"/>
        <w:autoSpaceDN w:val="0"/>
        <w:adjustRightInd w:val="0"/>
        <w:rPr>
          <w:rFonts w:ascii="Arial Narrow" w:hAnsi="Arial Narrow"/>
          <w:b/>
          <w:bCs/>
          <w:sz w:val="24"/>
          <w:szCs w:val="24"/>
          <w:lang w:eastAsia="pl-PL"/>
        </w:rPr>
      </w:pPr>
    </w:p>
    <w:p w:rsidR="007243CB" w:rsidRPr="00C17F29"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4"/>
          <w:lang w:eastAsia="pl-PL"/>
        </w:rPr>
      </w:pPr>
      <w:r w:rsidRPr="00C17F29">
        <w:rPr>
          <w:rFonts w:ascii="Arial Narrow" w:hAnsi="Arial Narrow"/>
          <w:b/>
          <w:bCs/>
          <w:sz w:val="24"/>
          <w:szCs w:val="24"/>
          <w:lang w:eastAsia="pl-PL"/>
        </w:rPr>
        <w:t>Rozdział XV</w:t>
      </w:r>
      <w:r w:rsidR="002E0B8D" w:rsidRPr="00C17F29">
        <w:rPr>
          <w:rFonts w:ascii="Arial Narrow" w:hAnsi="Arial Narrow"/>
          <w:b/>
          <w:bCs/>
          <w:sz w:val="24"/>
          <w:szCs w:val="24"/>
          <w:lang w:eastAsia="pl-PL"/>
        </w:rPr>
        <w:t>II</w:t>
      </w:r>
      <w:r w:rsidR="00504AD1" w:rsidRPr="00C17F29">
        <w:rPr>
          <w:rFonts w:ascii="Arial Narrow" w:hAnsi="Arial Narrow"/>
          <w:b/>
          <w:bCs/>
          <w:sz w:val="24"/>
          <w:szCs w:val="24"/>
          <w:lang w:eastAsia="pl-PL"/>
        </w:rPr>
        <w:t>.</w:t>
      </w:r>
      <w:r w:rsidRPr="00C17F29">
        <w:rPr>
          <w:rFonts w:ascii="Arial Narrow" w:hAnsi="Arial Narrow"/>
          <w:b/>
          <w:bCs/>
          <w:sz w:val="24"/>
          <w:szCs w:val="24"/>
          <w:lang w:eastAsia="pl-PL"/>
        </w:rPr>
        <w:t xml:space="preserve"> </w:t>
      </w:r>
      <w:r w:rsidRPr="00C17F29">
        <w:rPr>
          <w:rFonts w:ascii="Arial Narrow" w:hAnsi="Arial Narrow"/>
          <w:b/>
          <w:sz w:val="24"/>
          <w:szCs w:val="24"/>
          <w:lang w:eastAsia="pl-PL"/>
        </w:rPr>
        <w:t xml:space="preserve">Postanowienia końcowe </w:t>
      </w:r>
    </w:p>
    <w:p w:rsidR="00DE3E77" w:rsidRPr="00C17F29" w:rsidRDefault="00DE3E77" w:rsidP="007243CB">
      <w:pPr>
        <w:suppressAutoHyphens w:val="0"/>
        <w:autoSpaceDN w:val="0"/>
        <w:adjustRightInd w:val="0"/>
        <w:rPr>
          <w:rFonts w:ascii="Arial Narrow" w:hAnsi="Arial Narrow"/>
          <w:sz w:val="24"/>
          <w:szCs w:val="24"/>
          <w:lang w:eastAsia="pl-PL"/>
        </w:rPr>
      </w:pPr>
    </w:p>
    <w:p w:rsidR="007243CB" w:rsidRPr="00C17F29" w:rsidRDefault="007243CB" w:rsidP="00300695">
      <w:pPr>
        <w:numPr>
          <w:ilvl w:val="0"/>
          <w:numId w:val="18"/>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sidRPr="00C17F29">
        <w:rPr>
          <w:rFonts w:ascii="Arial Narrow" w:hAnsi="Arial Narrow"/>
          <w:sz w:val="24"/>
          <w:szCs w:val="24"/>
          <w:lang w:eastAsia="pl-PL"/>
        </w:rPr>
        <w:t xml:space="preserve">                   </w:t>
      </w:r>
      <w:r w:rsidRPr="00C17F29">
        <w:rPr>
          <w:rFonts w:ascii="Arial Narrow" w:hAnsi="Arial Narrow"/>
          <w:sz w:val="24"/>
          <w:szCs w:val="24"/>
          <w:lang w:eastAsia="pl-PL"/>
        </w:rPr>
        <w:t xml:space="preserve">o zwalczaniu nieuczciwej konkurencji zastrzeżonych przez uczestników postępowania. </w:t>
      </w:r>
    </w:p>
    <w:p w:rsidR="00504AD1" w:rsidRPr="00C17F29" w:rsidRDefault="007243CB" w:rsidP="00300695">
      <w:pPr>
        <w:numPr>
          <w:ilvl w:val="0"/>
          <w:numId w:val="18"/>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sidRPr="00C17F29">
        <w:rPr>
          <w:rFonts w:ascii="Arial Narrow" w:hAnsi="Arial Narrow"/>
          <w:sz w:val="24"/>
          <w:szCs w:val="24"/>
          <w:lang w:eastAsia="pl-PL"/>
        </w:rPr>
        <w:t xml:space="preserve">       </w:t>
      </w:r>
      <w:r w:rsidRPr="00C17F29">
        <w:rPr>
          <w:rFonts w:ascii="Arial Narrow" w:hAnsi="Arial Narrow"/>
          <w:sz w:val="24"/>
          <w:szCs w:val="24"/>
          <w:lang w:eastAsia="pl-PL"/>
        </w:rPr>
        <w:t xml:space="preserve">w jaki mogą one być udostępnione. </w:t>
      </w:r>
    </w:p>
    <w:p w:rsidR="00504AD1" w:rsidRPr="00C17F29" w:rsidRDefault="007243CB" w:rsidP="00300695">
      <w:pPr>
        <w:numPr>
          <w:ilvl w:val="0"/>
          <w:numId w:val="18"/>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W sprawach nieuregulowanych zastosowanie mają przepisy Ustawy Prawo zamówień publicznych, oraz Kodeks Cywilny. </w:t>
      </w:r>
    </w:p>
    <w:p w:rsidR="007243CB" w:rsidRPr="00C17F29" w:rsidRDefault="007243CB" w:rsidP="00300695">
      <w:pPr>
        <w:numPr>
          <w:ilvl w:val="0"/>
          <w:numId w:val="18"/>
        </w:numPr>
        <w:suppressAutoHyphens w:val="0"/>
        <w:autoSpaceDN w:val="0"/>
        <w:adjustRightInd w:val="0"/>
        <w:ind w:left="426"/>
        <w:jc w:val="both"/>
        <w:rPr>
          <w:rFonts w:ascii="Arial Narrow" w:hAnsi="Arial Narrow"/>
          <w:sz w:val="24"/>
          <w:szCs w:val="24"/>
          <w:lang w:eastAsia="pl-PL"/>
        </w:rPr>
      </w:pPr>
      <w:r w:rsidRPr="00C17F29">
        <w:rPr>
          <w:rFonts w:ascii="Arial Narrow" w:hAnsi="Arial Narrow"/>
          <w:sz w:val="24"/>
          <w:szCs w:val="24"/>
          <w:lang w:eastAsia="pl-PL"/>
        </w:rPr>
        <w:t xml:space="preserve">Zamawiający nie przewiduje zwrotu kosztów udziału w postępowaniu. </w:t>
      </w:r>
    </w:p>
    <w:p w:rsidR="00504AD1" w:rsidRPr="00C17F29" w:rsidRDefault="00504AD1" w:rsidP="00E20750">
      <w:pPr>
        <w:suppressAutoHyphens w:val="0"/>
        <w:autoSpaceDN w:val="0"/>
        <w:adjustRightInd w:val="0"/>
        <w:rPr>
          <w:rFonts w:ascii="Arial Narrow" w:hAnsi="Arial Narrow"/>
          <w:sz w:val="24"/>
          <w:szCs w:val="24"/>
          <w:lang w:eastAsia="pl-PL"/>
        </w:rPr>
      </w:pPr>
    </w:p>
    <w:p w:rsidR="002E0B8D" w:rsidRPr="00C17F29"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sidRPr="00C17F29">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Pr="00C17F29" w:rsidRDefault="00C914B0" w:rsidP="006938AE">
      <w:pPr>
        <w:jc w:val="both"/>
        <w:rPr>
          <w:rFonts w:ascii="Arial Narrow" w:eastAsia="Calibri" w:hAnsi="Arial Narrow" w:cs="Arial"/>
          <w:sz w:val="24"/>
          <w:szCs w:val="24"/>
          <w:lang w:eastAsia="en-US"/>
        </w:rPr>
      </w:pPr>
    </w:p>
    <w:p w:rsidR="006938AE" w:rsidRPr="00C17F29" w:rsidRDefault="006938AE" w:rsidP="002E0B8D">
      <w:pPr>
        <w:jc w:val="both"/>
        <w:rPr>
          <w:rFonts w:ascii="Arial Narrow" w:hAnsi="Arial Narrow"/>
          <w:sz w:val="24"/>
          <w:szCs w:val="24"/>
        </w:rPr>
      </w:pPr>
      <w:r w:rsidRPr="00C17F29">
        <w:rPr>
          <w:rFonts w:ascii="Arial Narrow" w:eastAsia="Calibri" w:hAnsi="Arial Narrow" w:cs="Arial"/>
          <w:sz w:val="24"/>
          <w:szCs w:val="24"/>
          <w:lang w:eastAsia="en-US"/>
        </w:rPr>
        <w:t xml:space="preserve">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17F29">
        <w:rPr>
          <w:rFonts w:ascii="Arial Narrow" w:hAnsi="Arial Narrow" w:cs="Arial"/>
          <w:sz w:val="24"/>
          <w:szCs w:val="24"/>
          <w:lang w:eastAsia="en-US"/>
        </w:rPr>
        <w:t>administratorem Pani/Pana danych osobowych jest Szpital Lipno Sp. z o.o., reprezentowana przez Prezesa Zarządu, z siedzibą w Lipnie przy ul. Nieszawskiej 6, tel. 54 288 04 15,</w:t>
      </w:r>
      <w:r w:rsidRPr="00C17F29">
        <w:rPr>
          <w:rFonts w:ascii="Arial Narrow" w:hAnsi="Arial Narrow" w:cs="Arial"/>
          <w:sz w:val="24"/>
          <w:szCs w:val="24"/>
          <w:lang w:eastAsia="en-US"/>
        </w:rPr>
        <w:br/>
        <w:t xml:space="preserve">e-mail: </w:t>
      </w:r>
      <w:hyperlink r:id="rId12" w:history="1">
        <w:r w:rsidR="002E0B8D" w:rsidRPr="00C17F29">
          <w:rPr>
            <w:rStyle w:val="Hipercze"/>
            <w:rFonts w:ascii="Arial Narrow" w:hAnsi="Arial Narrow" w:cs="Arial"/>
            <w:color w:val="auto"/>
            <w:sz w:val="24"/>
            <w:szCs w:val="24"/>
            <w:lang w:eastAsia="en-US"/>
          </w:rPr>
          <w:t>sekretariat@szpitallipno.pl</w:t>
        </w:r>
      </w:hyperlink>
      <w:r w:rsidR="00252C95" w:rsidRPr="00C17F29">
        <w:rPr>
          <w:rFonts w:ascii="Arial Narrow" w:hAnsi="Arial Narrow" w:cs="Arial"/>
          <w:sz w:val="24"/>
          <w:szCs w:val="24"/>
          <w:lang w:eastAsia="en-US"/>
        </w:rPr>
        <w:t>;</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17F29">
        <w:rPr>
          <w:rFonts w:ascii="Arial Narrow" w:hAnsi="Arial Narrow" w:cs="Calibri"/>
          <w:sz w:val="24"/>
          <w:szCs w:val="24"/>
          <w:lang w:eastAsia="en-US"/>
        </w:rPr>
        <w:lastRenderedPageBreak/>
        <w:t xml:space="preserve">Kontakt z Inspektorem Ochrony Danych w Szpital Lipno Sp. z o.o. – Pan Tomasz Powała, możliwy jest pod numerem tel. </w:t>
      </w:r>
      <w:r w:rsidR="00520544" w:rsidRPr="00C17F29">
        <w:rPr>
          <w:rFonts w:ascii="Arial Narrow" w:hAnsi="Arial Narrow" w:cs="Calibri"/>
          <w:sz w:val="24"/>
          <w:szCs w:val="24"/>
          <w:lang w:eastAsia="en-US"/>
        </w:rPr>
        <w:t xml:space="preserve">+48 </w:t>
      </w:r>
      <w:r w:rsidRPr="00C17F29">
        <w:rPr>
          <w:rFonts w:ascii="Arial Narrow" w:hAnsi="Arial Narrow" w:cs="Calibri"/>
          <w:sz w:val="24"/>
          <w:szCs w:val="24"/>
          <w:lang w:eastAsia="en-US"/>
        </w:rPr>
        <w:t xml:space="preserve">503 585 225 lub adresem email </w:t>
      </w:r>
      <w:hyperlink r:id="rId13" w:history="1">
        <w:r w:rsidRPr="00C17F29">
          <w:rPr>
            <w:rStyle w:val="Hipercze"/>
            <w:rFonts w:ascii="Arial Narrow" w:hAnsi="Arial Narrow" w:cs="Calibri"/>
            <w:color w:val="auto"/>
            <w:sz w:val="24"/>
            <w:szCs w:val="24"/>
            <w:lang w:eastAsia="en-US"/>
          </w:rPr>
          <w:t>iod@szpitallipno.pl</w:t>
        </w:r>
      </w:hyperlink>
      <w:r w:rsidRPr="00C17F29">
        <w:rPr>
          <w:rFonts w:ascii="Arial Narrow" w:hAnsi="Arial Narrow" w:cs="Calibri"/>
          <w:sz w:val="24"/>
          <w:szCs w:val="24"/>
          <w:lang w:eastAsia="en-US"/>
        </w:rPr>
        <w:t xml:space="preserve"> oraz pisemnie</w:t>
      </w:r>
      <w:r w:rsidR="00252C95" w:rsidRPr="00C17F29">
        <w:rPr>
          <w:rFonts w:ascii="Arial Narrow" w:hAnsi="Arial Narrow" w:cs="Calibri"/>
          <w:sz w:val="24"/>
          <w:szCs w:val="24"/>
          <w:lang w:eastAsia="en-US"/>
        </w:rPr>
        <w:t xml:space="preserve"> na adres administratora danych;</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17F29">
        <w:rPr>
          <w:rFonts w:ascii="Arial Narrow" w:hAnsi="Arial Narrow" w:cs="Arial"/>
          <w:sz w:val="24"/>
          <w:szCs w:val="24"/>
          <w:lang w:eastAsia="en-US"/>
        </w:rPr>
        <w:t>Pani/Pana dane osobowe przetwarzane będą na podstawie art. 6 ust. 1 lit. c RODO w celu związanym z przedmiotowym postępowaniem o udzielenie zamówienia</w:t>
      </w:r>
      <w:r w:rsidR="00252C95" w:rsidRPr="00C17F29">
        <w:rPr>
          <w:rFonts w:ascii="Arial Narrow" w:hAnsi="Arial Narrow" w:cs="Arial"/>
          <w:sz w:val="24"/>
          <w:szCs w:val="24"/>
          <w:lang w:eastAsia="en-US"/>
        </w:rPr>
        <w:t>;</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17F29">
        <w:rPr>
          <w:rFonts w:ascii="Arial Narrow" w:hAnsi="Arial Narrow" w:cs="Arial"/>
          <w:sz w:val="24"/>
          <w:szCs w:val="24"/>
          <w:lang w:eastAsia="en-US"/>
        </w:rPr>
        <w:t>odbiorcami Pani/Pana danych osobowych będą osoby lub podmioty, którym udostępniona zostanie dokumentacja postępowania w oparciu o art. 18</w:t>
      </w:r>
      <w:r w:rsidR="00F77A9D" w:rsidRPr="00C17F29">
        <w:rPr>
          <w:rFonts w:ascii="Arial Narrow" w:hAnsi="Arial Narrow" w:cs="Arial"/>
          <w:sz w:val="24"/>
          <w:szCs w:val="24"/>
          <w:lang w:eastAsia="en-US"/>
        </w:rPr>
        <w:t xml:space="preserve"> oraz art. 74 ust. 1 ustawy PZP;</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17F29">
        <w:rPr>
          <w:rFonts w:ascii="Arial Narrow" w:hAnsi="Arial Narrow" w:cs="Arial"/>
          <w:sz w:val="24"/>
          <w:szCs w:val="24"/>
          <w:lang w:eastAsia="en-US"/>
        </w:rPr>
        <w:t>Pani/Pana dane osobowe będą przechowywane, zgodnie z art. 78 ust. 1 ustawy PZP, przez okres 4 lat od dnia zakończenia postępowania o udzielenie zamówienia, w sposób gwarantujący jego nienaruszalność,</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17F29">
        <w:rPr>
          <w:rFonts w:ascii="Arial Narrow" w:hAnsi="Arial Narrow" w:cs="Arial"/>
          <w:sz w:val="24"/>
          <w:szCs w:val="24"/>
          <w:lang w:eastAsia="en-US"/>
        </w:rPr>
        <w:t xml:space="preserve">obowiązek podania przez Panią/Pana danych osobowych bezpośrednio Pani/Pana dotyczących jest wymogiem ustawowym określonym w przepisach ustawy PZP, związanym z udziałem </w:t>
      </w:r>
      <w:r w:rsidR="00DE5618" w:rsidRPr="00C17F29">
        <w:rPr>
          <w:rFonts w:ascii="Arial Narrow" w:hAnsi="Arial Narrow" w:cs="Arial"/>
          <w:sz w:val="24"/>
          <w:szCs w:val="24"/>
          <w:lang w:eastAsia="en-US"/>
        </w:rPr>
        <w:t xml:space="preserve">              </w:t>
      </w:r>
      <w:r w:rsidRPr="00C17F29">
        <w:rPr>
          <w:rFonts w:ascii="Arial Narrow" w:hAnsi="Arial Narrow" w:cs="Arial"/>
          <w:sz w:val="24"/>
          <w:szCs w:val="24"/>
          <w:lang w:eastAsia="en-US"/>
        </w:rPr>
        <w:t>w postępowaniu o udzielenie zamówienia</w:t>
      </w:r>
      <w:r w:rsidR="00252C95" w:rsidRPr="00C17F29">
        <w:rPr>
          <w:rFonts w:ascii="Arial Narrow" w:hAnsi="Arial Narrow" w:cs="Arial"/>
          <w:sz w:val="24"/>
          <w:szCs w:val="24"/>
          <w:lang w:eastAsia="en-US"/>
        </w:rPr>
        <w:t>,</w:t>
      </w:r>
      <w:r w:rsidRPr="00C17F29">
        <w:rPr>
          <w:rFonts w:ascii="Arial Narrow" w:hAnsi="Arial Narrow" w:cs="Arial"/>
          <w:sz w:val="24"/>
          <w:szCs w:val="24"/>
          <w:lang w:eastAsia="en-US"/>
        </w:rPr>
        <w:t xml:space="preserve"> konsekwencje niepodania określony</w:t>
      </w:r>
      <w:r w:rsidR="00252C95" w:rsidRPr="00C17F29">
        <w:rPr>
          <w:rFonts w:ascii="Arial Narrow" w:hAnsi="Arial Narrow" w:cs="Arial"/>
          <w:sz w:val="24"/>
          <w:szCs w:val="24"/>
          <w:lang w:eastAsia="en-US"/>
        </w:rPr>
        <w:t>ch danych wynikają z ustawy PZP;</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17F29">
        <w:rPr>
          <w:rFonts w:ascii="Arial Narrow" w:hAnsi="Arial Narrow" w:cs="Arial"/>
          <w:sz w:val="24"/>
          <w:szCs w:val="24"/>
          <w:lang w:eastAsia="en-US"/>
        </w:rPr>
        <w:t>w odniesieniu do Pani/Pana danych osobowych decyzje nie będą podejmowane w sposób zautomatyzowany, stosowanie do art. 22 RODO;</w:t>
      </w:r>
    </w:p>
    <w:p w:rsidR="006938AE" w:rsidRPr="00C17F29"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17F29">
        <w:rPr>
          <w:rFonts w:ascii="Arial Narrow" w:hAnsi="Arial Narrow" w:cs="Arial"/>
          <w:sz w:val="24"/>
          <w:szCs w:val="24"/>
          <w:lang w:eastAsia="en-US"/>
        </w:rPr>
        <w:t>posiada Pani/Pan:</w:t>
      </w:r>
    </w:p>
    <w:p w:rsidR="006938AE" w:rsidRPr="00C17F29"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17F29">
        <w:rPr>
          <w:rFonts w:ascii="Arial Narrow" w:hAnsi="Arial Narrow" w:cs="Arial"/>
          <w:sz w:val="24"/>
          <w:szCs w:val="24"/>
          <w:lang w:eastAsia="en-US"/>
        </w:rPr>
        <w:t>na podstawie art. 15 RODO prawo dostępu do danych osobowych Pani/Pana dotyczących,</w:t>
      </w:r>
    </w:p>
    <w:p w:rsidR="006938AE" w:rsidRPr="00C17F29"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17F29">
        <w:rPr>
          <w:rFonts w:ascii="Arial Narrow" w:hAnsi="Arial Narrow" w:cs="Arial"/>
          <w:sz w:val="24"/>
          <w:szCs w:val="24"/>
          <w:lang w:eastAsia="en-US"/>
        </w:rPr>
        <w:t>na podstawie art. 16 RODO prawo do sprostowania Pani/Pana danych osobowych</w:t>
      </w:r>
      <w:r w:rsidRPr="00C17F29">
        <w:rPr>
          <w:rFonts w:ascii="Arial Narrow" w:hAnsi="Arial Narrow"/>
          <w:sz w:val="24"/>
          <w:szCs w:val="24"/>
          <w:vertAlign w:val="superscript"/>
          <w:lang w:eastAsia="en-US"/>
        </w:rPr>
        <w:footnoteReference w:id="1"/>
      </w:r>
      <w:r w:rsidRPr="00C17F29">
        <w:rPr>
          <w:rFonts w:ascii="Arial Narrow" w:hAnsi="Arial Narrow" w:cs="Arial"/>
          <w:sz w:val="24"/>
          <w:szCs w:val="24"/>
          <w:lang w:eastAsia="en-US"/>
        </w:rPr>
        <w:t>,</w:t>
      </w:r>
    </w:p>
    <w:p w:rsidR="006938AE" w:rsidRPr="00C17F29"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17F29">
        <w:rPr>
          <w:rFonts w:ascii="Arial Narrow" w:hAnsi="Arial Narrow" w:cs="Arial"/>
          <w:sz w:val="24"/>
          <w:szCs w:val="24"/>
          <w:lang w:eastAsia="en-US"/>
        </w:rPr>
        <w:t>na podstawie art. 18 RODO prawo żądania od administratora ograniczenia przetwarzania danych osobowych z zastrzeżeniem przypadków, o których mowa w art. 18 ust. 2 RODO</w:t>
      </w:r>
      <w:r w:rsidRPr="00C17F29">
        <w:rPr>
          <w:rFonts w:ascii="Arial Narrow" w:hAnsi="Arial Narrow"/>
          <w:sz w:val="24"/>
          <w:szCs w:val="24"/>
          <w:vertAlign w:val="superscript"/>
          <w:lang w:eastAsia="en-US"/>
        </w:rPr>
        <w:footnoteReference w:id="2"/>
      </w:r>
      <w:r w:rsidRPr="00C17F29">
        <w:rPr>
          <w:rFonts w:ascii="Arial Narrow" w:hAnsi="Arial Narrow" w:cs="Arial"/>
          <w:sz w:val="24"/>
          <w:szCs w:val="24"/>
          <w:lang w:eastAsia="en-US"/>
        </w:rPr>
        <w:t>,</w:t>
      </w:r>
    </w:p>
    <w:p w:rsidR="006938AE" w:rsidRPr="00C17F29"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17F29">
        <w:rPr>
          <w:rFonts w:ascii="Arial Narrow" w:hAnsi="Arial Narrow" w:cs="Arial"/>
          <w:sz w:val="24"/>
          <w:szCs w:val="24"/>
          <w:lang w:eastAsia="en-US"/>
        </w:rPr>
        <w:t>prawo do wniesienia skargi do Prezesa Urzędu Ochrony Danych Osobowych, gdy uzna Pani/Pan, że przetwarzanie danych osobowych Pani/Pana do</w:t>
      </w:r>
      <w:r w:rsidR="00252C95" w:rsidRPr="00C17F29">
        <w:rPr>
          <w:rFonts w:ascii="Arial Narrow" w:hAnsi="Arial Narrow" w:cs="Arial"/>
          <w:sz w:val="24"/>
          <w:szCs w:val="24"/>
          <w:lang w:eastAsia="en-US"/>
        </w:rPr>
        <w:t>tyczących narusza przepisy RODO;</w:t>
      </w:r>
    </w:p>
    <w:p w:rsidR="006938AE" w:rsidRPr="00C17F29"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17F29">
        <w:rPr>
          <w:rFonts w:ascii="Arial Narrow" w:hAnsi="Arial Narrow" w:cs="Arial"/>
          <w:sz w:val="24"/>
          <w:szCs w:val="24"/>
          <w:lang w:eastAsia="en-US"/>
        </w:rPr>
        <w:t>nie przysługuje Pani/Panu:</w:t>
      </w:r>
    </w:p>
    <w:p w:rsidR="006938AE" w:rsidRPr="00C17F29" w:rsidRDefault="006938AE" w:rsidP="00300695">
      <w:pPr>
        <w:numPr>
          <w:ilvl w:val="0"/>
          <w:numId w:val="20"/>
        </w:numPr>
        <w:suppressAutoHyphens w:val="0"/>
        <w:autoSpaceDE/>
        <w:ind w:left="993"/>
        <w:contextualSpacing/>
        <w:jc w:val="both"/>
        <w:rPr>
          <w:rFonts w:ascii="Arial Narrow" w:eastAsia="Calibri" w:hAnsi="Arial Narrow" w:cs="Arial"/>
          <w:i/>
          <w:sz w:val="24"/>
          <w:szCs w:val="24"/>
          <w:lang w:eastAsia="en-US"/>
        </w:rPr>
      </w:pPr>
      <w:r w:rsidRPr="00C17F29">
        <w:rPr>
          <w:rFonts w:ascii="Arial Narrow" w:eastAsia="Calibri" w:hAnsi="Arial Narrow" w:cs="Arial"/>
          <w:sz w:val="24"/>
          <w:szCs w:val="24"/>
          <w:lang w:eastAsia="en-US"/>
        </w:rPr>
        <w:t>w związku z art. 17 ust. 3 lit. b, d lub e RODO prawo do usunięcia danych osobowych,</w:t>
      </w:r>
    </w:p>
    <w:p w:rsidR="006938AE" w:rsidRPr="00C17F29" w:rsidRDefault="006938AE" w:rsidP="00300695">
      <w:pPr>
        <w:numPr>
          <w:ilvl w:val="0"/>
          <w:numId w:val="20"/>
        </w:numPr>
        <w:suppressAutoHyphens w:val="0"/>
        <w:autoSpaceDE/>
        <w:ind w:left="993"/>
        <w:contextualSpacing/>
        <w:jc w:val="both"/>
        <w:rPr>
          <w:rFonts w:ascii="Arial Narrow" w:eastAsia="Calibri" w:hAnsi="Arial Narrow" w:cs="Arial"/>
          <w:b/>
          <w:i/>
          <w:sz w:val="24"/>
          <w:szCs w:val="24"/>
          <w:lang w:eastAsia="en-US"/>
        </w:rPr>
      </w:pPr>
      <w:r w:rsidRPr="00C17F29">
        <w:rPr>
          <w:rFonts w:ascii="Arial Narrow" w:eastAsia="Calibri" w:hAnsi="Arial Narrow" w:cs="Arial"/>
          <w:sz w:val="24"/>
          <w:szCs w:val="24"/>
          <w:lang w:eastAsia="en-US"/>
        </w:rPr>
        <w:t>prawo do przenoszenia danych osobowych, o którym mowa w art. 20 RODO,</w:t>
      </w:r>
    </w:p>
    <w:p w:rsidR="006938AE" w:rsidRPr="00C17F29" w:rsidRDefault="006938AE" w:rsidP="00300695">
      <w:pPr>
        <w:numPr>
          <w:ilvl w:val="0"/>
          <w:numId w:val="20"/>
        </w:numPr>
        <w:suppressAutoHyphens w:val="0"/>
        <w:autoSpaceDE/>
        <w:ind w:left="993"/>
        <w:contextualSpacing/>
        <w:jc w:val="both"/>
        <w:rPr>
          <w:rFonts w:ascii="Arial Narrow" w:eastAsia="Calibri" w:hAnsi="Arial Narrow" w:cs="Arial"/>
          <w:sz w:val="24"/>
          <w:szCs w:val="24"/>
          <w:lang w:eastAsia="en-US"/>
        </w:rPr>
      </w:pPr>
      <w:r w:rsidRPr="00C17F29">
        <w:rPr>
          <w:rFonts w:ascii="Arial Narrow" w:eastAsia="Calibri" w:hAnsi="Arial Narrow" w:cs="Arial"/>
          <w:sz w:val="24"/>
          <w:szCs w:val="24"/>
          <w:lang w:eastAsia="en-US"/>
        </w:rPr>
        <w:t>na podstawie art. 21 RODO prawo sprzeciwu, wobec przetwarzania danych osobowych, gdyż podstawą prawną przetwarzania Pani/Pana danych osobowych</w:t>
      </w:r>
      <w:r w:rsidR="00252C95" w:rsidRPr="00C17F29">
        <w:rPr>
          <w:rFonts w:ascii="Arial Narrow" w:eastAsia="Calibri" w:hAnsi="Arial Narrow" w:cs="Arial"/>
          <w:sz w:val="24"/>
          <w:szCs w:val="24"/>
          <w:lang w:eastAsia="en-US"/>
        </w:rPr>
        <w:t xml:space="preserve"> jest art. 6 ust. 1 lit. c RODO;</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17F29">
        <w:rPr>
          <w:rFonts w:ascii="Arial Narrow" w:hAnsi="Arial Narrow"/>
          <w:sz w:val="24"/>
          <w:szCs w:val="24"/>
        </w:rPr>
        <w:t xml:space="preserve">Zamawiający udostępnia dane osobowe, o których mowa w art. 10 RODO w celu umożliwienia korzystania ze środków ochrony prawnej, o których mowa w dziale </w:t>
      </w:r>
      <w:r w:rsidR="00252C95" w:rsidRPr="00C17F29">
        <w:rPr>
          <w:rFonts w:ascii="Arial Narrow" w:hAnsi="Arial Narrow"/>
          <w:sz w:val="24"/>
          <w:szCs w:val="24"/>
        </w:rPr>
        <w:t>IX</w:t>
      </w:r>
      <w:r w:rsidRPr="00C17F29">
        <w:rPr>
          <w:rFonts w:ascii="Arial Narrow" w:hAnsi="Arial Narrow"/>
          <w:sz w:val="24"/>
          <w:szCs w:val="24"/>
        </w:rPr>
        <w:t xml:space="preserve"> ustawy Prawo zamówień publicznych, do upływu ter</w:t>
      </w:r>
      <w:r w:rsidR="00252C95" w:rsidRPr="00C17F29">
        <w:rPr>
          <w:rFonts w:ascii="Arial Narrow" w:hAnsi="Arial Narrow"/>
          <w:sz w:val="24"/>
          <w:szCs w:val="24"/>
        </w:rPr>
        <w:t>minu do ich wniesienia;</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17F29">
        <w:rPr>
          <w:rFonts w:ascii="Arial Narrow" w:hAnsi="Arial Narrow"/>
          <w:sz w:val="24"/>
          <w:szCs w:val="24"/>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w:t>
      </w:r>
      <w:r w:rsidR="00252C95" w:rsidRPr="00C17F29">
        <w:rPr>
          <w:rFonts w:ascii="Arial Narrow" w:hAnsi="Arial Narrow"/>
          <w:sz w:val="24"/>
          <w:szCs w:val="24"/>
        </w:rPr>
        <w:t>ielenie zamówienia publicznego;</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17F29">
        <w:rPr>
          <w:rFonts w:ascii="Arial Narrow" w:hAnsi="Arial Narrow"/>
          <w:sz w:val="24"/>
          <w:szCs w:val="24"/>
        </w:rPr>
        <w:t>skorzystanie przez osobę, której dane dotyczą, z uprawnienia do sprostowania lub uzupełnienia danych osobowych, o którym mowa wart. 16 RODO, nie może skutkować zmianą wyniku postępowania o udzielenie zamówienia publicznego ani zmianą postanowień umowy w zakresie niezgodnym z ustawą. Wystąpienie z żądaniem, o którym mowa w art. 18 ust. 1 RODO nie ogranicza przetwarzania danych osobowych do czasu zakończenia postępowania o udzielenie zamówienia</w:t>
      </w:r>
      <w:r w:rsidR="00252C95" w:rsidRPr="00C17F29">
        <w:rPr>
          <w:rFonts w:ascii="Arial Narrow" w:hAnsi="Arial Narrow"/>
          <w:sz w:val="24"/>
          <w:szCs w:val="24"/>
        </w:rPr>
        <w:t>;</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17F29">
        <w:rPr>
          <w:rFonts w:ascii="Arial Narrow" w:hAnsi="Arial Narrow"/>
          <w:sz w:val="24"/>
          <w:szCs w:val="24"/>
        </w:rPr>
        <w:t>Zamawiający przetwarza dane osobowe zebrane w postępowaniu o udzielenie zamówienia w sposób gwarantujący zabezpieczenie przed ich</w:t>
      </w:r>
      <w:r w:rsidR="00252C95" w:rsidRPr="00C17F29">
        <w:rPr>
          <w:rFonts w:ascii="Arial Narrow" w:hAnsi="Arial Narrow"/>
          <w:sz w:val="24"/>
          <w:szCs w:val="24"/>
        </w:rPr>
        <w:t xml:space="preserve"> bezprawnym rozpowszechnianiem;</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17F29">
        <w:rPr>
          <w:rFonts w:ascii="Arial Narrow" w:hAnsi="Arial Narrow"/>
          <w:sz w:val="24"/>
          <w:szCs w:val="24"/>
        </w:rPr>
        <w:lastRenderedPageBreak/>
        <w:t>do przetwarzania danych osobowych, o których mowa w</w:t>
      </w:r>
      <w:r w:rsidR="00252C95" w:rsidRPr="00C17F29">
        <w:rPr>
          <w:rFonts w:ascii="Arial Narrow" w:hAnsi="Arial Narrow"/>
          <w:sz w:val="24"/>
          <w:szCs w:val="24"/>
        </w:rPr>
        <w:t xml:space="preserve"> </w:t>
      </w:r>
      <w:r w:rsidRPr="00C17F29">
        <w:rPr>
          <w:rFonts w:ascii="Arial Narrow" w:hAnsi="Arial Narrow"/>
          <w:sz w:val="24"/>
          <w:szCs w:val="24"/>
        </w:rPr>
        <w:t>art. 10 RODO, mogą być dopuszczone wyłącznie osoby posiadające pisemne upoważnienie. Osoby dopuszczone do przetwarzania takich danych są obowiązan</w:t>
      </w:r>
      <w:r w:rsidR="00252C95" w:rsidRPr="00C17F29">
        <w:rPr>
          <w:rFonts w:ascii="Arial Narrow" w:hAnsi="Arial Narrow"/>
          <w:sz w:val="24"/>
          <w:szCs w:val="24"/>
        </w:rPr>
        <w:t>e do zachowania ich w poufności;</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17F29">
        <w:rPr>
          <w:rFonts w:ascii="Arial Narrow" w:hAnsi="Arial Narrow"/>
          <w:sz w:val="24"/>
          <w:szCs w:val="24"/>
        </w:rPr>
        <w:t>w przypadku danych osobowych zamieszczonych przez Zamawiającego w Biuletynie Zamówień Publicznych, prawa, o których mowa w art. 15 i art. 16 RODO, są wykonywane w drodze żądani</w:t>
      </w:r>
      <w:r w:rsidR="009A145D" w:rsidRPr="00C17F29">
        <w:rPr>
          <w:rFonts w:ascii="Arial Narrow" w:hAnsi="Arial Narrow"/>
          <w:sz w:val="24"/>
          <w:szCs w:val="24"/>
        </w:rPr>
        <w:t>a skierowanego do Zamawiającego;</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17F29">
        <w:rPr>
          <w:rFonts w:ascii="Arial Narrow" w:hAnsi="Arial Narrow"/>
          <w:sz w:val="24"/>
          <w:szCs w:val="24"/>
        </w:rPr>
        <w:t>zasada jawności, o której mowa w art. 79 ust. 1 ustawy Pzp, ma zastosowanie do wszystkich danych osobowych, z wyjątkiem danych, o których mowa w art. 9 ust. 1 RODO, zebranych w toku postępowania o udzielenie zamówienia. Ograniczenia zasady jawności, o których mowa w art. 18 ust. 3-6 ustaw</w:t>
      </w:r>
      <w:r w:rsidR="0058149C" w:rsidRPr="00C17F29">
        <w:rPr>
          <w:rFonts w:ascii="Arial Narrow" w:hAnsi="Arial Narrow"/>
          <w:sz w:val="24"/>
          <w:szCs w:val="24"/>
        </w:rPr>
        <w:t>y Pzp, stosuje się odpowiednio;</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17F29">
        <w:rPr>
          <w:rFonts w:ascii="Arial Narrow" w:hAnsi="Arial Narrow"/>
          <w:sz w:val="24"/>
          <w:szCs w:val="24"/>
        </w:rPr>
        <w:t>od dnia zakończenia postępowania o udzielenie zamówienia, w przypadku gdy wniesienie żądania, o którym mowa w art. 18 ust. 1 RODO, spowoduje ograniczenie przetwarzania danych osobowych zawartych w protokole i załącznikach do protokołu, zamawiający nie udostępnia tych danych zawartych w protokole i w załącznikach do protokołu, chyba że zachodzą przesłanki, o któr</w:t>
      </w:r>
      <w:r w:rsidR="0058149C" w:rsidRPr="00C17F29">
        <w:rPr>
          <w:rFonts w:ascii="Arial Narrow" w:hAnsi="Arial Narrow"/>
          <w:sz w:val="24"/>
          <w:szCs w:val="24"/>
        </w:rPr>
        <w:t>ych mowa w art. 18 ust. 2 RODO;</w:t>
      </w:r>
    </w:p>
    <w:p w:rsidR="002E0B8D" w:rsidRPr="00C17F29"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17F29">
        <w:rPr>
          <w:rFonts w:ascii="Arial Narrow" w:hAnsi="Arial Narrow"/>
          <w:sz w:val="24"/>
          <w:szCs w:val="24"/>
        </w:rPr>
        <w:t>w przypadku gdy wykonanie obowiązków, o których mowa w</w:t>
      </w:r>
      <w:r w:rsidR="009A145D" w:rsidRPr="00C17F29">
        <w:rPr>
          <w:rFonts w:ascii="Arial Narrow" w:hAnsi="Arial Narrow"/>
          <w:sz w:val="24"/>
          <w:szCs w:val="24"/>
        </w:rPr>
        <w:t xml:space="preserve"> art. 15</w:t>
      </w:r>
      <w:r w:rsidRPr="00C17F29">
        <w:rPr>
          <w:rFonts w:ascii="Arial Narrow" w:hAnsi="Arial Narrow"/>
          <w:sz w:val="24"/>
          <w:szCs w:val="24"/>
        </w:rPr>
        <w:t xml:space="preserve"> ust. 1-3 RODO, wymagałoby niewspółmiernie dużego wysiłku, Zamawiający może żądać od osoby, której dane dotyczą, wskazania dodatkowych informacji mających w szczególności na celu sprecyzowanie nazwy lub daty zakończonego postę</w:t>
      </w:r>
      <w:r w:rsidR="0058149C" w:rsidRPr="00C17F29">
        <w:rPr>
          <w:rFonts w:ascii="Arial Narrow" w:hAnsi="Arial Narrow"/>
          <w:sz w:val="24"/>
          <w:szCs w:val="24"/>
        </w:rPr>
        <w:t>powania o udzielenie zamówienia;</w:t>
      </w:r>
    </w:p>
    <w:p w:rsidR="006938AE" w:rsidRPr="00C17F29"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17F29">
        <w:rPr>
          <w:rFonts w:ascii="Arial Narrow" w:hAnsi="Arial Narrow"/>
          <w:sz w:val="24"/>
          <w:szCs w:val="24"/>
        </w:rPr>
        <w:t xml:space="preserve">skorzystanie przez osobę, której dane dotyczą, z uprawnienia do sprostowania lub uzupełnienia, </w:t>
      </w:r>
      <w:r w:rsidR="00DE5618" w:rsidRPr="00C17F29">
        <w:rPr>
          <w:rFonts w:ascii="Arial Narrow" w:hAnsi="Arial Narrow"/>
          <w:sz w:val="24"/>
          <w:szCs w:val="24"/>
        </w:rPr>
        <w:t xml:space="preserve">         </w:t>
      </w:r>
      <w:r w:rsidRPr="00C17F29">
        <w:rPr>
          <w:rFonts w:ascii="Arial Narrow" w:hAnsi="Arial Narrow"/>
          <w:sz w:val="24"/>
          <w:szCs w:val="24"/>
        </w:rPr>
        <w:t>o którym mowa w art. 16 RODO, nie może naruszać integralności protokołu oraz jego załączników.</w:t>
      </w:r>
    </w:p>
    <w:p w:rsidR="006938AE" w:rsidRPr="00C17F29" w:rsidRDefault="006938AE" w:rsidP="006938AE">
      <w:pPr>
        <w:tabs>
          <w:tab w:val="left" w:pos="0"/>
        </w:tabs>
        <w:jc w:val="both"/>
        <w:rPr>
          <w:rFonts w:ascii="Arial Narrow" w:hAnsi="Arial Narrow" w:cs="Arial"/>
          <w:sz w:val="24"/>
          <w:szCs w:val="24"/>
        </w:rPr>
      </w:pPr>
      <w:r w:rsidRPr="00C17F29">
        <w:rPr>
          <w:rFonts w:ascii="Arial Narrow" w:hAnsi="Arial Narrow" w:cs="Arial"/>
          <w:sz w:val="24"/>
          <w:szCs w:val="24"/>
        </w:rPr>
        <w:t>Dodatkowo zgodnie z art. 13 ust. 2 RODO informujemy, że:</w:t>
      </w:r>
    </w:p>
    <w:p w:rsidR="002E0B8D" w:rsidRPr="00C17F29"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17F29">
        <w:rPr>
          <w:rFonts w:ascii="Arial Narrow" w:hAnsi="Arial Narrow" w:cs="Arial"/>
          <w:sz w:val="24"/>
          <w:szCs w:val="24"/>
        </w:rPr>
        <w:t xml:space="preserve">Państwa dane osobowe będą przetwarzane przez okres wskazany w ustawie Pzp albo </w:t>
      </w:r>
      <w:r w:rsidR="00DE5618" w:rsidRPr="00C17F29">
        <w:rPr>
          <w:rFonts w:ascii="Arial Narrow" w:hAnsi="Arial Narrow" w:cs="Arial"/>
          <w:sz w:val="24"/>
          <w:szCs w:val="24"/>
        </w:rPr>
        <w:t xml:space="preserve">                     </w:t>
      </w:r>
      <w:r w:rsidRPr="00C17F29">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2E0B8D" w:rsidRPr="00C17F29"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17F29">
        <w:rPr>
          <w:rFonts w:ascii="Arial Narrow" w:hAnsi="Arial Narrow" w:cs="Arial"/>
          <w:sz w:val="24"/>
          <w:szCs w:val="24"/>
        </w:rPr>
        <w:t>przysługuje Państwu prawo dostępu do treści swoich danych, ich sprostowania lub ograniczenia przetwarzania, a także prawo do wniesienia skargi do organu nadzorczego;</w:t>
      </w:r>
    </w:p>
    <w:p w:rsidR="002E0B8D" w:rsidRPr="00C17F29"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17F29">
        <w:rPr>
          <w:rFonts w:ascii="Arial Narrow" w:hAnsi="Arial Narrow" w:cs="Arial"/>
          <w:sz w:val="24"/>
          <w:szCs w:val="24"/>
        </w:rPr>
        <w:t>podanie danych osobowych jest dobrowolne, jednakże niezbędne do realizacji ww. celu. Konsekwencje niepodania danych określa ustawa Pzp;</w:t>
      </w:r>
    </w:p>
    <w:p w:rsidR="006938AE" w:rsidRPr="00C17F29"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17F29">
        <w:rPr>
          <w:rFonts w:ascii="Arial Narrow" w:hAnsi="Arial Narrow" w:cs="Arial"/>
          <w:sz w:val="24"/>
          <w:szCs w:val="24"/>
        </w:rPr>
        <w:t>administrator nie podejmuje decyzji w sposób zautomatyzowany w oparciu o Państwa dane osobowe.</w:t>
      </w:r>
    </w:p>
    <w:p w:rsidR="007243CB" w:rsidRPr="00C17F29" w:rsidRDefault="007243CB" w:rsidP="007243CB">
      <w:pPr>
        <w:suppressAutoHyphens w:val="0"/>
        <w:autoSpaceDN w:val="0"/>
        <w:adjustRightInd w:val="0"/>
        <w:rPr>
          <w:rFonts w:ascii="Arial Narrow" w:hAnsi="Arial Narrow"/>
          <w:b/>
          <w:bCs/>
          <w:sz w:val="24"/>
          <w:szCs w:val="24"/>
          <w:lang w:eastAsia="pl-PL"/>
        </w:rPr>
      </w:pPr>
    </w:p>
    <w:p w:rsidR="007243CB" w:rsidRPr="00C17F29"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sz w:val="24"/>
          <w:szCs w:val="24"/>
          <w:lang w:eastAsia="pl-PL"/>
        </w:rPr>
      </w:pPr>
      <w:r w:rsidRPr="00C17F29">
        <w:rPr>
          <w:rFonts w:ascii="Arial Narrow" w:hAnsi="Arial Narrow"/>
          <w:b/>
          <w:bCs/>
          <w:sz w:val="24"/>
          <w:szCs w:val="24"/>
          <w:lang w:eastAsia="pl-PL"/>
        </w:rPr>
        <w:t>Rozdział X</w:t>
      </w:r>
      <w:r w:rsidR="002E0B8D" w:rsidRPr="00C17F29">
        <w:rPr>
          <w:rFonts w:ascii="Arial Narrow" w:hAnsi="Arial Narrow"/>
          <w:b/>
          <w:bCs/>
          <w:sz w:val="24"/>
          <w:szCs w:val="24"/>
          <w:lang w:eastAsia="pl-PL"/>
        </w:rPr>
        <w:t>IX</w:t>
      </w:r>
      <w:r w:rsidRPr="00C17F29">
        <w:rPr>
          <w:rFonts w:ascii="Arial Narrow" w:hAnsi="Arial Narrow"/>
          <w:b/>
          <w:bCs/>
          <w:sz w:val="24"/>
          <w:szCs w:val="24"/>
          <w:lang w:eastAsia="pl-PL"/>
        </w:rPr>
        <w:t>.</w:t>
      </w:r>
      <w:r w:rsidR="007243CB" w:rsidRPr="00C17F29">
        <w:rPr>
          <w:rFonts w:ascii="Arial Narrow" w:hAnsi="Arial Narrow"/>
          <w:b/>
          <w:bCs/>
          <w:sz w:val="24"/>
          <w:szCs w:val="24"/>
          <w:lang w:eastAsia="pl-PL"/>
        </w:rPr>
        <w:t xml:space="preserve"> </w:t>
      </w:r>
      <w:r w:rsidR="007243CB" w:rsidRPr="00C17F29">
        <w:rPr>
          <w:rFonts w:ascii="Arial Narrow" w:hAnsi="Arial Narrow"/>
          <w:b/>
          <w:sz w:val="24"/>
          <w:szCs w:val="24"/>
          <w:lang w:eastAsia="pl-PL"/>
        </w:rPr>
        <w:t xml:space="preserve">Załączniki </w:t>
      </w:r>
    </w:p>
    <w:p w:rsidR="00DE3E77" w:rsidRPr="00C17F29" w:rsidRDefault="00DE3E77" w:rsidP="007243CB">
      <w:pPr>
        <w:suppressAutoHyphens w:val="0"/>
        <w:autoSpaceDN w:val="0"/>
        <w:adjustRightInd w:val="0"/>
        <w:rPr>
          <w:rFonts w:ascii="Arial Narrow" w:hAnsi="Arial Narrow"/>
          <w:sz w:val="24"/>
          <w:szCs w:val="24"/>
          <w:lang w:eastAsia="pl-PL"/>
        </w:rPr>
      </w:pPr>
    </w:p>
    <w:p w:rsidR="007243CB" w:rsidRPr="00C17F29" w:rsidRDefault="007243CB" w:rsidP="007243CB">
      <w:pPr>
        <w:suppressAutoHyphens w:val="0"/>
        <w:autoSpaceDN w:val="0"/>
        <w:adjustRightInd w:val="0"/>
        <w:rPr>
          <w:rFonts w:ascii="Arial Narrow" w:hAnsi="Arial Narrow"/>
          <w:sz w:val="24"/>
          <w:szCs w:val="24"/>
          <w:lang w:eastAsia="pl-PL"/>
        </w:rPr>
      </w:pPr>
      <w:r w:rsidRPr="00C17F29">
        <w:rPr>
          <w:rFonts w:ascii="Arial Narrow" w:hAnsi="Arial Narrow"/>
          <w:sz w:val="24"/>
          <w:szCs w:val="24"/>
          <w:lang w:eastAsia="pl-PL"/>
        </w:rPr>
        <w:t xml:space="preserve">Wymienione niżej Załączniki stanowią integralną część Specyfikacji Warunków Zamówienia: </w:t>
      </w:r>
    </w:p>
    <w:p w:rsidR="007243CB" w:rsidRPr="00C17F29" w:rsidRDefault="007243CB" w:rsidP="00300695">
      <w:pPr>
        <w:numPr>
          <w:ilvl w:val="0"/>
          <w:numId w:val="19"/>
        </w:numPr>
        <w:suppressAutoHyphens w:val="0"/>
        <w:autoSpaceDN w:val="0"/>
        <w:adjustRightInd w:val="0"/>
        <w:spacing w:after="21"/>
        <w:ind w:left="426"/>
        <w:rPr>
          <w:rFonts w:ascii="Arial Narrow" w:hAnsi="Arial Narrow"/>
          <w:sz w:val="24"/>
          <w:szCs w:val="24"/>
          <w:lang w:eastAsia="pl-PL"/>
        </w:rPr>
      </w:pPr>
      <w:r w:rsidRPr="00C17F29">
        <w:rPr>
          <w:rFonts w:ascii="Arial Narrow" w:hAnsi="Arial Narrow"/>
          <w:sz w:val="24"/>
          <w:szCs w:val="24"/>
          <w:lang w:eastAsia="pl-PL"/>
        </w:rPr>
        <w:t>Form</w:t>
      </w:r>
      <w:r w:rsidR="00937986" w:rsidRPr="00C17F29">
        <w:rPr>
          <w:rFonts w:ascii="Arial Narrow" w:hAnsi="Arial Narrow"/>
          <w:sz w:val="24"/>
          <w:szCs w:val="24"/>
          <w:lang w:eastAsia="pl-PL"/>
        </w:rPr>
        <w:t>ularz ofert</w:t>
      </w:r>
      <w:r w:rsidR="008E4A5C" w:rsidRPr="00C17F29">
        <w:rPr>
          <w:rFonts w:ascii="Arial Narrow" w:hAnsi="Arial Narrow"/>
          <w:sz w:val="24"/>
          <w:szCs w:val="24"/>
          <w:lang w:eastAsia="pl-PL"/>
        </w:rPr>
        <w:t xml:space="preserve">y – Załącznik nr 1. </w:t>
      </w:r>
    </w:p>
    <w:p w:rsidR="007243CB" w:rsidRPr="00C17F29" w:rsidRDefault="007243CB" w:rsidP="00300695">
      <w:pPr>
        <w:numPr>
          <w:ilvl w:val="0"/>
          <w:numId w:val="19"/>
        </w:numPr>
        <w:suppressAutoHyphens w:val="0"/>
        <w:autoSpaceDN w:val="0"/>
        <w:adjustRightInd w:val="0"/>
        <w:spacing w:after="21"/>
        <w:ind w:left="426"/>
        <w:rPr>
          <w:rFonts w:ascii="Arial Narrow" w:hAnsi="Arial Narrow"/>
          <w:sz w:val="24"/>
          <w:szCs w:val="24"/>
          <w:lang w:eastAsia="pl-PL"/>
        </w:rPr>
      </w:pPr>
      <w:r w:rsidRPr="00C17F29">
        <w:rPr>
          <w:rFonts w:ascii="Arial Narrow" w:hAnsi="Arial Narrow"/>
          <w:sz w:val="24"/>
          <w:szCs w:val="24"/>
          <w:lang w:eastAsia="pl-PL"/>
        </w:rPr>
        <w:t>Specyfikacja techniczna – Załącznik nr 2</w:t>
      </w:r>
      <w:r w:rsidR="008E4A5C" w:rsidRPr="00C17F29">
        <w:rPr>
          <w:rFonts w:ascii="Arial Narrow" w:hAnsi="Arial Narrow"/>
          <w:sz w:val="24"/>
          <w:szCs w:val="24"/>
          <w:lang w:eastAsia="pl-PL"/>
        </w:rPr>
        <w:t>.</w:t>
      </w:r>
      <w:r w:rsidRPr="00C17F29">
        <w:rPr>
          <w:rFonts w:ascii="Arial Narrow" w:hAnsi="Arial Narrow"/>
          <w:sz w:val="24"/>
          <w:szCs w:val="24"/>
          <w:lang w:eastAsia="pl-PL"/>
        </w:rPr>
        <w:t xml:space="preserve"> </w:t>
      </w:r>
    </w:p>
    <w:p w:rsidR="007243CB" w:rsidRPr="00C17F29" w:rsidRDefault="00F3680E" w:rsidP="00300695">
      <w:pPr>
        <w:numPr>
          <w:ilvl w:val="0"/>
          <w:numId w:val="19"/>
        </w:numPr>
        <w:suppressAutoHyphens w:val="0"/>
        <w:autoSpaceDN w:val="0"/>
        <w:adjustRightInd w:val="0"/>
        <w:spacing w:after="21"/>
        <w:ind w:left="426"/>
        <w:rPr>
          <w:rFonts w:ascii="Arial Narrow" w:hAnsi="Arial Narrow"/>
          <w:sz w:val="24"/>
          <w:szCs w:val="24"/>
          <w:lang w:eastAsia="pl-PL"/>
        </w:rPr>
      </w:pPr>
      <w:r w:rsidRPr="00C17F29">
        <w:rPr>
          <w:rFonts w:ascii="Arial Narrow" w:hAnsi="Arial Narrow"/>
          <w:sz w:val="24"/>
          <w:szCs w:val="24"/>
          <w:lang w:eastAsia="pl-PL"/>
        </w:rPr>
        <w:t>Oświadczenie</w:t>
      </w:r>
      <w:r w:rsidR="007243CB" w:rsidRPr="00C17F29">
        <w:rPr>
          <w:rFonts w:ascii="Arial Narrow" w:hAnsi="Arial Narrow"/>
          <w:sz w:val="24"/>
          <w:szCs w:val="24"/>
          <w:lang w:eastAsia="pl-PL"/>
        </w:rPr>
        <w:t xml:space="preserve"> – Załącznik nr 3</w:t>
      </w:r>
      <w:r w:rsidR="008E4A5C" w:rsidRPr="00C17F29">
        <w:rPr>
          <w:rFonts w:ascii="Arial Narrow" w:hAnsi="Arial Narrow"/>
          <w:sz w:val="24"/>
          <w:szCs w:val="24"/>
          <w:lang w:eastAsia="pl-PL"/>
        </w:rPr>
        <w:t>.</w:t>
      </w:r>
      <w:r w:rsidR="007243CB" w:rsidRPr="00C17F29">
        <w:rPr>
          <w:rFonts w:ascii="Arial Narrow" w:hAnsi="Arial Narrow"/>
          <w:sz w:val="24"/>
          <w:szCs w:val="24"/>
          <w:lang w:eastAsia="pl-PL"/>
        </w:rPr>
        <w:t xml:space="preserve"> </w:t>
      </w:r>
    </w:p>
    <w:p w:rsidR="00181309" w:rsidRPr="00C17F29" w:rsidRDefault="00371276" w:rsidP="00300695">
      <w:pPr>
        <w:numPr>
          <w:ilvl w:val="0"/>
          <w:numId w:val="19"/>
        </w:numPr>
        <w:suppressAutoHyphens w:val="0"/>
        <w:autoSpaceDN w:val="0"/>
        <w:adjustRightInd w:val="0"/>
        <w:ind w:left="426"/>
        <w:rPr>
          <w:rFonts w:ascii="Arial Narrow" w:hAnsi="Arial Narrow"/>
          <w:sz w:val="24"/>
          <w:szCs w:val="24"/>
          <w:lang w:eastAsia="pl-PL"/>
        </w:rPr>
      </w:pPr>
      <w:r w:rsidRPr="00C17F29">
        <w:rPr>
          <w:rFonts w:ascii="Arial Narrow" w:hAnsi="Arial Narrow"/>
          <w:sz w:val="24"/>
          <w:szCs w:val="24"/>
          <w:lang w:eastAsia="pl-PL"/>
        </w:rPr>
        <w:t>Projekt</w:t>
      </w:r>
      <w:r w:rsidR="007243CB" w:rsidRPr="00C17F29">
        <w:rPr>
          <w:rFonts w:ascii="Arial Narrow" w:hAnsi="Arial Narrow"/>
          <w:sz w:val="24"/>
          <w:szCs w:val="24"/>
          <w:lang w:eastAsia="pl-PL"/>
        </w:rPr>
        <w:t xml:space="preserve"> umowy – Załącznik nr 4</w:t>
      </w:r>
      <w:r w:rsidR="008E4A5C" w:rsidRPr="00C17F29">
        <w:rPr>
          <w:rFonts w:ascii="Arial Narrow" w:hAnsi="Arial Narrow"/>
          <w:sz w:val="24"/>
          <w:szCs w:val="24"/>
          <w:lang w:eastAsia="pl-PL"/>
        </w:rPr>
        <w:t>.</w:t>
      </w:r>
    </w:p>
    <w:p w:rsidR="009A145D" w:rsidRPr="00C17F29" w:rsidRDefault="009A145D" w:rsidP="00BA5C0F">
      <w:pPr>
        <w:pStyle w:val="Tekstpodstawowywcity"/>
        <w:spacing w:line="276" w:lineRule="auto"/>
        <w:ind w:firstLine="0"/>
        <w:rPr>
          <w:rFonts w:ascii="Arial Narrow" w:hAnsi="Arial Narrow" w:cs="Arial Narrow"/>
          <w:bCs/>
        </w:rPr>
      </w:pPr>
    </w:p>
    <w:p w:rsidR="00BA5C0F" w:rsidRPr="00C17F29" w:rsidRDefault="00AE0915" w:rsidP="00BA5C0F">
      <w:pPr>
        <w:pStyle w:val="Tekstpodstawowywcity"/>
        <w:spacing w:line="276" w:lineRule="auto"/>
        <w:ind w:firstLine="0"/>
        <w:rPr>
          <w:rFonts w:ascii="Arial Narrow" w:hAnsi="Arial Narrow" w:cs="Arial Narrow"/>
          <w:u w:val="single"/>
        </w:rPr>
      </w:pPr>
      <w:r w:rsidRPr="00C17F29">
        <w:rPr>
          <w:rFonts w:ascii="Arial Narrow" w:hAnsi="Arial Narrow" w:cs="Arial Narrow"/>
          <w:bCs/>
        </w:rPr>
        <w:t>Identyfikator p</w:t>
      </w:r>
      <w:r w:rsidR="00BA5C0F" w:rsidRPr="00C17F29">
        <w:rPr>
          <w:rFonts w:ascii="Arial Narrow" w:hAnsi="Arial Narrow" w:cs="Arial Narrow"/>
          <w:bCs/>
        </w:rPr>
        <w:t xml:space="preserve">ostępowania: </w:t>
      </w:r>
    </w:p>
    <w:p w:rsidR="00025A2C" w:rsidRPr="00E670CF" w:rsidRDefault="00E670CF" w:rsidP="00BA5C0F">
      <w:pPr>
        <w:rPr>
          <w:rFonts w:ascii="Arial Narrow" w:hAnsi="Arial Narrow" w:cs="Calibri"/>
          <w:b/>
          <w:sz w:val="24"/>
          <w:szCs w:val="21"/>
          <w:lang w:val="en-GB"/>
        </w:rPr>
      </w:pPr>
      <w:r w:rsidRPr="00E670CF">
        <w:rPr>
          <w:rFonts w:ascii="Arial Narrow" w:hAnsi="Arial Narrow" w:cs="Calibri"/>
          <w:b/>
          <w:sz w:val="24"/>
          <w:szCs w:val="21"/>
          <w:highlight w:val="yellow"/>
          <w:lang w:val="en-GB"/>
        </w:rPr>
        <w:t>d800f22e-dd1b-472d-8f8a-9c4b18bf504b</w:t>
      </w:r>
      <w:bookmarkStart w:id="0" w:name="_GoBack"/>
      <w:bookmarkEnd w:id="0"/>
    </w:p>
    <w:p w:rsidR="00BA5C0F" w:rsidRPr="00C17F29" w:rsidRDefault="00BA5C0F" w:rsidP="00BA5C0F">
      <w:pPr>
        <w:rPr>
          <w:sz w:val="24"/>
          <w:szCs w:val="24"/>
        </w:rPr>
      </w:pPr>
      <w:r w:rsidRPr="00C17F29">
        <w:rPr>
          <w:rFonts w:ascii="Arial Narrow" w:hAnsi="Arial Narrow" w:cs="Arial Narrow"/>
          <w:sz w:val="24"/>
          <w:szCs w:val="24"/>
        </w:rPr>
        <w:t>Link do postępowania:</w:t>
      </w:r>
    </w:p>
    <w:p w:rsidR="00E670CF" w:rsidRPr="00E670CF" w:rsidRDefault="00E670CF" w:rsidP="00025A2C">
      <w:pPr>
        <w:spacing w:line="300" w:lineRule="auto"/>
        <w:rPr>
          <w:rFonts w:ascii="Arial Narrow" w:hAnsi="Arial Narrow"/>
          <w:b/>
          <w:sz w:val="24"/>
          <w:szCs w:val="24"/>
          <w:u w:val="single"/>
        </w:rPr>
      </w:pPr>
      <w:hyperlink r:id="rId14" w:history="1">
        <w:r w:rsidRPr="00E670CF">
          <w:rPr>
            <w:rStyle w:val="Hipercze"/>
            <w:rFonts w:ascii="Arial Narrow" w:hAnsi="Arial Narrow"/>
            <w:b/>
            <w:color w:val="auto"/>
            <w:sz w:val="24"/>
            <w:szCs w:val="24"/>
            <w:highlight w:val="yellow"/>
          </w:rPr>
          <w:t>https://miniportal.uzp.gov.pl/Postepowania/d800f22e-dd1b-472d-8f8a-9c4b18bf504b</w:t>
        </w:r>
      </w:hyperlink>
    </w:p>
    <w:sectPr w:rsidR="00E670CF" w:rsidRPr="00E670CF" w:rsidSect="008541DA">
      <w:headerReference w:type="default" r:id="rId15"/>
      <w:footerReference w:type="default" r:id="rId16"/>
      <w:headerReference w:type="first" r:id="rId17"/>
      <w:pgSz w:w="11906" w:h="16838"/>
      <w:pgMar w:top="1809" w:right="1417" w:bottom="993" w:left="1417" w:header="426" w:footer="14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666" w:rsidRDefault="00444666" w:rsidP="00353DAB">
      <w:r>
        <w:separator/>
      </w:r>
    </w:p>
  </w:endnote>
  <w:endnote w:type="continuationSeparator" w:id="0">
    <w:p w:rsidR="00444666" w:rsidRDefault="00444666"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Pr="004A7C0B" w:rsidRDefault="006A5DE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14:anchorId="2F563A23" wp14:editId="1A01137B">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E670CF">
                            <w:rPr>
                              <w:rFonts w:ascii="Arial Narrow" w:hAnsi="Arial Narrow"/>
                              <w:noProof/>
                              <w:sz w:val="20"/>
                              <w:szCs w:val="20"/>
                            </w:rPr>
                            <w:t>13</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E670CF">
                      <w:rPr>
                        <w:rFonts w:ascii="Arial Narrow" w:hAnsi="Arial Narrow"/>
                        <w:noProof/>
                        <w:sz w:val="20"/>
                        <w:szCs w:val="20"/>
                      </w:rPr>
                      <w:t>13</w:t>
                    </w:r>
                    <w:r w:rsidRPr="00753EDD">
                      <w:rPr>
                        <w:rFonts w:ascii="Arial Narrow" w:hAnsi="Arial Narrow"/>
                        <w:sz w:val="20"/>
                        <w:szCs w:val="20"/>
                      </w:rPr>
                      <w:fldChar w:fldCharType="end"/>
                    </w:r>
                  </w:p>
                </w:txbxContent>
              </v:textbox>
              <w10:wrap anchorx="page" anchory="page"/>
            </v:rect>
          </w:pict>
        </mc:Fallback>
      </mc:AlternateContent>
    </w:r>
  </w:p>
  <w:p w:rsidR="000E47FE" w:rsidRPr="00353DAB" w:rsidRDefault="000E47FE"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E47FE" w:rsidRPr="00353DAB" w:rsidRDefault="000E47FE"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3.350</w:t>
    </w:r>
    <w:r w:rsidRPr="00353DAB">
      <w:rPr>
        <w:rFonts w:ascii="Arial Narrow" w:hAnsi="Arial Narrow"/>
        <w:b/>
        <w:bCs/>
        <w:sz w:val="20"/>
        <w:szCs w:val="20"/>
      </w:rPr>
      <w:t>.000 PLN</w:t>
    </w:r>
  </w:p>
  <w:p w:rsidR="000E47FE" w:rsidRPr="00353DAB" w:rsidRDefault="000E47FE"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666" w:rsidRDefault="00444666" w:rsidP="00353DAB">
      <w:r>
        <w:separator/>
      </w:r>
    </w:p>
  </w:footnote>
  <w:footnote w:type="continuationSeparator" w:id="0">
    <w:p w:rsidR="00444666" w:rsidRDefault="00444666" w:rsidP="00353DAB">
      <w:r>
        <w:continuationSeparator/>
      </w:r>
    </w:p>
  </w:footnote>
  <w:footnote w:id="1">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Default="006A5DEC">
    <w:pPr>
      <w:pStyle w:val="Nagwek"/>
    </w:pPr>
    <w:r>
      <w:rPr>
        <w:noProof/>
        <w:lang w:eastAsia="pl-PL"/>
      </w:rPr>
      <mc:AlternateContent>
        <mc:Choice Requires="wps">
          <w:drawing>
            <wp:anchor distT="0" distB="0" distL="114300" distR="114300" simplePos="0" relativeHeight="251658240" behindDoc="0" locked="0" layoutInCell="0" allowOverlap="1" wp14:anchorId="29943E17" wp14:editId="371EC4B5">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Default="000E47FE">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E47FE" w:rsidRDefault="000E47FE">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14:anchorId="326D311E" wp14:editId="22020BD0">
          <wp:simplePos x="0" y="0"/>
          <wp:positionH relativeFrom="column">
            <wp:posOffset>690880</wp:posOffset>
          </wp:positionH>
          <wp:positionV relativeFrom="paragraph">
            <wp:posOffset>-430530</wp:posOffset>
          </wp:positionV>
          <wp:extent cx="4152900" cy="744220"/>
          <wp:effectExtent l="0" t="0" r="0" b="0"/>
          <wp:wrapSquare wrapText="bothSides"/>
          <wp:docPr id="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7FE" w:rsidRPr="00CF1C19" w:rsidRDefault="000E47FE" w:rsidP="00CF1C19">
    <w:pPr>
      <w:pStyle w:val="Nagwek"/>
      <w:rPr>
        <w:sz w:val="10"/>
      </w:rPr>
    </w:pPr>
  </w:p>
  <w:p w:rsidR="000E47FE" w:rsidRDefault="000E47FE" w:rsidP="00E65EA8">
    <w:pPr>
      <w:pStyle w:val="Nagwek"/>
      <w:tabs>
        <w:tab w:val="clear" w:pos="9072"/>
        <w:tab w:val="right" w:pos="9214"/>
      </w:tabs>
      <w:ind w:left="-1417" w:right="-1417"/>
      <w:jc w:val="center"/>
      <w:rPr>
        <w:rFonts w:ascii="Arial" w:hAnsi="Arial" w:cs="Arial"/>
        <w:b/>
        <w:sz w:val="16"/>
        <w:szCs w:val="20"/>
      </w:rPr>
    </w:pPr>
  </w:p>
  <w:p w:rsidR="00E76EFC" w:rsidRDefault="00E76EFC" w:rsidP="00E65EA8">
    <w:pPr>
      <w:pStyle w:val="Nagwek"/>
      <w:tabs>
        <w:tab w:val="clear" w:pos="9072"/>
        <w:tab w:val="right" w:pos="9214"/>
      </w:tabs>
      <w:ind w:left="-1417" w:right="-1417"/>
      <w:jc w:val="center"/>
      <w:rPr>
        <w:rFonts w:ascii="Arial" w:hAnsi="Arial" w:cs="Arial"/>
        <w:b/>
        <w:sz w:val="16"/>
        <w:szCs w:val="20"/>
      </w:rPr>
    </w:pPr>
  </w:p>
  <w:p w:rsidR="00E76EFC" w:rsidRDefault="00E76EFC" w:rsidP="00E65EA8">
    <w:pPr>
      <w:pStyle w:val="Nagwek"/>
      <w:tabs>
        <w:tab w:val="clear" w:pos="9072"/>
        <w:tab w:val="right" w:pos="9214"/>
      </w:tabs>
      <w:ind w:left="-1417" w:right="-1417"/>
      <w:jc w:val="center"/>
      <w:rPr>
        <w:rFonts w:ascii="Arial" w:hAnsi="Arial" w:cs="Arial"/>
        <w:b/>
        <w:sz w:val="16"/>
        <w:szCs w:val="20"/>
      </w:rPr>
    </w:pPr>
  </w:p>
  <w:p w:rsidR="000E47FE" w:rsidRPr="00E65EA8" w:rsidRDefault="000E47FE"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E47FE" w:rsidRDefault="006A5DEC">
    <w:pPr>
      <w:pStyle w:val="Nagwek"/>
    </w:pPr>
    <w:r>
      <w:rPr>
        <w:noProof/>
        <w:lang w:eastAsia="pl-PL"/>
      </w:rPr>
      <mc:AlternateContent>
        <mc:Choice Requires="wps">
          <w:drawing>
            <wp:anchor distT="0" distB="0" distL="114300" distR="114300" simplePos="0" relativeHeight="251657216" behindDoc="0" locked="0" layoutInCell="1" allowOverlap="1" wp14:anchorId="438C0214" wp14:editId="6D389919">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EFC" w:rsidRDefault="00E76EFC" w:rsidP="00E76EFC">
    <w:pPr>
      <w:pStyle w:val="Nagwek"/>
      <w:jc w:val="center"/>
    </w:pPr>
    <w:r>
      <w:rPr>
        <w:noProof/>
        <w:lang w:eastAsia="pl-PL"/>
      </w:rPr>
      <w:drawing>
        <wp:inline distT="0" distB="0" distL="0" distR="0" wp14:anchorId="36550317" wp14:editId="7664660A">
          <wp:extent cx="5476875" cy="72390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glowek.jpg"/>
                  <pic:cNvPicPr/>
                </pic:nvPicPr>
                <pic:blipFill>
                  <a:blip r:embed="rId1">
                    <a:extLst>
                      <a:ext uri="{28A0092B-C50C-407E-A947-70E740481C1C}">
                        <a14:useLocalDpi xmlns:a14="http://schemas.microsoft.com/office/drawing/2010/main" val="0"/>
                      </a:ext>
                    </a:extLst>
                  </a:blip>
                  <a:stretch>
                    <a:fillRect/>
                  </a:stretch>
                </pic:blipFill>
                <pic:spPr>
                  <a:xfrm>
                    <a:off x="0" y="0"/>
                    <a:ext cx="5476875" cy="7239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04E5568"/>
    <w:multiLevelType w:val="multilevel"/>
    <w:tmpl w:val="20420F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0C370A"/>
    <w:multiLevelType w:val="hybridMultilevel"/>
    <w:tmpl w:val="9EA484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nsid w:val="08875F18"/>
    <w:multiLevelType w:val="multilevel"/>
    <w:tmpl w:val="B7CA53F0"/>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C5957EB"/>
    <w:multiLevelType w:val="multilevel"/>
    <w:tmpl w:val="EEA24BE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1035065E"/>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20045AA"/>
    <w:multiLevelType w:val="hybridMultilevel"/>
    <w:tmpl w:val="F9B4FCE6"/>
    <w:lvl w:ilvl="0" w:tplc="557E402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nsid w:val="14483A03"/>
    <w:multiLevelType w:val="multilevel"/>
    <w:tmpl w:val="B03A57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6DE7D91"/>
    <w:multiLevelType w:val="hybridMultilevel"/>
    <w:tmpl w:val="FA0E9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C3E312A"/>
    <w:multiLevelType w:val="hybridMultilevel"/>
    <w:tmpl w:val="8C762B6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nsid w:val="1D020949"/>
    <w:multiLevelType w:val="hybridMultilevel"/>
    <w:tmpl w:val="AC4679C6"/>
    <w:lvl w:ilvl="0" w:tplc="D71AAB90">
      <w:numFmt w:val="bullet"/>
      <w:lvlText w:val="•"/>
      <w:lvlJc w:val="left"/>
      <w:pPr>
        <w:ind w:left="777" w:hanging="645"/>
      </w:pPr>
      <w:rPr>
        <w:rFonts w:ascii="Arial Narrow" w:eastAsia="Times New Roman" w:hAnsi="Arial Narrow"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1">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DA165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DBF551E"/>
    <w:multiLevelType w:val="hybridMultilevel"/>
    <w:tmpl w:val="18BA1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2374300"/>
    <w:multiLevelType w:val="hybridMultilevel"/>
    <w:tmpl w:val="50E8643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
    <w:nsid w:val="2B604B7F"/>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2D1708BD"/>
    <w:multiLevelType w:val="hybridMultilevel"/>
    <w:tmpl w:val="BBCABE9E"/>
    <w:lvl w:ilvl="0" w:tplc="D71AAB90">
      <w:numFmt w:val="bullet"/>
      <w:lvlText w:val="•"/>
      <w:lvlJc w:val="left"/>
      <w:pPr>
        <w:ind w:left="777" w:hanging="645"/>
      </w:pPr>
      <w:rPr>
        <w:rFonts w:ascii="Arial Narrow" w:eastAsia="Times New Roman" w:hAnsi="Arial Narrow"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9">
    <w:nsid w:val="31DB5A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7FF68E3"/>
    <w:multiLevelType w:val="hybridMultilevel"/>
    <w:tmpl w:val="95F41BFA"/>
    <w:lvl w:ilvl="0" w:tplc="A2FC153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DA5127D"/>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E366E98"/>
    <w:multiLevelType w:val="multilevel"/>
    <w:tmpl w:val="27900A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3FB37596"/>
    <w:multiLevelType w:val="hybridMultilevel"/>
    <w:tmpl w:val="B7C24450"/>
    <w:lvl w:ilvl="0" w:tplc="3E000F3A">
      <w:start w:val="1"/>
      <w:numFmt w:val="lowerLetter"/>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77F1CE8"/>
    <w:multiLevelType w:val="hybridMultilevel"/>
    <w:tmpl w:val="A426DDE0"/>
    <w:lvl w:ilvl="0" w:tplc="673CC82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nsid w:val="5447736E"/>
    <w:multiLevelType w:val="multilevel"/>
    <w:tmpl w:val="18280D5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6110051"/>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8F60E7C"/>
    <w:multiLevelType w:val="hybridMultilevel"/>
    <w:tmpl w:val="B8949C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D3B7AB0"/>
    <w:multiLevelType w:val="hybridMultilevel"/>
    <w:tmpl w:val="C81EC204"/>
    <w:lvl w:ilvl="0" w:tplc="0415000F">
      <w:start w:val="1"/>
      <w:numFmt w:val="decimal"/>
      <w:lvlText w:val="%1."/>
      <w:lvlJc w:val="left"/>
      <w:pPr>
        <w:ind w:left="720" w:hanging="360"/>
      </w:pPr>
      <w:rPr>
        <w:rFonts w:hint="default"/>
      </w:rPr>
    </w:lvl>
    <w:lvl w:ilvl="1" w:tplc="8F86AAA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1A538D3"/>
    <w:multiLevelType w:val="hybridMultilevel"/>
    <w:tmpl w:val="07E67598"/>
    <w:lvl w:ilvl="0" w:tplc="B1A23080">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3F159C7"/>
    <w:multiLevelType w:val="hybridMultilevel"/>
    <w:tmpl w:val="D9563BFE"/>
    <w:lvl w:ilvl="0" w:tplc="D71AAB90">
      <w:numFmt w:val="bullet"/>
      <w:lvlText w:val="•"/>
      <w:lvlJc w:val="left"/>
      <w:pPr>
        <w:ind w:left="777" w:hanging="645"/>
      </w:pPr>
      <w:rPr>
        <w:rFonts w:ascii="Arial Narrow" w:eastAsia="Times New Roman" w:hAnsi="Arial Narrow"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6">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8D42CEE"/>
    <w:multiLevelType w:val="multilevel"/>
    <w:tmpl w:val="83DE6802"/>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A4E66BB"/>
    <w:multiLevelType w:val="multilevel"/>
    <w:tmpl w:val="2AD6E0F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nsid w:val="7C84263B"/>
    <w:multiLevelType w:val="hybridMultilevel"/>
    <w:tmpl w:val="4956E13E"/>
    <w:lvl w:ilvl="0" w:tplc="D71AAB90">
      <w:numFmt w:val="bullet"/>
      <w:lvlText w:val="•"/>
      <w:lvlJc w:val="left"/>
      <w:pPr>
        <w:ind w:left="711" w:hanging="645"/>
      </w:pPr>
      <w:rPr>
        <w:rFonts w:ascii="Arial Narrow" w:eastAsia="Times New Roman" w:hAnsi="Arial Narrow" w:cs="Times New Roman" w:hint="default"/>
      </w:rPr>
    </w:lvl>
    <w:lvl w:ilvl="1" w:tplc="04150003" w:tentative="1">
      <w:start w:val="1"/>
      <w:numFmt w:val="bullet"/>
      <w:lvlText w:val="o"/>
      <w:lvlJc w:val="left"/>
      <w:pPr>
        <w:ind w:left="1146" w:hanging="360"/>
      </w:pPr>
      <w:rPr>
        <w:rFonts w:ascii="Courier New" w:hAnsi="Courier New" w:cs="Courier New" w:hint="default"/>
      </w:rPr>
    </w:lvl>
    <w:lvl w:ilvl="2" w:tplc="04150005" w:tentative="1">
      <w:start w:val="1"/>
      <w:numFmt w:val="bullet"/>
      <w:lvlText w:val=""/>
      <w:lvlJc w:val="left"/>
      <w:pPr>
        <w:ind w:left="1866" w:hanging="360"/>
      </w:pPr>
      <w:rPr>
        <w:rFonts w:ascii="Wingdings" w:hAnsi="Wingdings" w:hint="default"/>
      </w:rPr>
    </w:lvl>
    <w:lvl w:ilvl="3" w:tplc="04150001" w:tentative="1">
      <w:start w:val="1"/>
      <w:numFmt w:val="bullet"/>
      <w:lvlText w:val=""/>
      <w:lvlJc w:val="left"/>
      <w:pPr>
        <w:ind w:left="2586" w:hanging="360"/>
      </w:pPr>
      <w:rPr>
        <w:rFonts w:ascii="Symbol" w:hAnsi="Symbol" w:hint="default"/>
      </w:rPr>
    </w:lvl>
    <w:lvl w:ilvl="4" w:tplc="04150003" w:tentative="1">
      <w:start w:val="1"/>
      <w:numFmt w:val="bullet"/>
      <w:lvlText w:val="o"/>
      <w:lvlJc w:val="left"/>
      <w:pPr>
        <w:ind w:left="3306" w:hanging="360"/>
      </w:pPr>
      <w:rPr>
        <w:rFonts w:ascii="Courier New" w:hAnsi="Courier New" w:cs="Courier New" w:hint="default"/>
      </w:rPr>
    </w:lvl>
    <w:lvl w:ilvl="5" w:tplc="04150005" w:tentative="1">
      <w:start w:val="1"/>
      <w:numFmt w:val="bullet"/>
      <w:lvlText w:val=""/>
      <w:lvlJc w:val="left"/>
      <w:pPr>
        <w:ind w:left="4026" w:hanging="360"/>
      </w:pPr>
      <w:rPr>
        <w:rFonts w:ascii="Wingdings" w:hAnsi="Wingdings" w:hint="default"/>
      </w:rPr>
    </w:lvl>
    <w:lvl w:ilvl="6" w:tplc="04150001" w:tentative="1">
      <w:start w:val="1"/>
      <w:numFmt w:val="bullet"/>
      <w:lvlText w:val=""/>
      <w:lvlJc w:val="left"/>
      <w:pPr>
        <w:ind w:left="4746" w:hanging="360"/>
      </w:pPr>
      <w:rPr>
        <w:rFonts w:ascii="Symbol" w:hAnsi="Symbol" w:hint="default"/>
      </w:rPr>
    </w:lvl>
    <w:lvl w:ilvl="7" w:tplc="04150003" w:tentative="1">
      <w:start w:val="1"/>
      <w:numFmt w:val="bullet"/>
      <w:lvlText w:val="o"/>
      <w:lvlJc w:val="left"/>
      <w:pPr>
        <w:ind w:left="5466" w:hanging="360"/>
      </w:pPr>
      <w:rPr>
        <w:rFonts w:ascii="Courier New" w:hAnsi="Courier New" w:cs="Courier New" w:hint="default"/>
      </w:rPr>
    </w:lvl>
    <w:lvl w:ilvl="8" w:tplc="04150005" w:tentative="1">
      <w:start w:val="1"/>
      <w:numFmt w:val="bullet"/>
      <w:lvlText w:val=""/>
      <w:lvlJc w:val="left"/>
      <w:pPr>
        <w:ind w:left="6186" w:hanging="360"/>
      </w:pPr>
      <w:rPr>
        <w:rFonts w:ascii="Wingdings" w:hAnsi="Wingdings" w:hint="default"/>
      </w:rPr>
    </w:lvl>
  </w:abstractNum>
  <w:abstractNum w:abstractNumId="44">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3"/>
  </w:num>
  <w:num w:numId="3">
    <w:abstractNumId w:val="1"/>
  </w:num>
  <w:num w:numId="4">
    <w:abstractNumId w:val="19"/>
  </w:num>
  <w:num w:numId="5">
    <w:abstractNumId w:val="24"/>
  </w:num>
  <w:num w:numId="6">
    <w:abstractNumId w:val="13"/>
  </w:num>
  <w:num w:numId="7">
    <w:abstractNumId w:val="34"/>
  </w:num>
  <w:num w:numId="8">
    <w:abstractNumId w:val="37"/>
  </w:num>
  <w:num w:numId="9">
    <w:abstractNumId w:val="38"/>
  </w:num>
  <w:num w:numId="10">
    <w:abstractNumId w:val="20"/>
  </w:num>
  <w:num w:numId="11">
    <w:abstractNumId w:val="39"/>
  </w:num>
  <w:num w:numId="12">
    <w:abstractNumId w:val="22"/>
  </w:num>
  <w:num w:numId="13">
    <w:abstractNumId w:val="41"/>
  </w:num>
  <w:num w:numId="14">
    <w:abstractNumId w:val="21"/>
  </w:num>
  <w:num w:numId="15">
    <w:abstractNumId w:val="26"/>
  </w:num>
  <w:num w:numId="16">
    <w:abstractNumId w:val="32"/>
  </w:num>
  <w:num w:numId="17">
    <w:abstractNumId w:val="36"/>
  </w:num>
  <w:num w:numId="18">
    <w:abstractNumId w:val="44"/>
  </w:num>
  <w:num w:numId="19">
    <w:abstractNumId w:val="15"/>
  </w:num>
  <w:num w:numId="20">
    <w:abstractNumId w:val="25"/>
  </w:num>
  <w:num w:numId="21">
    <w:abstractNumId w:val="14"/>
  </w:num>
  <w:num w:numId="22">
    <w:abstractNumId w:val="12"/>
  </w:num>
  <w:num w:numId="23">
    <w:abstractNumId w:val="7"/>
  </w:num>
  <w:num w:numId="24">
    <w:abstractNumId w:val="2"/>
  </w:num>
  <w:num w:numId="25">
    <w:abstractNumId w:val="31"/>
  </w:num>
  <w:num w:numId="26">
    <w:abstractNumId w:val="8"/>
  </w:num>
  <w:num w:numId="27">
    <w:abstractNumId w:val="42"/>
  </w:num>
  <w:num w:numId="28">
    <w:abstractNumId w:val="11"/>
  </w:num>
  <w:num w:numId="29">
    <w:abstractNumId w:val="23"/>
  </w:num>
  <w:num w:numId="30">
    <w:abstractNumId w:val="30"/>
  </w:num>
  <w:num w:numId="31">
    <w:abstractNumId w:val="33"/>
  </w:num>
  <w:num w:numId="32">
    <w:abstractNumId w:val="4"/>
  </w:num>
  <w:num w:numId="33">
    <w:abstractNumId w:val="17"/>
  </w:num>
  <w:num w:numId="34">
    <w:abstractNumId w:val="5"/>
  </w:num>
  <w:num w:numId="35">
    <w:abstractNumId w:val="6"/>
  </w:num>
  <w:num w:numId="36">
    <w:abstractNumId w:val="28"/>
  </w:num>
  <w:num w:numId="37">
    <w:abstractNumId w:val="16"/>
  </w:num>
  <w:num w:numId="38">
    <w:abstractNumId w:val="43"/>
  </w:num>
  <w:num w:numId="39">
    <w:abstractNumId w:val="18"/>
  </w:num>
  <w:num w:numId="40">
    <w:abstractNumId w:val="10"/>
  </w:num>
  <w:num w:numId="41">
    <w:abstractNumId w:val="35"/>
  </w:num>
  <w:num w:numId="42">
    <w:abstractNumId w:val="40"/>
  </w:num>
  <w:num w:numId="43">
    <w:abstractNumId w:val="9"/>
  </w:num>
  <w:num w:numId="44">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4FC4"/>
    <w:rsid w:val="000152F2"/>
    <w:rsid w:val="0001596E"/>
    <w:rsid w:val="00023B60"/>
    <w:rsid w:val="00025A2C"/>
    <w:rsid w:val="000274FA"/>
    <w:rsid w:val="00027533"/>
    <w:rsid w:val="00033A05"/>
    <w:rsid w:val="00037804"/>
    <w:rsid w:val="000419B6"/>
    <w:rsid w:val="00046639"/>
    <w:rsid w:val="000543F0"/>
    <w:rsid w:val="000572A3"/>
    <w:rsid w:val="00067A96"/>
    <w:rsid w:val="00067F17"/>
    <w:rsid w:val="00070A12"/>
    <w:rsid w:val="00072B5A"/>
    <w:rsid w:val="0007488D"/>
    <w:rsid w:val="000900E9"/>
    <w:rsid w:val="00093B6C"/>
    <w:rsid w:val="0009789C"/>
    <w:rsid w:val="000A68C8"/>
    <w:rsid w:val="000B36E1"/>
    <w:rsid w:val="000B67CE"/>
    <w:rsid w:val="000C7423"/>
    <w:rsid w:val="000D0528"/>
    <w:rsid w:val="000D0E90"/>
    <w:rsid w:val="000D1472"/>
    <w:rsid w:val="000D7D6E"/>
    <w:rsid w:val="000E08D5"/>
    <w:rsid w:val="000E0A02"/>
    <w:rsid w:val="000E47FE"/>
    <w:rsid w:val="000F4347"/>
    <w:rsid w:val="000F5830"/>
    <w:rsid w:val="001112B7"/>
    <w:rsid w:val="001139A9"/>
    <w:rsid w:val="00116970"/>
    <w:rsid w:val="0012003B"/>
    <w:rsid w:val="001224DE"/>
    <w:rsid w:val="00122540"/>
    <w:rsid w:val="00124F63"/>
    <w:rsid w:val="001259B0"/>
    <w:rsid w:val="00140183"/>
    <w:rsid w:val="00141FAA"/>
    <w:rsid w:val="00143AA3"/>
    <w:rsid w:val="001451F0"/>
    <w:rsid w:val="001476B0"/>
    <w:rsid w:val="00150F03"/>
    <w:rsid w:val="0015213D"/>
    <w:rsid w:val="00152E0E"/>
    <w:rsid w:val="00157545"/>
    <w:rsid w:val="001633D7"/>
    <w:rsid w:val="001650FB"/>
    <w:rsid w:val="00166A36"/>
    <w:rsid w:val="00170B33"/>
    <w:rsid w:val="0017309E"/>
    <w:rsid w:val="0017342C"/>
    <w:rsid w:val="001755A9"/>
    <w:rsid w:val="00181309"/>
    <w:rsid w:val="001905EC"/>
    <w:rsid w:val="00193557"/>
    <w:rsid w:val="00193D61"/>
    <w:rsid w:val="00196BAC"/>
    <w:rsid w:val="001A102B"/>
    <w:rsid w:val="001B624D"/>
    <w:rsid w:val="001C0168"/>
    <w:rsid w:val="001D4818"/>
    <w:rsid w:val="001D5B6F"/>
    <w:rsid w:val="001E7605"/>
    <w:rsid w:val="001F22A9"/>
    <w:rsid w:val="0020602B"/>
    <w:rsid w:val="002171F2"/>
    <w:rsid w:val="002172AE"/>
    <w:rsid w:val="00222426"/>
    <w:rsid w:val="00240388"/>
    <w:rsid w:val="00251807"/>
    <w:rsid w:val="00252C95"/>
    <w:rsid w:val="00257F51"/>
    <w:rsid w:val="00267762"/>
    <w:rsid w:val="00271DEF"/>
    <w:rsid w:val="00272202"/>
    <w:rsid w:val="00281B7F"/>
    <w:rsid w:val="00287EA5"/>
    <w:rsid w:val="00292535"/>
    <w:rsid w:val="00293AA0"/>
    <w:rsid w:val="00297CCC"/>
    <w:rsid w:val="002A27E0"/>
    <w:rsid w:val="002A7959"/>
    <w:rsid w:val="002B3FF7"/>
    <w:rsid w:val="002B4528"/>
    <w:rsid w:val="002D04C6"/>
    <w:rsid w:val="002D188E"/>
    <w:rsid w:val="002D6CFB"/>
    <w:rsid w:val="002E0B8D"/>
    <w:rsid w:val="002E1BAC"/>
    <w:rsid w:val="002E1F6B"/>
    <w:rsid w:val="002E56BF"/>
    <w:rsid w:val="00300695"/>
    <w:rsid w:val="00305580"/>
    <w:rsid w:val="003103F6"/>
    <w:rsid w:val="0031380C"/>
    <w:rsid w:val="003165D6"/>
    <w:rsid w:val="00316C5D"/>
    <w:rsid w:val="00317EE5"/>
    <w:rsid w:val="0032769B"/>
    <w:rsid w:val="0034611D"/>
    <w:rsid w:val="0034678D"/>
    <w:rsid w:val="0035004F"/>
    <w:rsid w:val="00351CBD"/>
    <w:rsid w:val="00353DAB"/>
    <w:rsid w:val="0036363A"/>
    <w:rsid w:val="00367C71"/>
    <w:rsid w:val="0037016E"/>
    <w:rsid w:val="00371276"/>
    <w:rsid w:val="00373C9F"/>
    <w:rsid w:val="003747CC"/>
    <w:rsid w:val="00376284"/>
    <w:rsid w:val="00377207"/>
    <w:rsid w:val="00387CDD"/>
    <w:rsid w:val="003914F4"/>
    <w:rsid w:val="003939EA"/>
    <w:rsid w:val="00394A06"/>
    <w:rsid w:val="00396C3A"/>
    <w:rsid w:val="003A1624"/>
    <w:rsid w:val="003A19C8"/>
    <w:rsid w:val="003B52BA"/>
    <w:rsid w:val="003D1DC0"/>
    <w:rsid w:val="003D5139"/>
    <w:rsid w:val="003E07D4"/>
    <w:rsid w:val="003F0D51"/>
    <w:rsid w:val="003F1F26"/>
    <w:rsid w:val="003F53F2"/>
    <w:rsid w:val="003F7688"/>
    <w:rsid w:val="004006E0"/>
    <w:rsid w:val="0040273D"/>
    <w:rsid w:val="004033CC"/>
    <w:rsid w:val="00405927"/>
    <w:rsid w:val="00405C7A"/>
    <w:rsid w:val="004117A0"/>
    <w:rsid w:val="00411CF8"/>
    <w:rsid w:val="00421367"/>
    <w:rsid w:val="00422208"/>
    <w:rsid w:val="004253B1"/>
    <w:rsid w:val="00427D3F"/>
    <w:rsid w:val="00433089"/>
    <w:rsid w:val="0043445D"/>
    <w:rsid w:val="00437907"/>
    <w:rsid w:val="00441F5B"/>
    <w:rsid w:val="00443166"/>
    <w:rsid w:val="00444666"/>
    <w:rsid w:val="00445A80"/>
    <w:rsid w:val="00450DF5"/>
    <w:rsid w:val="004512BF"/>
    <w:rsid w:val="004515D2"/>
    <w:rsid w:val="00451649"/>
    <w:rsid w:val="0045172F"/>
    <w:rsid w:val="004532F7"/>
    <w:rsid w:val="00453F87"/>
    <w:rsid w:val="00456958"/>
    <w:rsid w:val="00460DD5"/>
    <w:rsid w:val="004628EC"/>
    <w:rsid w:val="00476719"/>
    <w:rsid w:val="004872A0"/>
    <w:rsid w:val="00490214"/>
    <w:rsid w:val="004962EF"/>
    <w:rsid w:val="004A0192"/>
    <w:rsid w:val="004A2C93"/>
    <w:rsid w:val="004A32D4"/>
    <w:rsid w:val="004A5E99"/>
    <w:rsid w:val="004A72BB"/>
    <w:rsid w:val="004A7C0B"/>
    <w:rsid w:val="004B3946"/>
    <w:rsid w:val="004B66D9"/>
    <w:rsid w:val="004C794A"/>
    <w:rsid w:val="004E2A1E"/>
    <w:rsid w:val="004E6EA2"/>
    <w:rsid w:val="004F11C2"/>
    <w:rsid w:val="004F3F90"/>
    <w:rsid w:val="004F58E4"/>
    <w:rsid w:val="004F6343"/>
    <w:rsid w:val="00504AD1"/>
    <w:rsid w:val="00507972"/>
    <w:rsid w:val="005107DB"/>
    <w:rsid w:val="00512C44"/>
    <w:rsid w:val="00513913"/>
    <w:rsid w:val="00515158"/>
    <w:rsid w:val="00517BD6"/>
    <w:rsid w:val="00520544"/>
    <w:rsid w:val="005230A8"/>
    <w:rsid w:val="00524EFE"/>
    <w:rsid w:val="0052696A"/>
    <w:rsid w:val="00527D43"/>
    <w:rsid w:val="0053283E"/>
    <w:rsid w:val="00535437"/>
    <w:rsid w:val="00542AE8"/>
    <w:rsid w:val="00551A1D"/>
    <w:rsid w:val="00556F10"/>
    <w:rsid w:val="005669D8"/>
    <w:rsid w:val="00566A62"/>
    <w:rsid w:val="00570D98"/>
    <w:rsid w:val="0057170C"/>
    <w:rsid w:val="005718EA"/>
    <w:rsid w:val="0058149C"/>
    <w:rsid w:val="0058442F"/>
    <w:rsid w:val="005879FB"/>
    <w:rsid w:val="00587C8E"/>
    <w:rsid w:val="005A0BF9"/>
    <w:rsid w:val="005A21F7"/>
    <w:rsid w:val="005A37FA"/>
    <w:rsid w:val="005B2736"/>
    <w:rsid w:val="005B3F44"/>
    <w:rsid w:val="005B73E3"/>
    <w:rsid w:val="005C59C4"/>
    <w:rsid w:val="005D08AC"/>
    <w:rsid w:val="005D236E"/>
    <w:rsid w:val="005D6B42"/>
    <w:rsid w:val="006013B0"/>
    <w:rsid w:val="00606DFA"/>
    <w:rsid w:val="00612EFA"/>
    <w:rsid w:val="006203A2"/>
    <w:rsid w:val="00620B79"/>
    <w:rsid w:val="00625137"/>
    <w:rsid w:val="00625BC2"/>
    <w:rsid w:val="00631121"/>
    <w:rsid w:val="00642A20"/>
    <w:rsid w:val="006454CD"/>
    <w:rsid w:val="00684B2E"/>
    <w:rsid w:val="0069067F"/>
    <w:rsid w:val="0069191E"/>
    <w:rsid w:val="00691B3C"/>
    <w:rsid w:val="006938AE"/>
    <w:rsid w:val="006A3CC6"/>
    <w:rsid w:val="006A5DEC"/>
    <w:rsid w:val="006A654A"/>
    <w:rsid w:val="006B113F"/>
    <w:rsid w:val="006B2F8B"/>
    <w:rsid w:val="006B3E5B"/>
    <w:rsid w:val="006B5BDF"/>
    <w:rsid w:val="006C3D1B"/>
    <w:rsid w:val="006C54EA"/>
    <w:rsid w:val="006D0DA2"/>
    <w:rsid w:val="006D0ED5"/>
    <w:rsid w:val="006D1C9A"/>
    <w:rsid w:val="006E3704"/>
    <w:rsid w:val="006E41D6"/>
    <w:rsid w:val="006E5E0C"/>
    <w:rsid w:val="006F350B"/>
    <w:rsid w:val="006F5824"/>
    <w:rsid w:val="007001B8"/>
    <w:rsid w:val="0070425E"/>
    <w:rsid w:val="00706D8A"/>
    <w:rsid w:val="00710A93"/>
    <w:rsid w:val="00715C48"/>
    <w:rsid w:val="00716FC4"/>
    <w:rsid w:val="00717072"/>
    <w:rsid w:val="0072131C"/>
    <w:rsid w:val="007243CB"/>
    <w:rsid w:val="0072473D"/>
    <w:rsid w:val="00727973"/>
    <w:rsid w:val="00734EBD"/>
    <w:rsid w:val="00735ACE"/>
    <w:rsid w:val="00740529"/>
    <w:rsid w:val="00753EDD"/>
    <w:rsid w:val="00761637"/>
    <w:rsid w:val="0076466F"/>
    <w:rsid w:val="00770D85"/>
    <w:rsid w:val="00784B43"/>
    <w:rsid w:val="00790B17"/>
    <w:rsid w:val="00793390"/>
    <w:rsid w:val="007943F5"/>
    <w:rsid w:val="007A6DF1"/>
    <w:rsid w:val="007C447C"/>
    <w:rsid w:val="007D1BFF"/>
    <w:rsid w:val="007D1E28"/>
    <w:rsid w:val="007E4DD9"/>
    <w:rsid w:val="007F3AC5"/>
    <w:rsid w:val="007F5D6A"/>
    <w:rsid w:val="00802647"/>
    <w:rsid w:val="00803008"/>
    <w:rsid w:val="00804D16"/>
    <w:rsid w:val="00817C9B"/>
    <w:rsid w:val="0082163B"/>
    <w:rsid w:val="0082388B"/>
    <w:rsid w:val="008252A0"/>
    <w:rsid w:val="00827932"/>
    <w:rsid w:val="00830E37"/>
    <w:rsid w:val="00831395"/>
    <w:rsid w:val="00840284"/>
    <w:rsid w:val="008440A3"/>
    <w:rsid w:val="00850F88"/>
    <w:rsid w:val="00852872"/>
    <w:rsid w:val="008541DA"/>
    <w:rsid w:val="0085582D"/>
    <w:rsid w:val="00855C5E"/>
    <w:rsid w:val="008566C9"/>
    <w:rsid w:val="00860CFC"/>
    <w:rsid w:val="008632D8"/>
    <w:rsid w:val="00872272"/>
    <w:rsid w:val="008728D2"/>
    <w:rsid w:val="00873E0F"/>
    <w:rsid w:val="00874ADE"/>
    <w:rsid w:val="008808CE"/>
    <w:rsid w:val="0088296A"/>
    <w:rsid w:val="00884D2D"/>
    <w:rsid w:val="008A74F7"/>
    <w:rsid w:val="008B1220"/>
    <w:rsid w:val="008B208D"/>
    <w:rsid w:val="008C1B66"/>
    <w:rsid w:val="008C770D"/>
    <w:rsid w:val="008D1538"/>
    <w:rsid w:val="008D1C7D"/>
    <w:rsid w:val="008D5020"/>
    <w:rsid w:val="008E13D1"/>
    <w:rsid w:val="008E4A5C"/>
    <w:rsid w:val="008E55BA"/>
    <w:rsid w:val="008F2D73"/>
    <w:rsid w:val="009043B5"/>
    <w:rsid w:val="00916D27"/>
    <w:rsid w:val="00917234"/>
    <w:rsid w:val="00917B92"/>
    <w:rsid w:val="009214C5"/>
    <w:rsid w:val="00925924"/>
    <w:rsid w:val="009276CA"/>
    <w:rsid w:val="009337B5"/>
    <w:rsid w:val="00934FA9"/>
    <w:rsid w:val="00937986"/>
    <w:rsid w:val="0094442B"/>
    <w:rsid w:val="00957D2B"/>
    <w:rsid w:val="0096172A"/>
    <w:rsid w:val="009668FD"/>
    <w:rsid w:val="00970D08"/>
    <w:rsid w:val="00973683"/>
    <w:rsid w:val="00973714"/>
    <w:rsid w:val="0097697C"/>
    <w:rsid w:val="009828CB"/>
    <w:rsid w:val="009900B7"/>
    <w:rsid w:val="0099251D"/>
    <w:rsid w:val="0099289C"/>
    <w:rsid w:val="00993AE6"/>
    <w:rsid w:val="009978B3"/>
    <w:rsid w:val="009A145D"/>
    <w:rsid w:val="009A1ECD"/>
    <w:rsid w:val="009A30FF"/>
    <w:rsid w:val="009A7C92"/>
    <w:rsid w:val="009D740B"/>
    <w:rsid w:val="00A13A66"/>
    <w:rsid w:val="00A1442B"/>
    <w:rsid w:val="00A201A0"/>
    <w:rsid w:val="00A35C43"/>
    <w:rsid w:val="00A36138"/>
    <w:rsid w:val="00A37E5D"/>
    <w:rsid w:val="00A40246"/>
    <w:rsid w:val="00A4611B"/>
    <w:rsid w:val="00A47ABC"/>
    <w:rsid w:val="00A5026E"/>
    <w:rsid w:val="00A505FF"/>
    <w:rsid w:val="00A60110"/>
    <w:rsid w:val="00A63337"/>
    <w:rsid w:val="00A6726A"/>
    <w:rsid w:val="00A71591"/>
    <w:rsid w:val="00A73054"/>
    <w:rsid w:val="00A816B6"/>
    <w:rsid w:val="00A84AE6"/>
    <w:rsid w:val="00A85BDD"/>
    <w:rsid w:val="00A87D63"/>
    <w:rsid w:val="00A90558"/>
    <w:rsid w:val="00A945A4"/>
    <w:rsid w:val="00A967B4"/>
    <w:rsid w:val="00AA1CB2"/>
    <w:rsid w:val="00AA4BCD"/>
    <w:rsid w:val="00AA6E30"/>
    <w:rsid w:val="00AB05FD"/>
    <w:rsid w:val="00AC43BB"/>
    <w:rsid w:val="00AD460A"/>
    <w:rsid w:val="00AE0915"/>
    <w:rsid w:val="00AE20BB"/>
    <w:rsid w:val="00AF12E5"/>
    <w:rsid w:val="00AF1D66"/>
    <w:rsid w:val="00AF4482"/>
    <w:rsid w:val="00AF7CF7"/>
    <w:rsid w:val="00B03A2A"/>
    <w:rsid w:val="00B056E0"/>
    <w:rsid w:val="00B14200"/>
    <w:rsid w:val="00B265AD"/>
    <w:rsid w:val="00B270EB"/>
    <w:rsid w:val="00B37C5B"/>
    <w:rsid w:val="00B4747B"/>
    <w:rsid w:val="00B55717"/>
    <w:rsid w:val="00B67A2B"/>
    <w:rsid w:val="00B724DA"/>
    <w:rsid w:val="00B72B71"/>
    <w:rsid w:val="00B72DDA"/>
    <w:rsid w:val="00B92AFF"/>
    <w:rsid w:val="00B9374F"/>
    <w:rsid w:val="00B95E2D"/>
    <w:rsid w:val="00BA5C0F"/>
    <w:rsid w:val="00BB1CC6"/>
    <w:rsid w:val="00BB3BD8"/>
    <w:rsid w:val="00BB41D1"/>
    <w:rsid w:val="00BB4C8A"/>
    <w:rsid w:val="00BC39BD"/>
    <w:rsid w:val="00BC471C"/>
    <w:rsid w:val="00BD29DE"/>
    <w:rsid w:val="00BE492F"/>
    <w:rsid w:val="00BF2866"/>
    <w:rsid w:val="00BF7C0C"/>
    <w:rsid w:val="00BF7E12"/>
    <w:rsid w:val="00C04F7C"/>
    <w:rsid w:val="00C0567B"/>
    <w:rsid w:val="00C10076"/>
    <w:rsid w:val="00C12D98"/>
    <w:rsid w:val="00C13E90"/>
    <w:rsid w:val="00C17F29"/>
    <w:rsid w:val="00C259B5"/>
    <w:rsid w:val="00C36806"/>
    <w:rsid w:val="00C45A66"/>
    <w:rsid w:val="00C465AE"/>
    <w:rsid w:val="00C50795"/>
    <w:rsid w:val="00C50A34"/>
    <w:rsid w:val="00C62162"/>
    <w:rsid w:val="00C656AE"/>
    <w:rsid w:val="00C716A9"/>
    <w:rsid w:val="00C77EFB"/>
    <w:rsid w:val="00C845F5"/>
    <w:rsid w:val="00C914B0"/>
    <w:rsid w:val="00C926F7"/>
    <w:rsid w:val="00C95679"/>
    <w:rsid w:val="00C979FC"/>
    <w:rsid w:val="00CA0E5E"/>
    <w:rsid w:val="00CA2114"/>
    <w:rsid w:val="00CB046D"/>
    <w:rsid w:val="00CB1486"/>
    <w:rsid w:val="00CB15D8"/>
    <w:rsid w:val="00CB2B62"/>
    <w:rsid w:val="00CB3297"/>
    <w:rsid w:val="00CC24BD"/>
    <w:rsid w:val="00CC3496"/>
    <w:rsid w:val="00CD28D2"/>
    <w:rsid w:val="00CD4AE5"/>
    <w:rsid w:val="00CD76FE"/>
    <w:rsid w:val="00CE2FD3"/>
    <w:rsid w:val="00CE523B"/>
    <w:rsid w:val="00CF1C19"/>
    <w:rsid w:val="00CF225A"/>
    <w:rsid w:val="00CF4D72"/>
    <w:rsid w:val="00D0095B"/>
    <w:rsid w:val="00D0465B"/>
    <w:rsid w:val="00D05070"/>
    <w:rsid w:val="00D071F8"/>
    <w:rsid w:val="00D110D3"/>
    <w:rsid w:val="00D1373B"/>
    <w:rsid w:val="00D15E10"/>
    <w:rsid w:val="00D215C5"/>
    <w:rsid w:val="00D329E8"/>
    <w:rsid w:val="00D33B4E"/>
    <w:rsid w:val="00D3540A"/>
    <w:rsid w:val="00D3608F"/>
    <w:rsid w:val="00D376D8"/>
    <w:rsid w:val="00D47FBD"/>
    <w:rsid w:val="00D53187"/>
    <w:rsid w:val="00D61DCD"/>
    <w:rsid w:val="00D63FA3"/>
    <w:rsid w:val="00D64019"/>
    <w:rsid w:val="00D664C4"/>
    <w:rsid w:val="00D72E4F"/>
    <w:rsid w:val="00D80D09"/>
    <w:rsid w:val="00D84584"/>
    <w:rsid w:val="00DA026D"/>
    <w:rsid w:val="00DA70BD"/>
    <w:rsid w:val="00DA7DA6"/>
    <w:rsid w:val="00DA7F4B"/>
    <w:rsid w:val="00DB1512"/>
    <w:rsid w:val="00DB5E4C"/>
    <w:rsid w:val="00DC3178"/>
    <w:rsid w:val="00DC4239"/>
    <w:rsid w:val="00DC4629"/>
    <w:rsid w:val="00DC5558"/>
    <w:rsid w:val="00DC68BA"/>
    <w:rsid w:val="00DD4028"/>
    <w:rsid w:val="00DD4B4E"/>
    <w:rsid w:val="00DE03D0"/>
    <w:rsid w:val="00DE3E77"/>
    <w:rsid w:val="00DE5618"/>
    <w:rsid w:val="00DF35AF"/>
    <w:rsid w:val="00E0062E"/>
    <w:rsid w:val="00E10405"/>
    <w:rsid w:val="00E141C1"/>
    <w:rsid w:val="00E14CFB"/>
    <w:rsid w:val="00E17767"/>
    <w:rsid w:val="00E2015C"/>
    <w:rsid w:val="00E20750"/>
    <w:rsid w:val="00E26DC8"/>
    <w:rsid w:val="00E36F01"/>
    <w:rsid w:val="00E42F1A"/>
    <w:rsid w:val="00E453FC"/>
    <w:rsid w:val="00E56177"/>
    <w:rsid w:val="00E56428"/>
    <w:rsid w:val="00E564F7"/>
    <w:rsid w:val="00E57FCD"/>
    <w:rsid w:val="00E65AC0"/>
    <w:rsid w:val="00E65EA8"/>
    <w:rsid w:val="00E66AB0"/>
    <w:rsid w:val="00E670CF"/>
    <w:rsid w:val="00E70B19"/>
    <w:rsid w:val="00E713A2"/>
    <w:rsid w:val="00E75748"/>
    <w:rsid w:val="00E75B6B"/>
    <w:rsid w:val="00E76EFC"/>
    <w:rsid w:val="00E876B3"/>
    <w:rsid w:val="00E966A6"/>
    <w:rsid w:val="00EA1139"/>
    <w:rsid w:val="00EA68D9"/>
    <w:rsid w:val="00EB1082"/>
    <w:rsid w:val="00EB45F3"/>
    <w:rsid w:val="00EB74C8"/>
    <w:rsid w:val="00EB78A6"/>
    <w:rsid w:val="00ED4475"/>
    <w:rsid w:val="00ED72DF"/>
    <w:rsid w:val="00EE1008"/>
    <w:rsid w:val="00EE3A4C"/>
    <w:rsid w:val="00EE6E36"/>
    <w:rsid w:val="00EF3166"/>
    <w:rsid w:val="00EF31E2"/>
    <w:rsid w:val="00EF4151"/>
    <w:rsid w:val="00EF6D4A"/>
    <w:rsid w:val="00F06BFD"/>
    <w:rsid w:val="00F06F86"/>
    <w:rsid w:val="00F12E4E"/>
    <w:rsid w:val="00F15F3A"/>
    <w:rsid w:val="00F25CA3"/>
    <w:rsid w:val="00F27091"/>
    <w:rsid w:val="00F275EA"/>
    <w:rsid w:val="00F30915"/>
    <w:rsid w:val="00F31297"/>
    <w:rsid w:val="00F326AF"/>
    <w:rsid w:val="00F33C6F"/>
    <w:rsid w:val="00F3680E"/>
    <w:rsid w:val="00F40849"/>
    <w:rsid w:val="00F40C99"/>
    <w:rsid w:val="00F41E9D"/>
    <w:rsid w:val="00F439FD"/>
    <w:rsid w:val="00F44466"/>
    <w:rsid w:val="00F51F98"/>
    <w:rsid w:val="00F5521B"/>
    <w:rsid w:val="00F60E78"/>
    <w:rsid w:val="00F77A9D"/>
    <w:rsid w:val="00F77AE4"/>
    <w:rsid w:val="00F94691"/>
    <w:rsid w:val="00F95896"/>
    <w:rsid w:val="00FC4DF3"/>
    <w:rsid w:val="00FD2321"/>
    <w:rsid w:val="00FD32E9"/>
    <w:rsid w:val="00FE1FED"/>
    <w:rsid w:val="00FE46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 w:type="character" w:styleId="Pogrubienie">
    <w:name w:val="Strong"/>
    <w:qFormat/>
    <w:rsid w:val="001476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 w:type="character" w:styleId="Pogrubienie">
    <w:name w:val="Strong"/>
    <w:qFormat/>
    <w:rsid w:val="001476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praca\przetargi\Szpital%20Lipno%20Sp.%20z%20o.o\2021\ZP%208%202021%20-%20Leki\iod@szpitallipno.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kretariat@szpitallipno.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file:///D:\praca\przetargi\Szpital%20Lipno%20Sp.%20z%20o.o\2021\ZP%208%202021%20-%20Leki\przetargi@szpitallipno.p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hyperlink" Target="https://miniportal.uzp.gov.pl/Postepowania/d800f22e-dd1b-472d-8f8a-9c4b18bf504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2B8AD-46BC-47F5-9791-4AD546AF4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13</Pages>
  <Words>5759</Words>
  <Characters>34556</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40235</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Damian Szuszkiewicz</dc:creator>
  <cp:lastModifiedBy>Damian</cp:lastModifiedBy>
  <cp:revision>71</cp:revision>
  <cp:lastPrinted>2021-05-17T09:04:00Z</cp:lastPrinted>
  <dcterms:created xsi:type="dcterms:W3CDTF">2021-05-06T09:55:00Z</dcterms:created>
  <dcterms:modified xsi:type="dcterms:W3CDTF">2021-05-17T11:17:00Z</dcterms:modified>
</cp:coreProperties>
</file>