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3B5" w:rsidRDefault="009043B5" w:rsidP="004A7C0B">
      <w:pPr>
        <w:shd w:val="clear" w:color="auto" w:fill="FFFFFF"/>
        <w:rPr>
          <w:rFonts w:ascii="Arial Narrow" w:hAnsi="Arial Narrow" w:cs="Arial"/>
          <w:sz w:val="24"/>
          <w:szCs w:val="24"/>
        </w:rPr>
      </w:pPr>
    </w:p>
    <w:p w:rsidR="006013B0" w:rsidRPr="009043B5" w:rsidRDefault="006013B0" w:rsidP="004A7C0B">
      <w:pPr>
        <w:shd w:val="clear" w:color="auto" w:fill="FFFFFF"/>
        <w:rPr>
          <w:rFonts w:ascii="Arial Narrow" w:hAnsi="Arial Narrow" w:cs="Arial"/>
          <w:sz w:val="24"/>
          <w:szCs w:val="24"/>
        </w:rPr>
      </w:pPr>
    </w:p>
    <w:p w:rsidR="009043B5" w:rsidRDefault="009043B5"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D05070"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8"/>
          <w:szCs w:val="24"/>
        </w:rPr>
      </w:pPr>
      <w:r w:rsidRPr="00D05070">
        <w:rPr>
          <w:rFonts w:ascii="Arial Narrow" w:hAnsi="Arial Narrow" w:cs="Arial"/>
          <w:b/>
          <w:sz w:val="28"/>
          <w:szCs w:val="24"/>
        </w:rPr>
        <w:t>SPECYFIKACJA WARUNKÓW ZAMÓWIENIA</w:t>
      </w:r>
    </w:p>
    <w:p w:rsidR="008B208D"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Default="008B208D" w:rsidP="008B208D">
      <w:pPr>
        <w:jc w:val="center"/>
        <w:rPr>
          <w:rFonts w:ascii="Arial Narrow" w:hAnsi="Arial Narrow" w:cs="Arial"/>
          <w:b/>
          <w:sz w:val="24"/>
          <w:szCs w:val="24"/>
        </w:rPr>
      </w:pPr>
    </w:p>
    <w:p w:rsidR="006013B0" w:rsidRPr="008B208D" w:rsidRDefault="006013B0" w:rsidP="008B208D">
      <w:pPr>
        <w:jc w:val="center"/>
        <w:rPr>
          <w:rFonts w:ascii="Arial Narrow" w:hAnsi="Arial Narrow" w:cs="Arial"/>
          <w:b/>
          <w:sz w:val="24"/>
          <w:szCs w:val="24"/>
        </w:rPr>
      </w:pPr>
    </w:p>
    <w:p w:rsidR="008B208D" w:rsidRPr="00426BA5" w:rsidRDefault="008B208D" w:rsidP="00F51F98">
      <w:pPr>
        <w:spacing w:line="360" w:lineRule="auto"/>
        <w:jc w:val="center"/>
        <w:rPr>
          <w:rFonts w:ascii="Arial Narrow" w:hAnsi="Arial Narrow" w:cs="Arial"/>
          <w:b/>
          <w:sz w:val="24"/>
          <w:szCs w:val="24"/>
        </w:rPr>
      </w:pPr>
      <w:r w:rsidRPr="008B208D">
        <w:rPr>
          <w:rFonts w:ascii="Arial Narrow" w:hAnsi="Arial Narrow" w:cs="Arial"/>
          <w:b/>
          <w:sz w:val="24"/>
          <w:szCs w:val="24"/>
        </w:rPr>
        <w:t xml:space="preserve">DO </w:t>
      </w:r>
      <w:r w:rsidRPr="00426BA5">
        <w:rPr>
          <w:rFonts w:ascii="Arial Narrow" w:hAnsi="Arial Narrow" w:cs="Arial"/>
          <w:b/>
          <w:sz w:val="24"/>
          <w:szCs w:val="24"/>
        </w:rPr>
        <w:t>POSTĘPOWANIA PRZETARGOWEGO</w:t>
      </w:r>
    </w:p>
    <w:p w:rsidR="008B208D" w:rsidRPr="00426BA5" w:rsidRDefault="00490EC1" w:rsidP="008B208D">
      <w:pPr>
        <w:jc w:val="center"/>
        <w:rPr>
          <w:rFonts w:ascii="Arial Narrow" w:hAnsi="Arial Narrow" w:cs="Arial"/>
          <w:b/>
          <w:sz w:val="24"/>
          <w:szCs w:val="24"/>
          <w:u w:val="single"/>
        </w:rPr>
      </w:pPr>
      <w:r>
        <w:rPr>
          <w:rFonts w:ascii="Arial Narrow" w:hAnsi="Arial Narrow" w:cs="Arial"/>
          <w:b/>
          <w:sz w:val="24"/>
          <w:szCs w:val="24"/>
          <w:highlight w:val="yellow"/>
          <w:u w:val="single"/>
        </w:rPr>
        <w:t>NR ZP/18</w:t>
      </w:r>
      <w:r w:rsidR="008B208D" w:rsidRPr="00A0118C">
        <w:rPr>
          <w:rFonts w:ascii="Arial Narrow" w:hAnsi="Arial Narrow" w:cs="Arial"/>
          <w:b/>
          <w:sz w:val="24"/>
          <w:szCs w:val="24"/>
          <w:highlight w:val="yellow"/>
          <w:u w:val="single"/>
        </w:rPr>
        <w:t>/2021</w:t>
      </w:r>
    </w:p>
    <w:p w:rsidR="008B208D" w:rsidRPr="00426BA5" w:rsidRDefault="008B208D" w:rsidP="008B208D">
      <w:pPr>
        <w:jc w:val="center"/>
        <w:rPr>
          <w:rFonts w:ascii="Arial Narrow" w:hAnsi="Arial Narrow" w:cs="Arial"/>
          <w:b/>
          <w:sz w:val="24"/>
          <w:szCs w:val="24"/>
        </w:rPr>
      </w:pPr>
    </w:p>
    <w:p w:rsidR="008B208D" w:rsidRPr="00426BA5" w:rsidRDefault="008B208D" w:rsidP="00F51F98">
      <w:pPr>
        <w:spacing w:line="360" w:lineRule="auto"/>
        <w:jc w:val="center"/>
        <w:rPr>
          <w:rFonts w:ascii="Arial Narrow" w:hAnsi="Arial Narrow" w:cs="Arial"/>
          <w:b/>
          <w:sz w:val="24"/>
          <w:szCs w:val="24"/>
          <w:u w:val="single"/>
        </w:rPr>
      </w:pPr>
      <w:r w:rsidRPr="00A0118C">
        <w:rPr>
          <w:rFonts w:ascii="Arial Narrow" w:hAnsi="Arial Narrow" w:cs="Arial"/>
          <w:b/>
          <w:sz w:val="24"/>
          <w:szCs w:val="24"/>
          <w:highlight w:val="yellow"/>
          <w:u w:val="single"/>
        </w:rPr>
        <w:t>NA DOSTAWĘ LEKÓW</w:t>
      </w:r>
    </w:p>
    <w:p w:rsidR="007943F5" w:rsidRPr="00426BA5" w:rsidRDefault="008B208D" w:rsidP="008B208D">
      <w:pPr>
        <w:jc w:val="center"/>
        <w:rPr>
          <w:rFonts w:ascii="Arial Narrow" w:hAnsi="Arial Narrow" w:cs="Arial"/>
          <w:b/>
          <w:sz w:val="24"/>
          <w:szCs w:val="24"/>
        </w:rPr>
      </w:pPr>
      <w:r w:rsidRPr="00426BA5">
        <w:rPr>
          <w:rFonts w:ascii="Arial Narrow" w:hAnsi="Arial Narrow" w:cs="Arial"/>
          <w:b/>
          <w:sz w:val="24"/>
          <w:szCs w:val="24"/>
        </w:rPr>
        <w:t>DO SZPITALA LIPNO SP. Z O.O. W LIPNIE</w:t>
      </w:r>
    </w:p>
    <w:p w:rsidR="008B208D" w:rsidRPr="00426BA5" w:rsidRDefault="008B208D" w:rsidP="008B208D">
      <w:pPr>
        <w:jc w:val="center"/>
        <w:rPr>
          <w:rFonts w:ascii="Arial Narrow" w:hAnsi="Arial Narrow" w:cs="Arial"/>
          <w:sz w:val="24"/>
          <w:szCs w:val="24"/>
        </w:rPr>
      </w:pPr>
    </w:p>
    <w:p w:rsidR="006013B0" w:rsidRPr="00426BA5" w:rsidRDefault="006013B0" w:rsidP="008B208D">
      <w:pPr>
        <w:jc w:val="center"/>
        <w:rPr>
          <w:rFonts w:ascii="Arial Narrow" w:hAnsi="Arial Narrow" w:cs="Arial"/>
          <w:sz w:val="24"/>
          <w:szCs w:val="24"/>
        </w:rPr>
      </w:pPr>
    </w:p>
    <w:p w:rsidR="009043B5" w:rsidRPr="00426BA5" w:rsidRDefault="009043B5" w:rsidP="008B208D">
      <w:pPr>
        <w:jc w:val="center"/>
        <w:rPr>
          <w:rFonts w:ascii="Arial Narrow" w:hAnsi="Arial Narrow" w:cs="Arial"/>
          <w:sz w:val="24"/>
          <w:szCs w:val="24"/>
        </w:rPr>
      </w:pPr>
    </w:p>
    <w:p w:rsidR="008B208D" w:rsidRPr="00426BA5" w:rsidRDefault="008B208D" w:rsidP="008B208D">
      <w:pPr>
        <w:jc w:val="center"/>
        <w:rPr>
          <w:rFonts w:ascii="Arial Narrow" w:hAnsi="Arial Narrow"/>
          <w:sz w:val="24"/>
        </w:rPr>
      </w:pPr>
      <w:r w:rsidRPr="00426BA5">
        <w:rPr>
          <w:rFonts w:ascii="Arial Narrow" w:hAnsi="Arial Narrow" w:cs="Arial Narrow"/>
          <w:b/>
          <w:bCs/>
          <w:sz w:val="24"/>
        </w:rPr>
        <w:t>Szpital Lipno Sp. z o.o.</w:t>
      </w:r>
    </w:p>
    <w:p w:rsidR="008B208D" w:rsidRPr="00426BA5" w:rsidRDefault="008B208D" w:rsidP="008B208D">
      <w:pPr>
        <w:jc w:val="center"/>
        <w:rPr>
          <w:rFonts w:ascii="Arial Narrow" w:hAnsi="Arial Narrow" w:cs="Arial Narrow"/>
          <w:b/>
          <w:bCs/>
          <w:sz w:val="24"/>
        </w:rPr>
      </w:pPr>
      <w:r w:rsidRPr="00426BA5">
        <w:rPr>
          <w:rFonts w:ascii="Arial Narrow" w:hAnsi="Arial Narrow" w:cs="Arial Narrow"/>
          <w:b/>
          <w:bCs/>
          <w:sz w:val="24"/>
        </w:rPr>
        <w:t>87-600 Lipno, ul. Nieszawska 6</w:t>
      </w:r>
    </w:p>
    <w:p w:rsidR="008B208D" w:rsidRPr="00426BA5" w:rsidRDefault="008B208D" w:rsidP="008B208D">
      <w:pPr>
        <w:jc w:val="center"/>
        <w:rPr>
          <w:rFonts w:ascii="Arial Narrow" w:hAnsi="Arial Narrow"/>
          <w:sz w:val="24"/>
        </w:rPr>
      </w:pPr>
      <w:r w:rsidRPr="00426BA5">
        <w:rPr>
          <w:rFonts w:ascii="Arial Narrow" w:hAnsi="Arial Narrow" w:cs="Arial Narrow"/>
          <w:b/>
          <w:bCs/>
          <w:sz w:val="24"/>
        </w:rPr>
        <w:t>tel. 54 288 04 15, fax. 54 288 04 12</w:t>
      </w:r>
    </w:p>
    <w:p w:rsidR="008B208D" w:rsidRPr="00426BA5" w:rsidRDefault="008B208D" w:rsidP="008B208D">
      <w:pPr>
        <w:jc w:val="center"/>
        <w:rPr>
          <w:rFonts w:ascii="Arial Narrow" w:hAnsi="Arial Narrow"/>
          <w:sz w:val="24"/>
        </w:rPr>
      </w:pPr>
      <w:r w:rsidRPr="00426BA5">
        <w:rPr>
          <w:rFonts w:ascii="Arial Narrow" w:hAnsi="Arial Narrow" w:cs="Arial Narrow"/>
          <w:b/>
          <w:bCs/>
          <w:sz w:val="24"/>
        </w:rPr>
        <w:t>strona internetowa: www.szpitallipno.pl</w:t>
      </w:r>
    </w:p>
    <w:p w:rsidR="008B208D" w:rsidRPr="00426BA5" w:rsidRDefault="008B208D" w:rsidP="008B208D">
      <w:pPr>
        <w:jc w:val="center"/>
        <w:rPr>
          <w:rFonts w:ascii="Arial Narrow" w:hAnsi="Arial Narrow"/>
          <w:sz w:val="24"/>
        </w:rPr>
      </w:pPr>
      <w:r w:rsidRPr="00426BA5">
        <w:rPr>
          <w:rFonts w:ascii="Arial Narrow" w:hAnsi="Arial Narrow" w:cs="Arial Narrow"/>
          <w:b/>
          <w:bCs/>
          <w:sz w:val="24"/>
        </w:rPr>
        <w:t>e-mail: sekretariat@szpitallipno.pl</w:t>
      </w:r>
    </w:p>
    <w:p w:rsidR="008B208D" w:rsidRPr="00426BA5" w:rsidRDefault="008B208D" w:rsidP="009043B5">
      <w:pPr>
        <w:jc w:val="both"/>
        <w:rPr>
          <w:rFonts w:ascii="Arial Narrow" w:hAnsi="Arial Narrow" w:cs="Arial"/>
          <w:sz w:val="24"/>
          <w:szCs w:val="24"/>
        </w:rPr>
      </w:pPr>
    </w:p>
    <w:p w:rsidR="008B208D" w:rsidRPr="00426BA5" w:rsidRDefault="008B208D" w:rsidP="009043B5">
      <w:pPr>
        <w:jc w:val="both"/>
        <w:rPr>
          <w:rFonts w:ascii="Arial Narrow" w:hAnsi="Arial Narrow" w:cs="Arial"/>
          <w:sz w:val="24"/>
          <w:szCs w:val="24"/>
        </w:rPr>
      </w:pPr>
    </w:p>
    <w:p w:rsidR="008B208D" w:rsidRDefault="008B208D" w:rsidP="009043B5">
      <w:pPr>
        <w:jc w:val="both"/>
        <w:rPr>
          <w:rFonts w:ascii="Arial Narrow" w:hAnsi="Arial Narrow" w:cs="Arial"/>
          <w:sz w:val="24"/>
          <w:szCs w:val="24"/>
        </w:rPr>
      </w:pPr>
      <w:r w:rsidRPr="00426BA5">
        <w:rPr>
          <w:rFonts w:ascii="Arial Narrow" w:hAnsi="Arial Narrow" w:cs="Arial"/>
          <w:sz w:val="24"/>
          <w:szCs w:val="24"/>
        </w:rPr>
        <w:t xml:space="preserve">zwany dalej „Zamawiającym” zaprasza do składania ofert w postępowaniu o udzielenie zamówienia publicznego, prowadzonym w oparciu o przepisy </w:t>
      </w:r>
      <w:r w:rsidR="009043B5" w:rsidRPr="00426BA5">
        <w:rPr>
          <w:rFonts w:ascii="Arial Narrow" w:hAnsi="Arial Narrow" w:cs="Arial Narrow"/>
          <w:sz w:val="24"/>
          <w:szCs w:val="24"/>
        </w:rPr>
        <w:t xml:space="preserve">ustawy z dnia 11 września 2019 r. Prawo </w:t>
      </w:r>
      <w:r w:rsidR="006013B0" w:rsidRPr="00426BA5">
        <w:rPr>
          <w:rFonts w:ascii="Arial Narrow" w:hAnsi="Arial Narrow" w:cs="Arial Narrow"/>
          <w:sz w:val="24"/>
          <w:szCs w:val="24"/>
        </w:rPr>
        <w:t>z</w:t>
      </w:r>
      <w:r w:rsidR="009043B5" w:rsidRPr="00426BA5">
        <w:rPr>
          <w:rFonts w:ascii="Arial Narrow" w:hAnsi="Arial Narrow" w:cs="Arial Narrow"/>
          <w:sz w:val="24"/>
          <w:szCs w:val="24"/>
        </w:rPr>
        <w:t xml:space="preserve">amówień </w:t>
      </w:r>
      <w:r w:rsidR="006013B0" w:rsidRPr="00426BA5">
        <w:rPr>
          <w:rFonts w:ascii="Arial Narrow" w:hAnsi="Arial Narrow" w:cs="Arial Narrow"/>
          <w:sz w:val="24"/>
          <w:szCs w:val="24"/>
        </w:rPr>
        <w:t>p</w:t>
      </w:r>
      <w:r w:rsidR="009043B5" w:rsidRPr="00426BA5">
        <w:rPr>
          <w:rFonts w:ascii="Arial Narrow" w:hAnsi="Arial Narrow" w:cs="Arial Narrow"/>
          <w:sz w:val="24"/>
          <w:szCs w:val="24"/>
        </w:rPr>
        <w:t>ublicznych (tj. Dz. U. z 24.10.2019 r. poz. 2019</w:t>
      </w:r>
      <w:r w:rsidR="006779C9">
        <w:rPr>
          <w:rFonts w:ascii="Arial Narrow" w:hAnsi="Arial Narrow" w:cs="Arial Narrow"/>
          <w:sz w:val="24"/>
          <w:szCs w:val="24"/>
        </w:rPr>
        <w:t xml:space="preserve"> z późn. zm.</w:t>
      </w:r>
      <w:r w:rsidR="009043B5" w:rsidRPr="00426BA5">
        <w:rPr>
          <w:rFonts w:ascii="Arial Narrow" w:hAnsi="Arial Narrow" w:cs="Arial Narrow"/>
          <w:sz w:val="24"/>
          <w:szCs w:val="24"/>
        </w:rPr>
        <w:t>)</w:t>
      </w:r>
      <w:r w:rsidRPr="00426BA5">
        <w:rPr>
          <w:rFonts w:ascii="Arial Narrow" w:hAnsi="Arial Narrow" w:cs="Arial"/>
          <w:sz w:val="24"/>
          <w:szCs w:val="24"/>
        </w:rPr>
        <w:t xml:space="preserve"> w trybie </w:t>
      </w:r>
      <w:r w:rsidRPr="00426BA5">
        <w:rPr>
          <w:rFonts w:ascii="Arial Narrow" w:hAnsi="Arial Narrow" w:cs="Arial"/>
          <w:b/>
          <w:sz w:val="24"/>
          <w:szCs w:val="24"/>
        </w:rPr>
        <w:t>przetargu nieograniczonego</w:t>
      </w:r>
      <w:r w:rsidRPr="00426BA5">
        <w:rPr>
          <w:rFonts w:ascii="Arial Narrow" w:hAnsi="Arial Narrow" w:cs="Arial"/>
          <w:sz w:val="24"/>
          <w:szCs w:val="24"/>
        </w:rPr>
        <w:t xml:space="preserve"> o wartości szacunkowej powyżej progów unijnych na </w:t>
      </w:r>
      <w:r w:rsidRPr="00A0118C">
        <w:rPr>
          <w:rFonts w:ascii="Arial Narrow" w:hAnsi="Arial Narrow" w:cs="Arial"/>
          <w:sz w:val="24"/>
          <w:szCs w:val="24"/>
          <w:highlight w:val="yellow"/>
        </w:rPr>
        <w:t>dostawę leków</w:t>
      </w:r>
      <w:r w:rsidRPr="00426BA5">
        <w:rPr>
          <w:rFonts w:ascii="Arial Narrow" w:hAnsi="Arial Narrow" w:cs="Arial"/>
          <w:sz w:val="24"/>
          <w:szCs w:val="24"/>
        </w:rPr>
        <w:t xml:space="preserve"> do Szpitala </w:t>
      </w:r>
      <w:r w:rsidR="009A30FF" w:rsidRPr="00426BA5">
        <w:rPr>
          <w:rFonts w:ascii="Arial Narrow" w:hAnsi="Arial Narrow" w:cs="Arial"/>
          <w:sz w:val="24"/>
          <w:szCs w:val="24"/>
        </w:rPr>
        <w:t xml:space="preserve">Lipno Sp. z o.o. </w:t>
      </w:r>
      <w:r w:rsidR="009043B5" w:rsidRPr="00426BA5">
        <w:rPr>
          <w:rFonts w:ascii="Arial Narrow" w:hAnsi="Arial Narrow" w:cs="Arial"/>
          <w:sz w:val="24"/>
          <w:szCs w:val="24"/>
        </w:rPr>
        <w:t>w Lipnie</w:t>
      </w:r>
      <w:r w:rsidRPr="00426BA5">
        <w:rPr>
          <w:rFonts w:ascii="Arial Narrow" w:hAnsi="Arial Narrow" w:cs="Arial"/>
          <w:sz w:val="24"/>
          <w:szCs w:val="24"/>
        </w:rPr>
        <w:t>.</w:t>
      </w:r>
    </w:p>
    <w:p w:rsidR="009043B5" w:rsidRPr="008B208D" w:rsidRDefault="009043B5" w:rsidP="009043B5">
      <w:pPr>
        <w:jc w:val="both"/>
        <w:rPr>
          <w:rFonts w:ascii="Arial Narrow" w:hAnsi="Arial Narrow" w:cs="Arial"/>
          <w:sz w:val="24"/>
          <w:szCs w:val="24"/>
        </w:rPr>
      </w:pPr>
    </w:p>
    <w:p w:rsidR="008B208D" w:rsidRPr="008B208D" w:rsidRDefault="008B208D" w:rsidP="009043B5">
      <w:pPr>
        <w:jc w:val="both"/>
        <w:rPr>
          <w:rFonts w:ascii="Arial Narrow" w:hAnsi="Arial Narrow" w:cs="Arial"/>
          <w:sz w:val="24"/>
          <w:szCs w:val="24"/>
        </w:rPr>
      </w:pPr>
      <w:r w:rsidRPr="008B208D">
        <w:rPr>
          <w:rFonts w:ascii="Arial Narrow" w:hAnsi="Arial Narrow" w:cs="Arial"/>
          <w:sz w:val="24"/>
          <w:szCs w:val="24"/>
        </w:rPr>
        <w:t xml:space="preserve">O udzielenie zamówienia mogą ubiegać się Wykonawcy, których oferta odpowiada zasadom określonym w </w:t>
      </w:r>
      <w:r w:rsidR="006013B0">
        <w:rPr>
          <w:rFonts w:ascii="Arial Narrow" w:hAnsi="Arial Narrow" w:cs="Arial"/>
          <w:sz w:val="24"/>
          <w:szCs w:val="24"/>
        </w:rPr>
        <w:t>u</w:t>
      </w:r>
      <w:r w:rsidRPr="008B208D">
        <w:rPr>
          <w:rFonts w:ascii="Arial Narrow" w:hAnsi="Arial Narrow" w:cs="Arial"/>
          <w:sz w:val="24"/>
          <w:szCs w:val="24"/>
        </w:rPr>
        <w:t>stawie Prawo zamówień publicznych i spełniają wymagania określone w niniejszej Specyfikacji Warunków Zamówienia.</w:t>
      </w:r>
    </w:p>
    <w:p w:rsidR="009043B5" w:rsidRDefault="009043B5" w:rsidP="009043B5">
      <w:pPr>
        <w:jc w:val="both"/>
        <w:rPr>
          <w:rFonts w:ascii="Arial Narrow" w:hAnsi="Arial Narrow" w:cs="Arial"/>
          <w:sz w:val="24"/>
          <w:szCs w:val="24"/>
        </w:rPr>
      </w:pPr>
    </w:p>
    <w:p w:rsidR="008B208D" w:rsidRPr="008B208D" w:rsidRDefault="008B208D" w:rsidP="009043B5">
      <w:pPr>
        <w:jc w:val="both"/>
        <w:rPr>
          <w:rFonts w:ascii="Arial Narrow" w:hAnsi="Arial Narrow" w:cs="Arial"/>
          <w:sz w:val="24"/>
          <w:szCs w:val="24"/>
        </w:rPr>
      </w:pPr>
      <w:r w:rsidRPr="008B208D">
        <w:rPr>
          <w:rFonts w:ascii="Arial Narrow" w:hAnsi="Arial Narrow" w:cs="Arial"/>
          <w:sz w:val="24"/>
          <w:szCs w:val="24"/>
        </w:rPr>
        <w:t>Wykonawcą może być osoba fizyczna, osoba prawna lub jednostka organizacyjna nie posiadająca osobowości prawnej oraz podmioty te występujące wspólnie.</w:t>
      </w:r>
    </w:p>
    <w:p w:rsidR="009043B5" w:rsidRDefault="009043B5" w:rsidP="009043B5">
      <w:pPr>
        <w:jc w:val="both"/>
        <w:rPr>
          <w:rFonts w:ascii="Arial Narrow" w:hAnsi="Arial Narrow" w:cs="Arial"/>
          <w:sz w:val="24"/>
          <w:szCs w:val="24"/>
        </w:rPr>
      </w:pPr>
    </w:p>
    <w:p w:rsidR="008B208D" w:rsidRPr="008B208D" w:rsidRDefault="008B208D" w:rsidP="009043B5">
      <w:pPr>
        <w:jc w:val="both"/>
        <w:rPr>
          <w:rFonts w:ascii="Arial Narrow" w:hAnsi="Arial Narrow" w:cs="Arial"/>
          <w:sz w:val="24"/>
          <w:szCs w:val="24"/>
        </w:rPr>
      </w:pPr>
      <w:r w:rsidRPr="008B208D">
        <w:rPr>
          <w:rFonts w:ascii="Arial Narrow" w:hAnsi="Arial Narrow" w:cs="Arial"/>
          <w:sz w:val="24"/>
          <w:szCs w:val="24"/>
        </w:rPr>
        <w:t>Podmioty występujące wspólnie ponoszą solidarną odpowiedzialność za niewykonanie lub nienależyte wykonanie zamówienia.</w:t>
      </w:r>
    </w:p>
    <w:p w:rsidR="009043B5" w:rsidRDefault="009043B5" w:rsidP="009043B5">
      <w:pPr>
        <w:jc w:val="both"/>
        <w:rPr>
          <w:rFonts w:ascii="Arial Narrow" w:hAnsi="Arial Narrow" w:cs="Arial"/>
          <w:sz w:val="24"/>
          <w:szCs w:val="24"/>
        </w:rPr>
      </w:pPr>
    </w:p>
    <w:p w:rsidR="008B208D" w:rsidRDefault="008B208D" w:rsidP="009043B5">
      <w:pPr>
        <w:jc w:val="both"/>
        <w:rPr>
          <w:rFonts w:ascii="Arial Narrow" w:hAnsi="Arial Narrow" w:cs="Arial"/>
          <w:sz w:val="24"/>
          <w:szCs w:val="24"/>
        </w:rPr>
      </w:pPr>
      <w:r w:rsidRPr="008B208D">
        <w:rPr>
          <w:rFonts w:ascii="Arial Narrow" w:hAnsi="Arial Narrow" w:cs="Arial"/>
          <w:sz w:val="24"/>
          <w:szCs w:val="24"/>
        </w:rPr>
        <w:t>Wszystkie załączniki do Specyfikacji Warunków Zamówienia stanowią integralną jej część.</w:t>
      </w: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Pr="006013B0" w:rsidRDefault="006013B0" w:rsidP="006013B0">
      <w:pPr>
        <w:jc w:val="both"/>
        <w:rPr>
          <w:rFonts w:ascii="Arial Narrow" w:hAnsi="Arial Narrow" w:cs="Arial"/>
          <w:sz w:val="24"/>
          <w:szCs w:val="24"/>
        </w:rPr>
      </w:pPr>
      <w:r>
        <w:rPr>
          <w:rFonts w:ascii="Arial Narrow" w:hAnsi="Arial Narrow" w:cs="Arial"/>
          <w:sz w:val="24"/>
          <w:szCs w:val="24"/>
        </w:rPr>
        <w:t>Lipno</w:t>
      </w:r>
      <w:r w:rsidRPr="006013B0">
        <w:rPr>
          <w:rFonts w:ascii="Arial Narrow" w:hAnsi="Arial Narrow" w:cs="Arial"/>
          <w:sz w:val="24"/>
          <w:szCs w:val="24"/>
        </w:rPr>
        <w:t xml:space="preserve">, dnia </w:t>
      </w:r>
      <w:r w:rsidR="00F26744">
        <w:rPr>
          <w:rFonts w:ascii="Arial Narrow" w:hAnsi="Arial Narrow" w:cs="Arial"/>
          <w:sz w:val="24"/>
          <w:szCs w:val="24"/>
        </w:rPr>
        <w:t>08</w:t>
      </w:r>
      <w:r w:rsidRPr="006013B0">
        <w:rPr>
          <w:rFonts w:ascii="Arial Narrow" w:hAnsi="Arial Narrow" w:cs="Arial"/>
          <w:sz w:val="24"/>
          <w:szCs w:val="24"/>
        </w:rPr>
        <w:t>.</w:t>
      </w:r>
      <w:r w:rsidR="00F26744">
        <w:rPr>
          <w:rFonts w:ascii="Arial Narrow" w:hAnsi="Arial Narrow" w:cs="Arial"/>
          <w:sz w:val="24"/>
          <w:szCs w:val="24"/>
        </w:rPr>
        <w:t>11</w:t>
      </w:r>
      <w:r w:rsidRPr="006013B0">
        <w:rPr>
          <w:rFonts w:ascii="Arial Narrow" w:hAnsi="Arial Narrow" w:cs="Arial"/>
          <w:sz w:val="24"/>
          <w:szCs w:val="24"/>
        </w:rPr>
        <w:t>.2021 r.</w:t>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sidRPr="006013B0">
        <w:rPr>
          <w:rFonts w:ascii="Arial Narrow" w:hAnsi="Arial Narrow" w:cs="Arial"/>
          <w:sz w:val="24"/>
          <w:szCs w:val="24"/>
        </w:rPr>
        <w:t>________</w:t>
      </w:r>
      <w:r w:rsidR="00642A20">
        <w:rPr>
          <w:rFonts w:ascii="Arial Narrow" w:hAnsi="Arial Narrow" w:cs="Arial"/>
          <w:sz w:val="24"/>
          <w:szCs w:val="24"/>
        </w:rPr>
        <w:t>______</w:t>
      </w:r>
      <w:r w:rsidRPr="006013B0">
        <w:rPr>
          <w:rFonts w:ascii="Arial Narrow" w:hAnsi="Arial Narrow" w:cs="Arial"/>
          <w:sz w:val="24"/>
          <w:szCs w:val="24"/>
        </w:rPr>
        <w:t>_______________</w:t>
      </w:r>
    </w:p>
    <w:p w:rsidR="006013B0" w:rsidRDefault="00642A20" w:rsidP="006013B0">
      <w:pPr>
        <w:ind w:left="4956" w:firstLine="708"/>
        <w:jc w:val="both"/>
        <w:rPr>
          <w:rFonts w:ascii="Arial Narrow" w:hAnsi="Arial Narrow" w:cs="Arial"/>
          <w:sz w:val="24"/>
          <w:szCs w:val="24"/>
        </w:rPr>
      </w:pPr>
      <w:r>
        <w:rPr>
          <w:rFonts w:ascii="Arial Narrow" w:hAnsi="Arial Narrow" w:cs="Arial"/>
          <w:sz w:val="24"/>
          <w:szCs w:val="24"/>
        </w:rPr>
        <w:t xml:space="preserve"> </w:t>
      </w:r>
      <w:r w:rsidR="006013B0" w:rsidRPr="006013B0">
        <w:rPr>
          <w:rFonts w:ascii="Arial Narrow" w:hAnsi="Arial Narrow" w:cs="Arial"/>
          <w:sz w:val="24"/>
          <w:szCs w:val="24"/>
        </w:rPr>
        <w:t xml:space="preserve">(podpis, kierownik </w:t>
      </w:r>
      <w:r>
        <w:rPr>
          <w:rFonts w:ascii="Arial Narrow" w:hAnsi="Arial Narrow" w:cs="Arial"/>
          <w:sz w:val="24"/>
          <w:szCs w:val="24"/>
        </w:rPr>
        <w:t>Zamawiającego</w:t>
      </w:r>
      <w:r w:rsidR="006013B0" w:rsidRPr="006013B0">
        <w:rPr>
          <w:rFonts w:ascii="Arial Narrow" w:hAnsi="Arial Narrow" w:cs="Arial"/>
          <w:sz w:val="24"/>
          <w:szCs w:val="24"/>
        </w:rPr>
        <w:t>)</w:t>
      </w:r>
    </w:p>
    <w:p w:rsidR="006013B0" w:rsidRDefault="006013B0" w:rsidP="006013B0">
      <w:pPr>
        <w:jc w:val="both"/>
        <w:rPr>
          <w:rFonts w:ascii="Arial Narrow" w:hAnsi="Arial Narrow" w:cs="Arial"/>
          <w:sz w:val="24"/>
          <w:szCs w:val="24"/>
        </w:rPr>
      </w:pPr>
    </w:p>
    <w:p w:rsidR="006013B0" w:rsidRDefault="006013B0" w:rsidP="006013B0">
      <w:pPr>
        <w:jc w:val="both"/>
        <w:rPr>
          <w:rFonts w:ascii="Arial Narrow" w:hAnsi="Arial Narrow" w:cs="Arial"/>
          <w:sz w:val="24"/>
          <w:szCs w:val="24"/>
        </w:rPr>
      </w:pPr>
    </w:p>
    <w:p w:rsidR="00753EDD" w:rsidRDefault="00753EDD" w:rsidP="00753EDD">
      <w:pPr>
        <w:pStyle w:val="Default"/>
        <w:rPr>
          <w:b/>
          <w:bCs/>
          <w:sz w:val="22"/>
          <w:szCs w:val="22"/>
        </w:rPr>
      </w:pPr>
    </w:p>
    <w:p w:rsidR="00753EDD" w:rsidRPr="003D1DC0" w:rsidRDefault="00A60110" w:rsidP="006D0ED5">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b/>
        </w:rPr>
      </w:pPr>
      <w:r>
        <w:rPr>
          <w:rFonts w:ascii="Arial Narrow" w:hAnsi="Arial Narrow"/>
          <w:b/>
          <w:bCs/>
        </w:rPr>
        <w:lastRenderedPageBreak/>
        <w:t>Rozdział I.</w:t>
      </w:r>
      <w:r w:rsidR="00753EDD" w:rsidRPr="003D1DC0">
        <w:rPr>
          <w:rFonts w:ascii="Arial Narrow" w:hAnsi="Arial Narrow"/>
          <w:b/>
          <w:bCs/>
        </w:rPr>
        <w:t xml:space="preserve"> </w:t>
      </w:r>
      <w:r w:rsidR="00753EDD" w:rsidRPr="003D1DC0">
        <w:rPr>
          <w:rFonts w:ascii="Arial Narrow" w:hAnsi="Arial Narrow"/>
          <w:b/>
        </w:rPr>
        <w:t xml:space="preserve">Informacje ogólne </w:t>
      </w:r>
    </w:p>
    <w:p w:rsidR="00753EDD" w:rsidRDefault="00753EDD" w:rsidP="00753EDD">
      <w:pPr>
        <w:pStyle w:val="Default"/>
        <w:rPr>
          <w:rFonts w:ascii="Arial Narrow" w:hAnsi="Arial Narrow"/>
          <w:b/>
          <w:bCs/>
        </w:rPr>
      </w:pPr>
    </w:p>
    <w:p w:rsidR="00753EDD" w:rsidRPr="00753EDD"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rPr>
      </w:pPr>
      <w:r>
        <w:rPr>
          <w:rFonts w:ascii="Arial Narrow" w:hAnsi="Arial Narrow"/>
          <w:b/>
          <w:bCs/>
        </w:rPr>
        <w:t>Zamawiający</w:t>
      </w:r>
    </w:p>
    <w:p w:rsidR="00855C5E" w:rsidRPr="00323824" w:rsidRDefault="00855C5E" w:rsidP="00753EDD">
      <w:pPr>
        <w:pStyle w:val="Default"/>
        <w:rPr>
          <w:rFonts w:ascii="Arial Narrow" w:hAnsi="Arial Narrow"/>
          <w:sz w:val="20"/>
        </w:rPr>
      </w:pPr>
    </w:p>
    <w:p w:rsidR="00753EDD" w:rsidRPr="00753EDD" w:rsidRDefault="00753EDD" w:rsidP="00753EDD">
      <w:pPr>
        <w:pStyle w:val="Default"/>
        <w:rPr>
          <w:rFonts w:ascii="Arial Narrow" w:hAnsi="Arial Narrow"/>
        </w:rPr>
      </w:pPr>
      <w:r>
        <w:rPr>
          <w:rFonts w:ascii="Arial Narrow" w:hAnsi="Arial Narrow"/>
        </w:rPr>
        <w:t>Nazwa:</w:t>
      </w:r>
      <w:r w:rsidRPr="00753EDD">
        <w:rPr>
          <w:rFonts w:ascii="Arial Narrow" w:hAnsi="Arial Narrow"/>
        </w:rPr>
        <w:t xml:space="preserve"> </w:t>
      </w:r>
      <w:r w:rsidRPr="00753EDD">
        <w:rPr>
          <w:rFonts w:ascii="Arial Narrow" w:hAnsi="Arial Narrow"/>
          <w:b/>
        </w:rPr>
        <w:t>Szpital Lipno Sp. z o.o. w Lipnie</w:t>
      </w:r>
      <w:r>
        <w:rPr>
          <w:rFonts w:ascii="Arial Narrow" w:hAnsi="Arial Narrow"/>
        </w:rPr>
        <w:t xml:space="preserve"> </w:t>
      </w:r>
    </w:p>
    <w:p w:rsidR="00753EDD" w:rsidRPr="00753EDD" w:rsidRDefault="00753EDD" w:rsidP="00753EDD">
      <w:pPr>
        <w:pStyle w:val="Default"/>
        <w:rPr>
          <w:rFonts w:ascii="Arial Narrow" w:hAnsi="Arial Narrow"/>
        </w:rPr>
      </w:pPr>
      <w:r w:rsidRPr="00753EDD">
        <w:rPr>
          <w:rFonts w:ascii="Arial Narrow" w:hAnsi="Arial Narrow"/>
        </w:rPr>
        <w:t xml:space="preserve">Adres pocztowy: </w:t>
      </w:r>
      <w:r w:rsidRPr="00753EDD">
        <w:rPr>
          <w:rFonts w:ascii="Arial Narrow" w:hAnsi="Arial Narrow"/>
          <w:b/>
        </w:rPr>
        <w:t>ul. Nieszawska 6,87-600 Lipno</w:t>
      </w:r>
      <w:r w:rsidRPr="00753EDD">
        <w:rPr>
          <w:rFonts w:ascii="Arial Narrow" w:hAnsi="Arial Narrow"/>
        </w:rPr>
        <w:t xml:space="preserve"> </w:t>
      </w:r>
    </w:p>
    <w:p w:rsidR="00753EDD" w:rsidRPr="00753EDD" w:rsidRDefault="00753EDD" w:rsidP="00753EDD">
      <w:pPr>
        <w:pStyle w:val="Default"/>
        <w:rPr>
          <w:rFonts w:ascii="Arial Narrow" w:hAnsi="Arial Narrow"/>
        </w:rPr>
      </w:pPr>
      <w:r>
        <w:rPr>
          <w:rFonts w:ascii="Arial Narrow" w:hAnsi="Arial Narrow"/>
        </w:rPr>
        <w:t xml:space="preserve">Telefon: </w:t>
      </w:r>
      <w:r w:rsidRPr="00753EDD">
        <w:rPr>
          <w:rFonts w:ascii="Arial Narrow" w:hAnsi="Arial Narrow"/>
          <w:b/>
        </w:rPr>
        <w:t>54 288 04 14</w:t>
      </w:r>
      <w:r w:rsidRPr="00753EDD">
        <w:rPr>
          <w:rFonts w:ascii="Arial Narrow" w:hAnsi="Arial Narrow"/>
        </w:rPr>
        <w:t xml:space="preserve">; Faks: </w:t>
      </w:r>
      <w:r w:rsidRPr="00753EDD">
        <w:rPr>
          <w:rFonts w:ascii="Arial Narrow" w:hAnsi="Arial Narrow"/>
          <w:b/>
        </w:rPr>
        <w:t xml:space="preserve">54 288 02 80 </w:t>
      </w:r>
    </w:p>
    <w:p w:rsidR="00753EDD" w:rsidRPr="00753EDD" w:rsidRDefault="00753EDD" w:rsidP="00753EDD">
      <w:pPr>
        <w:pStyle w:val="Default"/>
        <w:rPr>
          <w:rFonts w:ascii="Arial Narrow" w:hAnsi="Arial Narrow"/>
        </w:rPr>
      </w:pPr>
      <w:r w:rsidRPr="00753EDD">
        <w:rPr>
          <w:rFonts w:ascii="Arial Narrow" w:hAnsi="Arial Narrow"/>
        </w:rPr>
        <w:t xml:space="preserve">Adres strony internetowej: </w:t>
      </w:r>
      <w:hyperlink r:id="rId9" w:history="1">
        <w:r w:rsidRPr="000A68C8">
          <w:rPr>
            <w:rStyle w:val="Hipercze"/>
            <w:rFonts w:ascii="Arial Narrow" w:hAnsi="Arial Narrow"/>
            <w:b/>
            <w:color w:val="auto"/>
          </w:rPr>
          <w:t>www.szpitallipno.pl</w:t>
        </w:r>
      </w:hyperlink>
    </w:p>
    <w:p w:rsidR="006013B0" w:rsidRDefault="00753EDD" w:rsidP="00753EDD">
      <w:pPr>
        <w:jc w:val="both"/>
        <w:rPr>
          <w:rStyle w:val="Hipercze"/>
          <w:rFonts w:ascii="Arial Narrow" w:hAnsi="Arial Narrow"/>
          <w:b/>
          <w:color w:val="auto"/>
          <w:sz w:val="24"/>
          <w:szCs w:val="24"/>
        </w:rPr>
      </w:pPr>
      <w:r w:rsidRPr="00753EDD">
        <w:rPr>
          <w:rFonts w:ascii="Arial Narrow" w:hAnsi="Arial Narrow"/>
          <w:sz w:val="24"/>
          <w:szCs w:val="24"/>
        </w:rPr>
        <w:t xml:space="preserve">Adres poczty elektronicznej: </w:t>
      </w:r>
      <w:hyperlink r:id="rId10" w:history="1">
        <w:r w:rsidRPr="000A68C8">
          <w:rPr>
            <w:rStyle w:val="Hipercze"/>
            <w:rFonts w:ascii="Arial Narrow" w:hAnsi="Arial Narrow"/>
            <w:b/>
            <w:color w:val="auto"/>
            <w:sz w:val="24"/>
            <w:szCs w:val="24"/>
          </w:rPr>
          <w:t>przetargi@szpitallipno.pl</w:t>
        </w:r>
      </w:hyperlink>
    </w:p>
    <w:p w:rsidR="00BA3953" w:rsidRPr="00323824" w:rsidRDefault="00BA3953" w:rsidP="00BA3953">
      <w:pPr>
        <w:jc w:val="both"/>
        <w:rPr>
          <w:rFonts w:ascii="Arial Narrow" w:hAnsi="Arial Narrow"/>
          <w:sz w:val="24"/>
        </w:rPr>
      </w:pPr>
      <w:r>
        <w:rPr>
          <w:rStyle w:val="Hipercze"/>
          <w:rFonts w:ascii="Arial Narrow" w:hAnsi="Arial Narrow" w:cs="Arial Narrow"/>
          <w:color w:val="000000"/>
          <w:sz w:val="24"/>
          <w:u w:val="none"/>
        </w:rPr>
        <w:t>S</w:t>
      </w:r>
      <w:r w:rsidRPr="00323824">
        <w:rPr>
          <w:rStyle w:val="Hipercze"/>
          <w:rFonts w:ascii="Arial Narrow" w:hAnsi="Arial Narrow" w:cs="Arial Narrow"/>
          <w:color w:val="000000"/>
          <w:sz w:val="24"/>
          <w:u w:val="none"/>
        </w:rPr>
        <w:t>krzynka ePuap:</w:t>
      </w:r>
      <w:r w:rsidRPr="00323824">
        <w:rPr>
          <w:rStyle w:val="Hipercze"/>
          <w:rFonts w:ascii="Arial Narrow" w:hAnsi="Arial Narrow" w:cs="Arial Narrow"/>
          <w:color w:val="FF0000"/>
          <w:sz w:val="24"/>
          <w:u w:val="none"/>
        </w:rPr>
        <w:t xml:space="preserve"> </w:t>
      </w:r>
      <w:r w:rsidRPr="00453F87">
        <w:rPr>
          <w:rFonts w:ascii="Arial Narrow" w:hAnsi="Arial Narrow"/>
          <w:b/>
          <w:sz w:val="24"/>
        </w:rPr>
        <w:t>/szpitallipno/SkrytkaESP</w:t>
      </w:r>
    </w:p>
    <w:p w:rsidR="00753EDD" w:rsidRPr="00753EDD" w:rsidRDefault="00753EDD" w:rsidP="00753EDD">
      <w:pPr>
        <w:jc w:val="both"/>
        <w:rPr>
          <w:rFonts w:ascii="Arial Narrow" w:hAnsi="Arial Narrow"/>
          <w:sz w:val="24"/>
          <w:szCs w:val="24"/>
        </w:rPr>
      </w:pPr>
    </w:p>
    <w:p w:rsidR="00753EDD" w:rsidRPr="00753EDD" w:rsidRDefault="006E5E0C" w:rsidP="00300695">
      <w:pPr>
        <w:pStyle w:val="Default"/>
        <w:numPr>
          <w:ilvl w:val="0"/>
          <w:numId w:val="1"/>
        </w:numPr>
        <w:pBdr>
          <w:top w:val="single" w:sz="4" w:space="1" w:color="auto"/>
          <w:left w:val="single" w:sz="4" w:space="4" w:color="auto"/>
          <w:bottom w:val="single" w:sz="4" w:space="0" w:color="auto"/>
          <w:right w:val="single" w:sz="4" w:space="4" w:color="auto"/>
        </w:pBdr>
        <w:shd w:val="clear" w:color="auto" w:fill="F2F2F2"/>
        <w:ind w:left="426"/>
        <w:rPr>
          <w:rFonts w:ascii="Arial Narrow" w:hAnsi="Arial Narrow"/>
        </w:rPr>
      </w:pPr>
      <w:r>
        <w:rPr>
          <w:rFonts w:ascii="Arial Narrow" w:hAnsi="Arial Narrow"/>
          <w:b/>
          <w:bCs/>
        </w:rPr>
        <w:t>Tryb udzielenia zamówienia</w:t>
      </w:r>
    </w:p>
    <w:p w:rsidR="00855C5E" w:rsidRDefault="00855C5E" w:rsidP="00855C5E">
      <w:pPr>
        <w:pStyle w:val="Default"/>
        <w:ind w:left="66"/>
        <w:jc w:val="both"/>
        <w:rPr>
          <w:rFonts w:ascii="Arial Narrow" w:hAnsi="Arial Narrow"/>
        </w:rPr>
      </w:pPr>
    </w:p>
    <w:p w:rsidR="00855C5E" w:rsidRDefault="00753EDD" w:rsidP="00300695">
      <w:pPr>
        <w:pStyle w:val="Default"/>
        <w:numPr>
          <w:ilvl w:val="1"/>
          <w:numId w:val="1"/>
        </w:numPr>
        <w:ind w:left="709" w:hanging="567"/>
        <w:jc w:val="both"/>
        <w:rPr>
          <w:rFonts w:ascii="Arial Narrow" w:hAnsi="Arial Narrow"/>
        </w:rPr>
      </w:pPr>
      <w:r w:rsidRPr="00753EDD">
        <w:rPr>
          <w:rFonts w:ascii="Arial Narrow" w:hAnsi="Arial Narrow"/>
        </w:rPr>
        <w:t xml:space="preserve">Postępowanie prowadzone jest w trybie przetargu nieograniczonego na </w:t>
      </w:r>
      <w:r w:rsidRPr="007879E8">
        <w:rPr>
          <w:rFonts w:ascii="Arial Narrow" w:hAnsi="Arial Narrow"/>
        </w:rPr>
        <w:t>podstawie art. 132 ustawy z dnia 11 września 2019 r. – Prawo zamówień publicznych (Dz.U.</w:t>
      </w:r>
      <w:r w:rsidR="00BC39BD" w:rsidRPr="007879E8">
        <w:rPr>
          <w:rFonts w:ascii="Arial Narrow" w:hAnsi="Arial Narrow"/>
        </w:rPr>
        <w:t xml:space="preserve"> z 24.</w:t>
      </w:r>
      <w:r w:rsidR="00BC39BD">
        <w:rPr>
          <w:rFonts w:ascii="Arial Narrow" w:hAnsi="Arial Narrow"/>
        </w:rPr>
        <w:t>10.</w:t>
      </w:r>
      <w:r w:rsidRPr="00753EDD">
        <w:rPr>
          <w:rFonts w:ascii="Arial Narrow" w:hAnsi="Arial Narrow"/>
        </w:rPr>
        <w:t>2019</w:t>
      </w:r>
      <w:r w:rsidR="00E20750">
        <w:rPr>
          <w:rFonts w:ascii="Arial Narrow" w:hAnsi="Arial Narrow"/>
        </w:rPr>
        <w:t>r.</w:t>
      </w:r>
      <w:r w:rsidR="00FF211C">
        <w:rPr>
          <w:rFonts w:ascii="Arial Narrow" w:hAnsi="Arial Narrow"/>
        </w:rPr>
        <w:t xml:space="preserve"> poz. 2019 z późn.</w:t>
      </w:r>
      <w:r w:rsidRPr="00753EDD">
        <w:rPr>
          <w:rFonts w:ascii="Arial Narrow" w:hAnsi="Arial Narrow"/>
        </w:rPr>
        <w:t xml:space="preserve"> zm.). </w:t>
      </w:r>
    </w:p>
    <w:p w:rsidR="00855C5E" w:rsidRDefault="00753EDD" w:rsidP="00300695">
      <w:pPr>
        <w:pStyle w:val="Default"/>
        <w:numPr>
          <w:ilvl w:val="1"/>
          <w:numId w:val="1"/>
        </w:numPr>
        <w:ind w:left="709" w:hanging="567"/>
        <w:jc w:val="both"/>
        <w:rPr>
          <w:rFonts w:ascii="Arial Narrow" w:hAnsi="Arial Narrow"/>
        </w:rPr>
      </w:pPr>
      <w:r w:rsidRPr="00855C5E">
        <w:rPr>
          <w:rFonts w:ascii="Arial Narrow" w:hAnsi="Arial Narrow"/>
        </w:rPr>
        <w:t xml:space="preserve">Zamawiający, zgodnie z art. 139 </w:t>
      </w:r>
      <w:r w:rsidR="00BC39BD">
        <w:rPr>
          <w:rFonts w:ascii="Arial Narrow" w:hAnsi="Arial Narrow"/>
        </w:rPr>
        <w:t xml:space="preserve">ustawy </w:t>
      </w:r>
      <w:r w:rsidRPr="00855C5E">
        <w:rPr>
          <w:rFonts w:ascii="Arial Narrow" w:hAnsi="Arial Narrow"/>
        </w:rPr>
        <w:t>P</w:t>
      </w:r>
      <w:r w:rsidR="00BC39BD">
        <w:rPr>
          <w:rFonts w:ascii="Arial Narrow" w:hAnsi="Arial Narrow"/>
        </w:rPr>
        <w:t>zp</w:t>
      </w:r>
      <w:r w:rsidRPr="00855C5E">
        <w:rPr>
          <w:rFonts w:ascii="Arial Narrow" w:hAnsi="Arial Narrow"/>
        </w:rPr>
        <w:t xml:space="preserve">, przewiduje odwróconą kolejność czynności, </w:t>
      </w:r>
      <w:r w:rsidR="00317EE5">
        <w:rPr>
          <w:rFonts w:ascii="Arial Narrow" w:hAnsi="Arial Narrow"/>
        </w:rPr>
        <w:t xml:space="preserve">        </w:t>
      </w:r>
      <w:r w:rsidRPr="00855C5E">
        <w:rPr>
          <w:rFonts w:ascii="Arial Narrow" w:hAnsi="Arial Narrow"/>
        </w:rPr>
        <w:t>tj. może najpierw dokonać badania i oceny ofert, a następnie do</w:t>
      </w:r>
      <w:r w:rsidR="008440A3">
        <w:rPr>
          <w:rFonts w:ascii="Arial Narrow" w:hAnsi="Arial Narrow"/>
        </w:rPr>
        <w:t>konać kwalifikacji podmiotowej W</w:t>
      </w:r>
      <w:r w:rsidRPr="00855C5E">
        <w:rPr>
          <w:rFonts w:ascii="Arial Narrow" w:hAnsi="Arial Narrow"/>
        </w:rPr>
        <w:t xml:space="preserve">ykonawcy, którego oferta została najwyżej oceniona, w zakresie braku podstaw wykluczenia oraz spełniania warunków udziału w postępowaniu. </w:t>
      </w:r>
    </w:p>
    <w:p w:rsidR="00855C5E" w:rsidRDefault="00753EDD" w:rsidP="00300695">
      <w:pPr>
        <w:pStyle w:val="Default"/>
        <w:numPr>
          <w:ilvl w:val="1"/>
          <w:numId w:val="1"/>
        </w:numPr>
        <w:ind w:left="709" w:hanging="567"/>
        <w:jc w:val="both"/>
        <w:rPr>
          <w:rFonts w:ascii="Arial Narrow" w:hAnsi="Arial Narrow"/>
        </w:rPr>
      </w:pPr>
      <w:r w:rsidRPr="00855C5E">
        <w:rPr>
          <w:rFonts w:ascii="Arial Narrow" w:hAnsi="Arial Narrow"/>
        </w:rPr>
        <w:t xml:space="preserve">W zakresie nieuregulowanym w niniejszej Specyfikacji Warunków Zamówienia, zastosowanie mają przepisy </w:t>
      </w:r>
      <w:r w:rsidR="008440A3">
        <w:rPr>
          <w:rFonts w:ascii="Arial Narrow" w:hAnsi="Arial Narrow"/>
        </w:rPr>
        <w:t>u</w:t>
      </w:r>
      <w:r w:rsidRPr="00855C5E">
        <w:rPr>
          <w:rFonts w:ascii="Arial Narrow" w:hAnsi="Arial Narrow"/>
        </w:rPr>
        <w:t xml:space="preserve">stawy Prawo zamówień publicznych. </w:t>
      </w:r>
    </w:p>
    <w:p w:rsidR="00753EDD" w:rsidRPr="00855C5E" w:rsidRDefault="00753EDD" w:rsidP="00300695">
      <w:pPr>
        <w:pStyle w:val="Default"/>
        <w:numPr>
          <w:ilvl w:val="1"/>
          <w:numId w:val="1"/>
        </w:numPr>
        <w:ind w:left="709" w:hanging="567"/>
        <w:jc w:val="both"/>
        <w:rPr>
          <w:rFonts w:ascii="Arial Narrow" w:hAnsi="Arial Narrow"/>
        </w:rPr>
      </w:pPr>
      <w:r w:rsidRPr="00855C5E">
        <w:rPr>
          <w:rFonts w:ascii="Arial Narrow" w:hAnsi="Arial Narrow"/>
        </w:rPr>
        <w:t xml:space="preserve">Ogłoszenie o prowadzonym </w:t>
      </w:r>
      <w:r w:rsidRPr="00000A31">
        <w:rPr>
          <w:rFonts w:ascii="Arial Narrow" w:hAnsi="Arial Narrow"/>
          <w:color w:val="auto"/>
        </w:rPr>
        <w:t xml:space="preserve">postępowaniu zostało zamieszczone w Dzienniku Urzędowym Unii Europejskiej, na stronie internetowej Zamawiającego oraz </w:t>
      </w:r>
      <w:r w:rsidR="008440A3" w:rsidRPr="00000A31">
        <w:rPr>
          <w:rFonts w:ascii="Arial Narrow" w:hAnsi="Arial Narrow"/>
          <w:color w:val="auto"/>
        </w:rPr>
        <w:t>w</w:t>
      </w:r>
      <w:r w:rsidRPr="00000A31">
        <w:rPr>
          <w:rFonts w:ascii="Arial Narrow" w:hAnsi="Arial Narrow"/>
          <w:color w:val="auto"/>
        </w:rPr>
        <w:t xml:space="preserve"> miniPortalu.</w:t>
      </w:r>
    </w:p>
    <w:p w:rsidR="00753EDD" w:rsidRPr="00753EDD" w:rsidRDefault="00753EDD" w:rsidP="00753EDD">
      <w:pPr>
        <w:jc w:val="both"/>
        <w:rPr>
          <w:rFonts w:ascii="Arial Narrow" w:hAnsi="Arial Narrow"/>
          <w:sz w:val="28"/>
          <w:szCs w:val="24"/>
        </w:rPr>
      </w:pPr>
    </w:p>
    <w:p w:rsidR="00753EDD" w:rsidRPr="00753EDD"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szCs w:val="22"/>
        </w:rPr>
      </w:pPr>
      <w:r>
        <w:rPr>
          <w:rFonts w:ascii="Arial Narrow" w:hAnsi="Arial Narrow"/>
          <w:b/>
          <w:bCs/>
          <w:szCs w:val="22"/>
        </w:rPr>
        <w:t>Informacje uzupełniające</w:t>
      </w:r>
    </w:p>
    <w:p w:rsidR="00855C5E" w:rsidRDefault="00855C5E" w:rsidP="00855C5E">
      <w:pPr>
        <w:pStyle w:val="Default"/>
        <w:spacing w:after="23"/>
        <w:ind w:left="66"/>
        <w:rPr>
          <w:rFonts w:ascii="Arial Narrow" w:hAnsi="Arial Narrow"/>
          <w:szCs w:val="22"/>
        </w:rPr>
      </w:pPr>
    </w:p>
    <w:p w:rsidR="00855C5E" w:rsidRDefault="00753EDD" w:rsidP="00300695">
      <w:pPr>
        <w:pStyle w:val="Default"/>
        <w:numPr>
          <w:ilvl w:val="1"/>
          <w:numId w:val="1"/>
        </w:numPr>
        <w:spacing w:after="23"/>
        <w:ind w:left="709" w:hanging="567"/>
        <w:jc w:val="both"/>
        <w:rPr>
          <w:rFonts w:ascii="Arial Narrow" w:hAnsi="Arial Narrow"/>
          <w:szCs w:val="22"/>
        </w:rPr>
      </w:pPr>
      <w:r w:rsidRPr="00753EDD">
        <w:rPr>
          <w:rFonts w:ascii="Arial Narrow" w:hAnsi="Arial Narrow"/>
          <w:szCs w:val="22"/>
        </w:rPr>
        <w:t>Wszelkie informacje przedstawione w niniejszej Specyfikacji Warunków Zamówienia przeznaczone są wyłącznie w celu przygotowania oferty i w żadnym wypadku nie powinny być wykorzystywane w inny sposób.</w:t>
      </w:r>
    </w:p>
    <w:p w:rsidR="00753EDD" w:rsidRDefault="00753EDD" w:rsidP="00300695">
      <w:pPr>
        <w:pStyle w:val="Default"/>
        <w:numPr>
          <w:ilvl w:val="1"/>
          <w:numId w:val="1"/>
        </w:numPr>
        <w:spacing w:after="23"/>
        <w:ind w:left="709" w:hanging="567"/>
        <w:jc w:val="both"/>
        <w:rPr>
          <w:rFonts w:ascii="Arial Narrow" w:hAnsi="Arial Narrow"/>
          <w:szCs w:val="22"/>
        </w:rPr>
      </w:pPr>
      <w:r w:rsidRPr="00855C5E">
        <w:rPr>
          <w:rFonts w:ascii="Arial Narrow" w:hAnsi="Arial Narrow"/>
          <w:szCs w:val="22"/>
        </w:rPr>
        <w:t>Wszelkie koszty związane z przygotowaniem oraz zło</w:t>
      </w:r>
      <w:r w:rsidR="003D1DC0">
        <w:rPr>
          <w:rFonts w:ascii="Arial Narrow" w:hAnsi="Arial Narrow"/>
          <w:szCs w:val="22"/>
        </w:rPr>
        <w:t>żeniem oferty ponosi Wykonawca.</w:t>
      </w:r>
    </w:p>
    <w:p w:rsidR="003D1DC0" w:rsidRDefault="003D1DC0" w:rsidP="003D1DC0">
      <w:pPr>
        <w:pStyle w:val="Default"/>
        <w:spacing w:after="23"/>
        <w:ind w:left="66"/>
        <w:jc w:val="both"/>
        <w:rPr>
          <w:rFonts w:ascii="Arial Narrow" w:hAnsi="Arial Narrow"/>
          <w:szCs w:val="22"/>
        </w:rPr>
      </w:pPr>
    </w:p>
    <w:p w:rsidR="003D1DC0" w:rsidRPr="00753EDD" w:rsidRDefault="003D1DC0" w:rsidP="003D1DC0">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rPr>
      </w:pPr>
      <w:r w:rsidRPr="00753EDD">
        <w:rPr>
          <w:rFonts w:ascii="Arial Narrow" w:hAnsi="Arial Narrow"/>
          <w:b/>
          <w:bCs/>
        </w:rPr>
        <w:t xml:space="preserve">Rozdział </w:t>
      </w:r>
      <w:r>
        <w:rPr>
          <w:rFonts w:ascii="Arial Narrow" w:hAnsi="Arial Narrow"/>
          <w:b/>
          <w:bCs/>
        </w:rPr>
        <w:t>I</w:t>
      </w:r>
      <w:r w:rsidR="00A60110">
        <w:rPr>
          <w:rFonts w:ascii="Arial Narrow" w:hAnsi="Arial Narrow"/>
          <w:b/>
          <w:bCs/>
        </w:rPr>
        <w:t>I.</w:t>
      </w:r>
      <w:r w:rsidRPr="00753EDD">
        <w:rPr>
          <w:rFonts w:ascii="Arial Narrow" w:hAnsi="Arial Narrow"/>
          <w:b/>
          <w:bCs/>
        </w:rPr>
        <w:t xml:space="preserve"> </w:t>
      </w:r>
      <w:r>
        <w:rPr>
          <w:rFonts w:ascii="Arial Narrow" w:hAnsi="Arial Narrow"/>
          <w:b/>
          <w:bCs/>
        </w:rPr>
        <w:t>Opis przedmiotu zamówienia</w:t>
      </w:r>
      <w:r w:rsidR="006E5E0C">
        <w:rPr>
          <w:rFonts w:ascii="Arial Narrow" w:hAnsi="Arial Narrow"/>
          <w:b/>
          <w:bCs/>
        </w:rPr>
        <w:t xml:space="preserve"> </w:t>
      </w:r>
    </w:p>
    <w:p w:rsidR="003D1DC0" w:rsidRPr="00323824" w:rsidRDefault="003D1DC0" w:rsidP="003D1DC0">
      <w:pPr>
        <w:pStyle w:val="Default"/>
        <w:spacing w:after="23"/>
        <w:ind w:left="66"/>
        <w:jc w:val="both"/>
        <w:rPr>
          <w:rFonts w:ascii="Arial Narrow" w:hAnsi="Arial Narrow"/>
          <w:sz w:val="20"/>
          <w:szCs w:val="22"/>
        </w:rPr>
      </w:pPr>
    </w:p>
    <w:p w:rsidR="00EA3B62" w:rsidRDefault="0036363A" w:rsidP="00EA3B62">
      <w:pPr>
        <w:pStyle w:val="Akapitzlist"/>
        <w:numPr>
          <w:ilvl w:val="1"/>
          <w:numId w:val="2"/>
        </w:numPr>
        <w:ind w:left="426"/>
        <w:jc w:val="both"/>
        <w:rPr>
          <w:rFonts w:ascii="Arial Narrow" w:hAnsi="Arial Narrow"/>
          <w:sz w:val="24"/>
        </w:rPr>
      </w:pPr>
      <w:r w:rsidRPr="00EA3B62">
        <w:rPr>
          <w:rFonts w:ascii="Arial Narrow" w:hAnsi="Arial Narrow"/>
          <w:sz w:val="24"/>
        </w:rPr>
        <w:t>Przedmiotem zamówienia jest dostawa leków do Szpitala Lipno Sp. z o.o. w Lipnie.</w:t>
      </w:r>
      <w:r w:rsidR="006B113F" w:rsidRPr="00EA3B62">
        <w:rPr>
          <w:rFonts w:ascii="Arial Narrow" w:hAnsi="Arial Narrow"/>
          <w:sz w:val="24"/>
        </w:rPr>
        <w:t xml:space="preserve"> </w:t>
      </w:r>
    </w:p>
    <w:p w:rsidR="00EA3B62" w:rsidRPr="00986DF0" w:rsidRDefault="0036363A" w:rsidP="00EA3B62">
      <w:pPr>
        <w:pStyle w:val="Akapitzlist"/>
        <w:numPr>
          <w:ilvl w:val="1"/>
          <w:numId w:val="2"/>
        </w:numPr>
        <w:ind w:left="426"/>
        <w:jc w:val="both"/>
        <w:rPr>
          <w:rFonts w:ascii="Arial Narrow" w:hAnsi="Arial Narrow"/>
          <w:sz w:val="24"/>
        </w:rPr>
      </w:pPr>
      <w:r w:rsidRPr="00EA3B62">
        <w:rPr>
          <w:rFonts w:ascii="Arial Narrow" w:hAnsi="Arial Narrow"/>
          <w:sz w:val="24"/>
        </w:rPr>
        <w:t xml:space="preserve">Szczegółowy opis przedmiotu zamówienia zawiera </w:t>
      </w:r>
      <w:r w:rsidRPr="00986DF0">
        <w:rPr>
          <w:rFonts w:ascii="Arial Narrow" w:hAnsi="Arial Narrow"/>
          <w:sz w:val="24"/>
        </w:rPr>
        <w:t xml:space="preserve">Załącznik nr 2 do niniejszej SWZ stanowiący integralną jej część. </w:t>
      </w:r>
    </w:p>
    <w:p w:rsidR="00EA3B62" w:rsidRPr="00986DF0" w:rsidRDefault="0036363A" w:rsidP="00EA3B62">
      <w:pPr>
        <w:pStyle w:val="Akapitzlist"/>
        <w:numPr>
          <w:ilvl w:val="1"/>
          <w:numId w:val="2"/>
        </w:numPr>
        <w:ind w:left="426"/>
        <w:jc w:val="both"/>
        <w:rPr>
          <w:rFonts w:ascii="Arial Narrow" w:hAnsi="Arial Narrow"/>
          <w:sz w:val="24"/>
        </w:rPr>
      </w:pPr>
      <w:r w:rsidRPr="00986DF0">
        <w:rPr>
          <w:rFonts w:ascii="Arial Narrow" w:hAnsi="Arial Narrow"/>
          <w:sz w:val="24"/>
        </w:rPr>
        <w:t>Zamawiający dopuszcza możliwość składania ofert częściowych. Utworzonych zostało</w:t>
      </w:r>
      <w:r w:rsidR="00CF3A4D" w:rsidRPr="00986DF0">
        <w:rPr>
          <w:rFonts w:ascii="Arial Narrow" w:hAnsi="Arial Narrow"/>
          <w:sz w:val="24"/>
        </w:rPr>
        <w:t xml:space="preserve"> </w:t>
      </w:r>
      <w:r w:rsidR="00BD1057" w:rsidRPr="004E6C2B">
        <w:rPr>
          <w:rFonts w:ascii="Arial Narrow" w:hAnsi="Arial Narrow"/>
          <w:sz w:val="24"/>
        </w:rPr>
        <w:t>41</w:t>
      </w:r>
      <w:r w:rsidRPr="004E6C2B">
        <w:rPr>
          <w:rFonts w:ascii="Arial Narrow" w:hAnsi="Arial Narrow"/>
          <w:sz w:val="24"/>
        </w:rPr>
        <w:t xml:space="preserve"> części</w:t>
      </w:r>
      <w:r w:rsidRPr="00986DF0">
        <w:rPr>
          <w:rFonts w:ascii="Arial Narrow" w:hAnsi="Arial Narrow"/>
          <w:sz w:val="24"/>
        </w:rPr>
        <w:t xml:space="preserve"> zwanych pakietami.</w:t>
      </w:r>
    </w:p>
    <w:p w:rsidR="00EA3B62" w:rsidRPr="00986DF0" w:rsidRDefault="0036363A" w:rsidP="00EA3B62">
      <w:pPr>
        <w:pStyle w:val="Akapitzlist"/>
        <w:numPr>
          <w:ilvl w:val="1"/>
          <w:numId w:val="2"/>
        </w:numPr>
        <w:ind w:left="426"/>
        <w:jc w:val="both"/>
        <w:rPr>
          <w:rFonts w:ascii="Arial Narrow" w:hAnsi="Arial Narrow"/>
          <w:sz w:val="24"/>
        </w:rPr>
      </w:pPr>
      <w:r w:rsidRPr="00986DF0">
        <w:rPr>
          <w:rFonts w:ascii="Arial Narrow" w:hAnsi="Arial Narrow"/>
          <w:sz w:val="24"/>
        </w:rPr>
        <w:t xml:space="preserve">Dostawa odbywać się będzie sukcesywnie według zapotrzebowania Zamawiającego w </w:t>
      </w:r>
      <w:r w:rsidR="00124F63" w:rsidRPr="00986DF0">
        <w:rPr>
          <w:rFonts w:ascii="Arial Narrow" w:hAnsi="Arial Narrow"/>
          <w:sz w:val="24"/>
        </w:rPr>
        <w:t>terminie 3 dni roboczych (od poniedziałku do piątku),</w:t>
      </w:r>
      <w:r w:rsidRPr="00986DF0">
        <w:rPr>
          <w:rFonts w:ascii="Arial Narrow" w:hAnsi="Arial Narrow"/>
          <w:sz w:val="24"/>
        </w:rPr>
        <w:t xml:space="preserve"> </w:t>
      </w:r>
      <w:r w:rsidR="00124F63" w:rsidRPr="00986DF0">
        <w:rPr>
          <w:rFonts w:ascii="Arial Narrow" w:hAnsi="Arial Narrow"/>
          <w:sz w:val="24"/>
        </w:rPr>
        <w:t>po dniu</w:t>
      </w:r>
      <w:r w:rsidRPr="00986DF0">
        <w:rPr>
          <w:rFonts w:ascii="Arial Narrow" w:hAnsi="Arial Narrow"/>
          <w:sz w:val="24"/>
        </w:rPr>
        <w:t xml:space="preserve"> złożenia zamówienia przez Zamawiającego (w dni rob</w:t>
      </w:r>
      <w:r w:rsidR="00E56177" w:rsidRPr="00986DF0">
        <w:rPr>
          <w:rFonts w:ascii="Arial Narrow" w:hAnsi="Arial Narrow"/>
          <w:sz w:val="24"/>
        </w:rPr>
        <w:t>ocze od godziny 8</w:t>
      </w:r>
      <w:r w:rsidR="00170B33" w:rsidRPr="00986DF0">
        <w:rPr>
          <w:rFonts w:ascii="Arial Narrow" w:hAnsi="Arial Narrow"/>
          <w:sz w:val="24"/>
        </w:rPr>
        <w:t>:00 do 14:00).</w:t>
      </w:r>
    </w:p>
    <w:p w:rsidR="00EA3B62" w:rsidRDefault="0036363A" w:rsidP="00EA3B62">
      <w:pPr>
        <w:pStyle w:val="Akapitzlist"/>
        <w:numPr>
          <w:ilvl w:val="1"/>
          <w:numId w:val="2"/>
        </w:numPr>
        <w:ind w:left="426"/>
        <w:jc w:val="both"/>
        <w:rPr>
          <w:rFonts w:ascii="Arial Narrow" w:hAnsi="Arial Narrow"/>
          <w:sz w:val="24"/>
        </w:rPr>
      </w:pPr>
      <w:r w:rsidRPr="00986DF0">
        <w:rPr>
          <w:rFonts w:ascii="Arial Narrow" w:hAnsi="Arial Narrow"/>
          <w:sz w:val="24"/>
        </w:rPr>
        <w:t>Zamawiający nie dopuszcza możliwośc</w:t>
      </w:r>
      <w:r w:rsidR="006B113F" w:rsidRPr="00986DF0">
        <w:rPr>
          <w:rFonts w:ascii="Arial Narrow" w:hAnsi="Arial Narrow"/>
          <w:sz w:val="24"/>
        </w:rPr>
        <w:t>i składania ofert wariantowych</w:t>
      </w:r>
      <w:r w:rsidR="006B113F" w:rsidRPr="00EA3B62">
        <w:rPr>
          <w:rFonts w:ascii="Arial Narrow" w:hAnsi="Arial Narrow"/>
          <w:sz w:val="24"/>
        </w:rPr>
        <w:t xml:space="preserve">. </w:t>
      </w:r>
    </w:p>
    <w:p w:rsidR="00EA3B62" w:rsidRDefault="0036363A" w:rsidP="00EA3B62">
      <w:pPr>
        <w:pStyle w:val="Akapitzlist"/>
        <w:numPr>
          <w:ilvl w:val="1"/>
          <w:numId w:val="2"/>
        </w:numPr>
        <w:ind w:left="426"/>
        <w:jc w:val="both"/>
        <w:rPr>
          <w:rFonts w:ascii="Arial Narrow" w:hAnsi="Arial Narrow"/>
          <w:sz w:val="24"/>
        </w:rPr>
      </w:pPr>
      <w:r w:rsidRPr="00EA3B62">
        <w:rPr>
          <w:rFonts w:ascii="Arial Narrow" w:hAnsi="Arial Narrow"/>
          <w:sz w:val="24"/>
        </w:rPr>
        <w:t xml:space="preserve">Zamawiający zobowiązuje Wykonawcę do uzyskania wszelkich niezbędnych informacji, które mogą być konieczne do przygotowania oferty oraz zawarcia umowy. </w:t>
      </w:r>
    </w:p>
    <w:p w:rsidR="00EA3B62" w:rsidRDefault="0036363A" w:rsidP="00EA3B62">
      <w:pPr>
        <w:pStyle w:val="Akapitzlist"/>
        <w:numPr>
          <w:ilvl w:val="1"/>
          <w:numId w:val="2"/>
        </w:numPr>
        <w:ind w:left="426"/>
        <w:jc w:val="both"/>
        <w:rPr>
          <w:rFonts w:ascii="Arial Narrow" w:hAnsi="Arial Narrow"/>
          <w:sz w:val="24"/>
        </w:rPr>
      </w:pPr>
      <w:r w:rsidRPr="00EA3B62">
        <w:rPr>
          <w:rFonts w:ascii="Arial Narrow" w:hAnsi="Arial Narrow"/>
          <w:sz w:val="24"/>
        </w:rPr>
        <w:t xml:space="preserve">Zamówienie realizowane będzie w </w:t>
      </w:r>
      <w:r w:rsidRPr="00986DF0">
        <w:rPr>
          <w:rFonts w:ascii="Arial Narrow" w:hAnsi="Arial Narrow"/>
          <w:sz w:val="24"/>
        </w:rPr>
        <w:t xml:space="preserve">okresie </w:t>
      </w:r>
      <w:r w:rsidR="00D64293">
        <w:rPr>
          <w:rFonts w:ascii="Arial Narrow" w:hAnsi="Arial Narrow"/>
          <w:sz w:val="24"/>
        </w:rPr>
        <w:t xml:space="preserve">12 miesięcy </w:t>
      </w:r>
      <w:r w:rsidR="008A74F7" w:rsidRPr="00986DF0">
        <w:rPr>
          <w:rFonts w:ascii="Arial Narrow" w:hAnsi="Arial Narrow"/>
          <w:sz w:val="24"/>
        </w:rPr>
        <w:t>od d</w:t>
      </w:r>
      <w:r w:rsidR="00D64293">
        <w:rPr>
          <w:rFonts w:ascii="Arial Narrow" w:hAnsi="Arial Narrow"/>
          <w:sz w:val="24"/>
        </w:rPr>
        <w:t>nia zawarcia umowy</w:t>
      </w:r>
      <w:r w:rsidRPr="00986DF0">
        <w:rPr>
          <w:rFonts w:ascii="Arial Narrow" w:hAnsi="Arial Narrow"/>
          <w:sz w:val="24"/>
        </w:rPr>
        <w:t>. Realizacja</w:t>
      </w:r>
      <w:r w:rsidRPr="00EA3B62">
        <w:rPr>
          <w:rFonts w:ascii="Arial Narrow" w:hAnsi="Arial Narrow"/>
          <w:sz w:val="24"/>
        </w:rPr>
        <w:t xml:space="preserve"> zamówienia winna być wykonywana sukcesywnie w miarę zgłaszany</w:t>
      </w:r>
      <w:r w:rsidR="003A6295">
        <w:rPr>
          <w:rFonts w:ascii="Arial Narrow" w:hAnsi="Arial Narrow"/>
          <w:sz w:val="24"/>
        </w:rPr>
        <w:t xml:space="preserve">ch przez Zamawiającego potrzeb. </w:t>
      </w:r>
    </w:p>
    <w:p w:rsidR="00EA3B62" w:rsidRDefault="0036363A" w:rsidP="00EA3B62">
      <w:pPr>
        <w:pStyle w:val="Akapitzlist"/>
        <w:numPr>
          <w:ilvl w:val="1"/>
          <w:numId w:val="2"/>
        </w:numPr>
        <w:ind w:left="426"/>
        <w:jc w:val="both"/>
        <w:rPr>
          <w:rFonts w:ascii="Arial Narrow" w:hAnsi="Arial Narrow"/>
          <w:sz w:val="24"/>
        </w:rPr>
      </w:pPr>
      <w:r w:rsidRPr="00EA3B62">
        <w:rPr>
          <w:rFonts w:ascii="Arial Narrow" w:hAnsi="Arial Narrow"/>
          <w:sz w:val="24"/>
        </w:rPr>
        <w:t xml:space="preserve">Wspólny Słownik </w:t>
      </w:r>
      <w:r w:rsidRPr="00986DF0">
        <w:rPr>
          <w:rFonts w:ascii="Arial Narrow" w:hAnsi="Arial Narrow"/>
          <w:sz w:val="24"/>
        </w:rPr>
        <w:t>Zamówień</w:t>
      </w:r>
      <w:r w:rsidR="006C3D1B" w:rsidRPr="00986DF0">
        <w:rPr>
          <w:rFonts w:ascii="Arial Narrow" w:hAnsi="Arial Narrow"/>
          <w:sz w:val="24"/>
        </w:rPr>
        <w:t>: 33600000-6 Produkty farmaceutyczne</w:t>
      </w:r>
      <w:r w:rsidRPr="00EA3B62">
        <w:rPr>
          <w:rFonts w:ascii="Arial Narrow" w:hAnsi="Arial Narrow"/>
          <w:sz w:val="24"/>
        </w:rPr>
        <w:t xml:space="preserve"> </w:t>
      </w:r>
    </w:p>
    <w:p w:rsidR="00EA3B62" w:rsidRDefault="0036363A" w:rsidP="00EA3B62">
      <w:pPr>
        <w:pStyle w:val="Akapitzlist"/>
        <w:numPr>
          <w:ilvl w:val="1"/>
          <w:numId w:val="2"/>
        </w:numPr>
        <w:ind w:left="426"/>
        <w:jc w:val="both"/>
        <w:rPr>
          <w:rFonts w:ascii="Arial Narrow" w:hAnsi="Arial Narrow"/>
          <w:sz w:val="24"/>
        </w:rPr>
      </w:pPr>
      <w:r w:rsidRPr="00EA3B62">
        <w:rPr>
          <w:rFonts w:ascii="Arial Narrow" w:hAnsi="Arial Narrow"/>
          <w:sz w:val="24"/>
        </w:rPr>
        <w:lastRenderedPageBreak/>
        <w:t xml:space="preserve">Przedmiotem niniejszego postępowania nie jest zawarcie umowy ramowej. </w:t>
      </w:r>
    </w:p>
    <w:p w:rsidR="00EA3B62" w:rsidRDefault="0036363A" w:rsidP="00EA3B62">
      <w:pPr>
        <w:pStyle w:val="Akapitzlist"/>
        <w:numPr>
          <w:ilvl w:val="1"/>
          <w:numId w:val="2"/>
        </w:numPr>
        <w:ind w:left="426"/>
        <w:jc w:val="both"/>
        <w:rPr>
          <w:rFonts w:ascii="Arial Narrow" w:hAnsi="Arial Narrow"/>
          <w:sz w:val="24"/>
        </w:rPr>
      </w:pPr>
      <w:r w:rsidRPr="00EA3B62">
        <w:rPr>
          <w:rFonts w:ascii="Arial Narrow" w:hAnsi="Arial Narrow"/>
          <w:sz w:val="24"/>
        </w:rPr>
        <w:t xml:space="preserve">W przypadku powierzenia przez Wykonawcę wykonania części zamówienia podwykonawcom, Wykonawca zamieszcza stosowną informację o podwykonawcach. </w:t>
      </w:r>
    </w:p>
    <w:p w:rsidR="00EA3B62" w:rsidRDefault="0036363A" w:rsidP="00EA3B62">
      <w:pPr>
        <w:pStyle w:val="Akapitzlist"/>
        <w:numPr>
          <w:ilvl w:val="1"/>
          <w:numId w:val="2"/>
        </w:numPr>
        <w:ind w:left="426"/>
        <w:jc w:val="both"/>
        <w:rPr>
          <w:rFonts w:ascii="Arial Narrow" w:hAnsi="Arial Narrow"/>
          <w:sz w:val="24"/>
        </w:rPr>
      </w:pPr>
      <w:r w:rsidRPr="00EA3B62">
        <w:rPr>
          <w:rFonts w:ascii="Arial Narrow" w:hAnsi="Arial Narrow"/>
          <w:sz w:val="24"/>
        </w:rPr>
        <w:t xml:space="preserve">Wymagania stawiane Wykonawcy: </w:t>
      </w:r>
    </w:p>
    <w:p w:rsidR="00EA3B62" w:rsidRDefault="00EA3B62" w:rsidP="00EA3B62">
      <w:pPr>
        <w:pStyle w:val="Akapitzlist"/>
        <w:numPr>
          <w:ilvl w:val="1"/>
          <w:numId w:val="28"/>
        </w:numPr>
        <w:ind w:left="851" w:hanging="567"/>
        <w:jc w:val="both"/>
        <w:rPr>
          <w:rFonts w:ascii="Arial Narrow" w:hAnsi="Arial Narrow"/>
          <w:sz w:val="24"/>
        </w:rPr>
      </w:pPr>
      <w:r w:rsidRPr="00EA3B62">
        <w:rPr>
          <w:rFonts w:ascii="Arial Narrow" w:hAnsi="Arial Narrow"/>
          <w:sz w:val="24"/>
        </w:rPr>
        <w:t xml:space="preserve">Wykonawca jest odpowiedzialny za jakość, zgodność z warunkami technicznymi                       i jakościowymi opisanymi dla przedmiotu zamówienia, </w:t>
      </w:r>
    </w:p>
    <w:p w:rsidR="00EA3B62" w:rsidRDefault="00EA3B62" w:rsidP="00EA3B62">
      <w:pPr>
        <w:pStyle w:val="Akapitzlist"/>
        <w:numPr>
          <w:ilvl w:val="1"/>
          <w:numId w:val="28"/>
        </w:numPr>
        <w:ind w:left="851" w:hanging="567"/>
        <w:jc w:val="both"/>
        <w:rPr>
          <w:rFonts w:ascii="Arial Narrow" w:hAnsi="Arial Narrow"/>
          <w:sz w:val="24"/>
        </w:rPr>
      </w:pPr>
      <w:r w:rsidRPr="00EA3B62">
        <w:rPr>
          <w:rFonts w:ascii="Arial Narrow" w:hAnsi="Arial Narrow"/>
          <w:sz w:val="24"/>
        </w:rPr>
        <w:t xml:space="preserve">Wymagana jest należyta staranność przy realizacji zobowiązań umowy, </w:t>
      </w:r>
    </w:p>
    <w:p w:rsidR="00EA3B62" w:rsidRDefault="00EA3B62" w:rsidP="00EA3B62">
      <w:pPr>
        <w:pStyle w:val="Akapitzlist"/>
        <w:numPr>
          <w:ilvl w:val="1"/>
          <w:numId w:val="28"/>
        </w:numPr>
        <w:ind w:left="851" w:hanging="567"/>
        <w:jc w:val="both"/>
        <w:rPr>
          <w:rFonts w:ascii="Arial Narrow" w:hAnsi="Arial Narrow"/>
          <w:sz w:val="24"/>
        </w:rPr>
      </w:pPr>
      <w:r w:rsidRPr="00EA3B62">
        <w:rPr>
          <w:rFonts w:ascii="Arial Narrow" w:hAnsi="Arial Narrow"/>
          <w:sz w:val="24"/>
        </w:rPr>
        <w:t xml:space="preserve">Określenie przez Wykonawcę telefonów kontaktowych i numerów faks oraz innych ustaleń niezbędnych dla sprawnego i terminowego wykonania zamówienia, </w:t>
      </w:r>
    </w:p>
    <w:p w:rsidR="00EA3B62" w:rsidRPr="00EA3B62" w:rsidRDefault="00EA3B62" w:rsidP="00EA3B62">
      <w:pPr>
        <w:pStyle w:val="Akapitzlist"/>
        <w:numPr>
          <w:ilvl w:val="1"/>
          <w:numId w:val="28"/>
        </w:numPr>
        <w:ind w:left="851" w:hanging="567"/>
        <w:jc w:val="both"/>
        <w:rPr>
          <w:rFonts w:ascii="Arial Narrow" w:hAnsi="Arial Narrow"/>
          <w:sz w:val="24"/>
        </w:rPr>
      </w:pPr>
      <w:r w:rsidRPr="00EA3B62">
        <w:rPr>
          <w:rFonts w:ascii="Arial Narrow" w:hAnsi="Arial Narrow"/>
          <w:sz w:val="24"/>
        </w:rPr>
        <w:t xml:space="preserve">Zamawiający nie ponosi odpowiedzialności za szkody wyrządzone przez Wykonawcę podczas wykonywania przedmiotu zamówienia. </w:t>
      </w:r>
    </w:p>
    <w:p w:rsidR="00EA3B62" w:rsidRDefault="0036363A" w:rsidP="00EA3B62">
      <w:pPr>
        <w:pStyle w:val="Akapitzlist"/>
        <w:numPr>
          <w:ilvl w:val="1"/>
          <w:numId w:val="2"/>
        </w:numPr>
        <w:ind w:left="426"/>
        <w:jc w:val="both"/>
        <w:rPr>
          <w:rFonts w:ascii="Arial Narrow" w:hAnsi="Arial Narrow"/>
          <w:sz w:val="24"/>
        </w:rPr>
      </w:pPr>
      <w:r w:rsidRPr="00EA3B62">
        <w:rPr>
          <w:rFonts w:ascii="Arial Narrow" w:hAnsi="Arial Narrow"/>
          <w:sz w:val="24"/>
        </w:rPr>
        <w:t xml:space="preserve">Rozliczenie pomiędzy stronami odbywać się będzie w złotych polskich. </w:t>
      </w:r>
    </w:p>
    <w:p w:rsidR="00EA3B62" w:rsidRDefault="0036363A" w:rsidP="00EA3B62">
      <w:pPr>
        <w:pStyle w:val="Akapitzlist"/>
        <w:numPr>
          <w:ilvl w:val="1"/>
          <w:numId w:val="2"/>
        </w:numPr>
        <w:ind w:left="426"/>
        <w:jc w:val="both"/>
        <w:rPr>
          <w:rFonts w:ascii="Arial Narrow" w:hAnsi="Arial Narrow"/>
          <w:sz w:val="24"/>
        </w:rPr>
      </w:pPr>
      <w:r w:rsidRPr="00EA3B62">
        <w:rPr>
          <w:rFonts w:ascii="Arial Narrow" w:hAnsi="Arial Narrow"/>
          <w:sz w:val="24"/>
        </w:rPr>
        <w:t xml:space="preserve">Zamawiający nie planuje zorganizowania zebrania wszystkich Wykonawców w celu wyjaśnienia wątpliwości dotyczących treści Specyfikacji Warunków Zamówienia. </w:t>
      </w:r>
    </w:p>
    <w:p w:rsidR="0036363A" w:rsidRPr="00EA3B62" w:rsidRDefault="0036363A" w:rsidP="00EA3B62">
      <w:pPr>
        <w:pStyle w:val="Akapitzlist"/>
        <w:numPr>
          <w:ilvl w:val="1"/>
          <w:numId w:val="2"/>
        </w:numPr>
        <w:ind w:left="426"/>
        <w:jc w:val="both"/>
        <w:rPr>
          <w:rFonts w:ascii="Arial Narrow" w:hAnsi="Arial Narrow"/>
          <w:sz w:val="24"/>
        </w:rPr>
      </w:pPr>
      <w:r w:rsidRPr="00EA3B62">
        <w:rPr>
          <w:rFonts w:ascii="Arial Narrow" w:hAnsi="Arial Narrow"/>
          <w:sz w:val="24"/>
        </w:rPr>
        <w:t xml:space="preserve">Zamawiający nie planuje aukcji elektronicznej. </w:t>
      </w:r>
    </w:p>
    <w:p w:rsidR="00855C5E" w:rsidRDefault="00855C5E" w:rsidP="00753EDD">
      <w:pPr>
        <w:jc w:val="both"/>
        <w:rPr>
          <w:rFonts w:ascii="Arial Narrow" w:hAnsi="Arial Narrow" w:cs="Arial"/>
          <w:sz w:val="28"/>
          <w:szCs w:val="24"/>
        </w:rPr>
      </w:pPr>
    </w:p>
    <w:p w:rsidR="00A13A66" w:rsidRPr="00A13A66" w:rsidRDefault="00A60110" w:rsidP="006D0ED5">
      <w:pPr>
        <w:pBdr>
          <w:top w:val="single" w:sz="4" w:space="1" w:color="auto"/>
          <w:left w:val="single" w:sz="4" w:space="4" w:color="auto"/>
          <w:bottom w:val="single" w:sz="4" w:space="1" w:color="auto"/>
          <w:right w:val="single" w:sz="4" w:space="4" w:color="auto"/>
        </w:pBdr>
        <w:shd w:val="clear" w:color="auto" w:fill="D9D9D9"/>
        <w:rPr>
          <w:rFonts w:ascii="Arial Narrow" w:hAnsi="Arial Narrow"/>
          <w:b/>
          <w:sz w:val="24"/>
        </w:rPr>
      </w:pPr>
      <w:r>
        <w:rPr>
          <w:rFonts w:ascii="Arial Narrow" w:hAnsi="Arial Narrow"/>
          <w:b/>
          <w:sz w:val="24"/>
        </w:rPr>
        <w:t>Rozdział III.</w:t>
      </w:r>
      <w:r w:rsidR="00A13A66" w:rsidRPr="00A13A66">
        <w:rPr>
          <w:rFonts w:ascii="Arial Narrow" w:hAnsi="Arial Narrow"/>
          <w:b/>
          <w:sz w:val="24"/>
        </w:rPr>
        <w:t xml:space="preserve"> Informacja o przedmiotowych środkach dowodowych </w:t>
      </w:r>
    </w:p>
    <w:p w:rsidR="00A13A66" w:rsidRDefault="00A13A66" w:rsidP="00A13A66">
      <w:pPr>
        <w:rPr>
          <w:rFonts w:ascii="Arial Narrow" w:hAnsi="Arial Narrow"/>
          <w:sz w:val="24"/>
        </w:rPr>
      </w:pPr>
    </w:p>
    <w:p w:rsidR="00876A8C" w:rsidRPr="005D236E" w:rsidRDefault="00876A8C" w:rsidP="00876A8C">
      <w:pPr>
        <w:pStyle w:val="Akapitzlist"/>
        <w:numPr>
          <w:ilvl w:val="0"/>
          <w:numId w:val="34"/>
        </w:numPr>
        <w:ind w:left="426"/>
        <w:jc w:val="both"/>
        <w:rPr>
          <w:rFonts w:ascii="Arial Narrow" w:hAnsi="Arial Narrow"/>
          <w:sz w:val="24"/>
        </w:rPr>
      </w:pPr>
      <w:r w:rsidRPr="005D236E">
        <w:rPr>
          <w:rFonts w:ascii="Arial Narrow" w:hAnsi="Arial Narrow"/>
          <w:sz w:val="24"/>
        </w:rPr>
        <w:t>Zamawiający żąda od Wykonawcy złożenia wraz z ofertą (załącznik nr 1 do SWZ) następujących przedmiotowych środków dowodowych:</w:t>
      </w:r>
      <w:r>
        <w:rPr>
          <w:rFonts w:ascii="Arial Narrow" w:hAnsi="Arial Narrow"/>
          <w:sz w:val="24"/>
        </w:rPr>
        <w:t xml:space="preserve"> </w:t>
      </w:r>
    </w:p>
    <w:p w:rsidR="00876A8C" w:rsidRPr="00D04794" w:rsidRDefault="00876A8C" w:rsidP="00876A8C">
      <w:pPr>
        <w:pStyle w:val="Akapitzlist"/>
        <w:numPr>
          <w:ilvl w:val="1"/>
          <w:numId w:val="35"/>
        </w:numPr>
        <w:ind w:left="709" w:hanging="567"/>
        <w:jc w:val="both"/>
        <w:rPr>
          <w:rFonts w:ascii="Arial Narrow" w:hAnsi="Arial Narrow"/>
          <w:sz w:val="24"/>
        </w:rPr>
      </w:pPr>
      <w:r w:rsidRPr="005D236E">
        <w:rPr>
          <w:rFonts w:ascii="Arial Narrow" w:hAnsi="Arial Narrow"/>
          <w:sz w:val="24"/>
        </w:rPr>
        <w:t>Prawidłowo wypełnioną specyfikację techniczną (załącznik nr 2 do SWZ).</w:t>
      </w:r>
      <w:r w:rsidR="00F258FC">
        <w:rPr>
          <w:rFonts w:ascii="Arial Narrow" w:hAnsi="Arial Narrow"/>
          <w:sz w:val="24"/>
        </w:rPr>
        <w:t xml:space="preserve"> </w:t>
      </w:r>
      <w:r w:rsidR="00F258FC" w:rsidRPr="00F258FC">
        <w:rPr>
          <w:rFonts w:ascii="Arial Narrow" w:hAnsi="Arial Narrow"/>
          <w:color w:val="FF0000"/>
          <w:sz w:val="24"/>
        </w:rPr>
        <w:t>Proszę nie zmieniać</w:t>
      </w:r>
      <w:r w:rsidR="00D04794">
        <w:rPr>
          <w:rFonts w:ascii="Arial Narrow" w:hAnsi="Arial Narrow"/>
          <w:color w:val="FF0000"/>
          <w:sz w:val="24"/>
        </w:rPr>
        <w:t xml:space="preserve"> formatowania formularzy</w:t>
      </w:r>
      <w:r w:rsidR="00F258FC" w:rsidRPr="00F258FC">
        <w:rPr>
          <w:rFonts w:ascii="Arial Narrow" w:hAnsi="Arial Narrow"/>
          <w:color w:val="FF0000"/>
          <w:sz w:val="24"/>
        </w:rPr>
        <w:t>!</w:t>
      </w:r>
    </w:p>
    <w:p w:rsidR="00876A8C" w:rsidRDefault="00876A8C" w:rsidP="00876A8C">
      <w:pPr>
        <w:pStyle w:val="Akapitzlist"/>
        <w:numPr>
          <w:ilvl w:val="0"/>
          <w:numId w:val="35"/>
        </w:numPr>
        <w:jc w:val="both"/>
        <w:rPr>
          <w:rFonts w:ascii="Arial Narrow" w:hAnsi="Arial Narrow"/>
          <w:sz w:val="24"/>
        </w:rPr>
      </w:pPr>
      <w:r w:rsidRPr="005D236E">
        <w:rPr>
          <w:rFonts w:ascii="Arial Narrow" w:hAnsi="Arial Narrow"/>
          <w:sz w:val="24"/>
        </w:rPr>
        <w:t xml:space="preserve">W przypadku wspólnego ubiegania się o zamówienie przez </w:t>
      </w:r>
      <w:r>
        <w:rPr>
          <w:rFonts w:ascii="Arial Narrow" w:hAnsi="Arial Narrow"/>
          <w:sz w:val="24"/>
        </w:rPr>
        <w:t>W</w:t>
      </w:r>
      <w:r w:rsidRPr="005D236E">
        <w:rPr>
          <w:rFonts w:ascii="Arial Narrow" w:hAnsi="Arial Narrow"/>
          <w:sz w:val="24"/>
        </w:rPr>
        <w:t>ykonawców, oświa</w:t>
      </w:r>
      <w:r>
        <w:rPr>
          <w:rFonts w:ascii="Arial Narrow" w:hAnsi="Arial Narrow"/>
          <w:sz w:val="24"/>
        </w:rPr>
        <w:t>dczenie o którym mowa w ust. 1 pkt</w:t>
      </w:r>
      <w:r w:rsidRPr="005D236E">
        <w:rPr>
          <w:rFonts w:ascii="Arial Narrow" w:hAnsi="Arial Narrow"/>
          <w:sz w:val="24"/>
        </w:rPr>
        <w:t xml:space="preserve"> </w:t>
      </w:r>
      <w:r>
        <w:rPr>
          <w:rFonts w:ascii="Arial Narrow" w:hAnsi="Arial Narrow"/>
          <w:sz w:val="24"/>
        </w:rPr>
        <w:t>1.</w:t>
      </w:r>
      <w:r w:rsidR="00A80230">
        <w:rPr>
          <w:rFonts w:ascii="Arial Narrow" w:hAnsi="Arial Narrow"/>
          <w:sz w:val="24"/>
        </w:rPr>
        <w:t>1</w:t>
      </w:r>
      <w:r>
        <w:rPr>
          <w:rFonts w:ascii="Arial Narrow" w:hAnsi="Arial Narrow"/>
          <w:sz w:val="24"/>
        </w:rPr>
        <w:t xml:space="preserve">. </w:t>
      </w:r>
      <w:r w:rsidRPr="005D236E">
        <w:rPr>
          <w:rFonts w:ascii="Arial Narrow" w:hAnsi="Arial Narrow"/>
          <w:sz w:val="24"/>
        </w:rPr>
        <w:t>składa każdy z wykonawców. Oświadczenie to potwierdza brak podstaw wykluczenia oraz spełnienie warunków udziału w postępowaniu.</w:t>
      </w:r>
    </w:p>
    <w:p w:rsidR="00876A8C" w:rsidRDefault="00876A8C" w:rsidP="00876A8C">
      <w:pPr>
        <w:pStyle w:val="Akapitzlist"/>
        <w:numPr>
          <w:ilvl w:val="0"/>
          <w:numId w:val="35"/>
        </w:numPr>
        <w:jc w:val="both"/>
        <w:rPr>
          <w:rFonts w:ascii="Arial Narrow" w:hAnsi="Arial Narrow"/>
          <w:sz w:val="24"/>
        </w:rPr>
      </w:pPr>
      <w:r w:rsidRPr="005D236E">
        <w:rPr>
          <w:rFonts w:ascii="Arial Narrow" w:hAnsi="Arial Narrow"/>
          <w:sz w:val="24"/>
        </w:rPr>
        <w:t xml:space="preserve">Wykonawca w przypadku polegania na zdolnościach lub sytuacji podmiotów udostępniających zasoby, przedstawia wraz z oświadczeniem, o którym mowa w </w:t>
      </w:r>
      <w:r w:rsidR="00B23C4B">
        <w:rPr>
          <w:rFonts w:ascii="Arial Narrow" w:hAnsi="Arial Narrow"/>
          <w:sz w:val="24"/>
        </w:rPr>
        <w:t>ust. 1 pkt</w:t>
      </w:r>
      <w:r w:rsidR="00B23C4B" w:rsidRPr="005D236E">
        <w:rPr>
          <w:rFonts w:ascii="Arial Narrow" w:hAnsi="Arial Narrow"/>
          <w:sz w:val="24"/>
        </w:rPr>
        <w:t xml:space="preserve"> </w:t>
      </w:r>
      <w:r w:rsidR="00B23C4B">
        <w:rPr>
          <w:rFonts w:ascii="Arial Narrow" w:hAnsi="Arial Narrow"/>
          <w:sz w:val="24"/>
        </w:rPr>
        <w:t>1.1.</w:t>
      </w:r>
      <w:r w:rsidRPr="005D236E">
        <w:rPr>
          <w:rFonts w:ascii="Arial Narrow" w:hAnsi="Arial Narrow"/>
          <w:sz w:val="24"/>
        </w:rPr>
        <w:t>, także oświadczenie podmiotu udostępniającego zasoby w zakresie, w jakim wykonawca powołuje się na jego zasoby.</w:t>
      </w:r>
    </w:p>
    <w:p w:rsidR="00DB7C26" w:rsidRPr="00DB7C26" w:rsidRDefault="00DB7C26" w:rsidP="00DB7C26">
      <w:pPr>
        <w:jc w:val="both"/>
        <w:rPr>
          <w:rFonts w:ascii="Arial Narrow" w:hAnsi="Arial Narrow" w:cs="Arial"/>
          <w:sz w:val="24"/>
          <w:szCs w:val="24"/>
        </w:rPr>
      </w:pPr>
    </w:p>
    <w:p w:rsidR="00A13A66" w:rsidRPr="00A13A66" w:rsidRDefault="00A60110"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Pr>
          <w:rFonts w:ascii="Arial Narrow" w:hAnsi="Arial Narrow"/>
          <w:b/>
          <w:bCs/>
          <w:sz w:val="24"/>
          <w:szCs w:val="22"/>
        </w:rPr>
        <w:t>Rozdział IV.</w:t>
      </w:r>
      <w:r w:rsidR="00A13A66" w:rsidRPr="00A13A66">
        <w:rPr>
          <w:rFonts w:ascii="Arial Narrow" w:hAnsi="Arial Narrow"/>
          <w:b/>
          <w:bCs/>
          <w:sz w:val="24"/>
          <w:szCs w:val="22"/>
        </w:rPr>
        <w:t xml:space="preserve"> </w:t>
      </w:r>
      <w:r w:rsidR="00A13A66" w:rsidRPr="00A13A66">
        <w:rPr>
          <w:rFonts w:ascii="Arial Narrow" w:hAnsi="Arial Narrow"/>
          <w:b/>
          <w:sz w:val="24"/>
          <w:szCs w:val="22"/>
        </w:rPr>
        <w:t>Podstawy wykluczenia</w:t>
      </w:r>
    </w:p>
    <w:p w:rsidR="00A13A66" w:rsidRPr="00986DF0" w:rsidRDefault="00A13A66" w:rsidP="00300695">
      <w:pPr>
        <w:numPr>
          <w:ilvl w:val="0"/>
          <w:numId w:val="5"/>
        </w:numPr>
        <w:suppressAutoHyphens w:val="0"/>
        <w:autoSpaceDN w:val="0"/>
        <w:adjustRightInd w:val="0"/>
        <w:ind w:left="426"/>
        <w:jc w:val="both"/>
        <w:rPr>
          <w:rFonts w:ascii="Arial Narrow" w:hAnsi="Arial Narrow"/>
          <w:color w:val="000000"/>
          <w:sz w:val="24"/>
          <w:szCs w:val="22"/>
          <w:lang w:eastAsia="pl-PL"/>
        </w:rPr>
      </w:pPr>
      <w:r w:rsidRPr="00986DF0">
        <w:rPr>
          <w:rFonts w:ascii="Arial Narrow" w:hAnsi="Arial Narrow"/>
          <w:color w:val="000000"/>
          <w:sz w:val="24"/>
          <w:szCs w:val="22"/>
          <w:lang w:eastAsia="pl-PL"/>
        </w:rPr>
        <w:t xml:space="preserve">Z postępowania o udzielenie zamówienia wyklucza się </w:t>
      </w:r>
      <w:r w:rsidR="006D7A36" w:rsidRPr="00986DF0">
        <w:rPr>
          <w:rFonts w:ascii="Arial Narrow" w:hAnsi="Arial Narrow"/>
          <w:color w:val="000000"/>
          <w:sz w:val="24"/>
          <w:szCs w:val="22"/>
          <w:lang w:eastAsia="pl-PL"/>
        </w:rPr>
        <w:t>W</w:t>
      </w:r>
      <w:r w:rsidRPr="00986DF0">
        <w:rPr>
          <w:rFonts w:ascii="Arial Narrow" w:hAnsi="Arial Narrow"/>
          <w:color w:val="000000"/>
          <w:sz w:val="24"/>
          <w:szCs w:val="22"/>
          <w:lang w:eastAsia="pl-PL"/>
        </w:rPr>
        <w:t xml:space="preserve">ykonawcę: </w:t>
      </w:r>
    </w:p>
    <w:p w:rsid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będącego osobą fizyczną, którego prawomocnie skazano za przestępstwo: </w:t>
      </w:r>
    </w:p>
    <w:p w:rsidR="00A13A66" w:rsidRDefault="00A13A66" w:rsidP="00300695">
      <w:pPr>
        <w:numPr>
          <w:ilvl w:val="2"/>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udziału w zorganizowanej grupie przestępczej albo związku mającym na celu popełnienie przestępstwa lub przestępstwa skarbowego, o którym mowa w art. 258 Kodeksu karnego, </w:t>
      </w:r>
    </w:p>
    <w:p w:rsidR="00A13A66" w:rsidRDefault="00A13A66" w:rsidP="00300695">
      <w:pPr>
        <w:numPr>
          <w:ilvl w:val="2"/>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handlu ludźmi, o którym </w:t>
      </w:r>
      <w:r>
        <w:rPr>
          <w:rFonts w:ascii="Arial Narrow" w:hAnsi="Arial Narrow"/>
          <w:color w:val="000000"/>
          <w:sz w:val="24"/>
          <w:szCs w:val="22"/>
          <w:lang w:eastAsia="pl-PL"/>
        </w:rPr>
        <w:t>mowa w art.</w:t>
      </w:r>
      <w:r w:rsidR="00917B92">
        <w:rPr>
          <w:rFonts w:ascii="Arial Narrow" w:hAnsi="Arial Narrow"/>
          <w:color w:val="000000"/>
          <w:sz w:val="24"/>
          <w:szCs w:val="22"/>
          <w:lang w:eastAsia="pl-PL"/>
        </w:rPr>
        <w:t xml:space="preserve"> </w:t>
      </w:r>
      <w:r>
        <w:rPr>
          <w:rFonts w:ascii="Arial Narrow" w:hAnsi="Arial Narrow"/>
          <w:color w:val="000000"/>
          <w:sz w:val="24"/>
          <w:szCs w:val="22"/>
          <w:lang w:eastAsia="pl-PL"/>
        </w:rPr>
        <w:t>189a Kodeksu karnego,</w:t>
      </w:r>
    </w:p>
    <w:p w:rsidR="00A13A66" w:rsidRDefault="00A13A66" w:rsidP="00300695">
      <w:pPr>
        <w:numPr>
          <w:ilvl w:val="2"/>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o którym mowa w art. 228–230a, art. 250a Kodeksu karnego lub w</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46 lub 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48 ustawy</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 z dnia 25</w:t>
      </w:r>
      <w:r w:rsidR="00181309">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czerwca 2010r. o sporcie,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finansowania przestępstwa o charakterze terrorystycznym, o którym mowa w 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165a Kodeksu karnego, lub przestępstwo udaremniania lub utrudniania stwierdzenia przestępnego pochodzenia pieniędzy lub ukrywania ich pochodzenia, o którym mowa w </w:t>
      </w:r>
      <w:r w:rsidR="00917B92">
        <w:rPr>
          <w:rFonts w:ascii="Arial Narrow" w:hAnsi="Arial Narrow"/>
          <w:color w:val="000000"/>
          <w:sz w:val="24"/>
          <w:szCs w:val="22"/>
          <w:lang w:eastAsia="pl-PL"/>
        </w:rPr>
        <w:t xml:space="preserve">art. </w:t>
      </w:r>
      <w:r w:rsidRPr="00A13A66">
        <w:rPr>
          <w:rFonts w:ascii="Arial Narrow" w:hAnsi="Arial Narrow"/>
          <w:color w:val="000000"/>
          <w:sz w:val="24"/>
          <w:szCs w:val="22"/>
          <w:lang w:eastAsia="pl-PL"/>
        </w:rPr>
        <w:t xml:space="preserve">299 Kodeksu karnego,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o charakterze terrorystycznym, o którym mowa w art.115 §20 Kodeksu karnego, lub mające na celu</w:t>
      </w:r>
      <w:r>
        <w:rPr>
          <w:rFonts w:ascii="Arial Narrow" w:hAnsi="Arial Narrow"/>
          <w:color w:val="000000"/>
          <w:sz w:val="24"/>
          <w:szCs w:val="22"/>
          <w:lang w:eastAsia="pl-PL"/>
        </w:rPr>
        <w:t xml:space="preserve"> popełnienie tego przestępstwa,</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pracy małoletnich cudzoziemców powierzenia wykonywania pracy małoletniemu cudzoziemcowi, o którym mowa w 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9 ust. 2 ustawy z dnia 15 czerwca 2012r. o skutkach powierzania wykonywania pracy cudzoziemcom przebywającym wbrew przepisom na terytorium Rzeczypospolitej Polskiej (Dz.U. poz.769),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przeciwko obrotowi gospodarczemu, o których mowa w art. 296–307 Kodeksu karnego, przestępstwo oszustwa, o którym mowa w</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286</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Kodeksu karnego, przestępstwo przeciwko </w:t>
      </w:r>
      <w:r w:rsidRPr="00A13A66">
        <w:rPr>
          <w:rFonts w:ascii="Arial Narrow" w:hAnsi="Arial Narrow"/>
          <w:color w:val="000000"/>
          <w:sz w:val="24"/>
          <w:szCs w:val="22"/>
          <w:lang w:eastAsia="pl-PL"/>
        </w:rPr>
        <w:lastRenderedPageBreak/>
        <w:t>wiarygodności dokumentów, o których mowa w art. 270–277d Kodeksu kar</w:t>
      </w:r>
      <w:r>
        <w:rPr>
          <w:rFonts w:ascii="Arial Narrow" w:hAnsi="Arial Narrow"/>
          <w:color w:val="000000"/>
          <w:sz w:val="24"/>
          <w:szCs w:val="22"/>
          <w:lang w:eastAsia="pl-PL"/>
        </w:rPr>
        <w:t xml:space="preserve">nego, lub przestępstwo skarbowe,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o którym mowa w art.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9</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ust.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1 i 3 lub art.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10 ustawy z dnia 15</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czerwca 2012r. o skutkach powierzania wykonywania pracy cudzoziemcom przebywającym wbrew przepisom na terytorium Rzeczypospolitej Polskiej </w:t>
      </w:r>
    </w:p>
    <w:p w:rsidR="00A13A66" w:rsidRPr="00A13A66" w:rsidRDefault="00A13A66" w:rsidP="00CE523B">
      <w:pPr>
        <w:suppressAutoHyphens w:val="0"/>
        <w:autoSpaceDN w:val="0"/>
        <w:adjustRightInd w:val="0"/>
        <w:spacing w:after="21"/>
        <w:ind w:left="426"/>
        <w:jc w:val="both"/>
        <w:rPr>
          <w:rFonts w:ascii="Arial Narrow" w:hAnsi="Arial Narrow"/>
          <w:color w:val="000000"/>
          <w:sz w:val="24"/>
          <w:szCs w:val="22"/>
          <w:lang w:eastAsia="pl-PL"/>
        </w:rPr>
      </w:pPr>
      <w:r w:rsidRPr="00A13A66">
        <w:rPr>
          <w:rFonts w:ascii="Arial Narrow" w:hAnsi="Arial Narrow"/>
          <w:color w:val="000000"/>
          <w:sz w:val="24"/>
          <w:szCs w:val="22"/>
          <w:lang w:eastAsia="pl-PL"/>
        </w:rPr>
        <w:t>–</w:t>
      </w:r>
      <w:r>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lub za odpowiedni czyn zabroniony określony w przepisach prawa obcego;</w:t>
      </w:r>
    </w:p>
    <w:p w:rsidR="00A13A66" w:rsidRP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jeżeli urzędującego członka jego organu zarządzającego lub nadzorczego, wspólnika spółki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w spółce jawnej lub partnerskiej albo komplementariusza w spółce komandytowej lub komandytowo-akcyjnej lub prokurenta prawomocnie skazano za przestępstwo, o którym mowa w pkt 1</w:t>
      </w:r>
      <w:r w:rsidR="00E20750">
        <w:rPr>
          <w:rFonts w:ascii="Arial Narrow" w:hAnsi="Arial Narrow"/>
          <w:color w:val="000000"/>
          <w:sz w:val="24"/>
          <w:szCs w:val="22"/>
          <w:lang w:eastAsia="pl-PL"/>
        </w:rPr>
        <w:t>.1</w:t>
      </w:r>
      <w:r w:rsidRPr="00A13A66">
        <w:rPr>
          <w:rFonts w:ascii="Arial Narrow" w:hAnsi="Arial Narrow"/>
          <w:color w:val="000000"/>
          <w:sz w:val="24"/>
          <w:szCs w:val="22"/>
          <w:lang w:eastAsia="pl-PL"/>
        </w:rPr>
        <w:t xml:space="preserve">; </w:t>
      </w:r>
    </w:p>
    <w:p w:rsid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wobec którego wydano prawomocny wyrok sądu lub ostateczną decyzję administracyjną</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o zaleganiu z uiszczeniem podatków, opłat lub składek na ubezpieczenie społeczne lub zdrowotne, chyba że </w:t>
      </w:r>
      <w:r w:rsidR="004A2C93">
        <w:rPr>
          <w:rFonts w:ascii="Arial Narrow" w:hAnsi="Arial Narrow"/>
          <w:color w:val="000000"/>
          <w:sz w:val="24"/>
          <w:szCs w:val="22"/>
          <w:lang w:eastAsia="pl-PL"/>
        </w:rPr>
        <w:t>W</w:t>
      </w:r>
      <w:r w:rsidRPr="00A13A66">
        <w:rPr>
          <w:rFonts w:ascii="Arial Narrow" w:hAnsi="Arial Narrow"/>
          <w:color w:val="000000"/>
          <w:sz w:val="24"/>
          <w:szCs w:val="22"/>
          <w:lang w:eastAsia="pl-PL"/>
        </w:rPr>
        <w:t xml:space="preserve">ykonawca odpowiednio przed upływem terminu do składania wniosków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wobec którego prawomocnie orzeczono zakaz ubiegania się o zamówienia publiczne; </w:t>
      </w:r>
    </w:p>
    <w:p w:rsidR="00A13A66" w:rsidRDefault="004A2C93"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Pr>
          <w:rFonts w:ascii="Arial Narrow" w:hAnsi="Arial Narrow"/>
          <w:color w:val="000000"/>
          <w:sz w:val="24"/>
          <w:szCs w:val="22"/>
          <w:lang w:eastAsia="pl-PL"/>
        </w:rPr>
        <w:t>jeżeli Z</w:t>
      </w:r>
      <w:r w:rsidR="00A13A66" w:rsidRPr="00A13A66">
        <w:rPr>
          <w:rFonts w:ascii="Arial Narrow" w:hAnsi="Arial Narrow"/>
          <w:color w:val="000000"/>
          <w:sz w:val="24"/>
          <w:szCs w:val="22"/>
          <w:lang w:eastAsia="pl-PL"/>
        </w:rPr>
        <w:t xml:space="preserve">amawiający może stwierdzić, na podstawie wiarygodnych przesłanek, że </w:t>
      </w:r>
      <w:r>
        <w:rPr>
          <w:rFonts w:ascii="Arial Narrow" w:hAnsi="Arial Narrow"/>
          <w:color w:val="000000"/>
          <w:sz w:val="24"/>
          <w:szCs w:val="22"/>
          <w:lang w:eastAsia="pl-PL"/>
        </w:rPr>
        <w:t>W</w:t>
      </w:r>
      <w:r w:rsidR="00A13A66" w:rsidRPr="00A13A66">
        <w:rPr>
          <w:rFonts w:ascii="Arial Narrow" w:hAnsi="Arial Narrow"/>
          <w:color w:val="000000"/>
          <w:sz w:val="24"/>
          <w:szCs w:val="22"/>
          <w:lang w:eastAsia="pl-PL"/>
        </w:rPr>
        <w:t xml:space="preserve">ykonawca zawarł z innymi wykonawcami porozumienie mające na celu zakłócenie konkurencji, </w:t>
      </w:r>
      <w:r w:rsidR="00317EE5">
        <w:rPr>
          <w:rFonts w:ascii="Arial Narrow" w:hAnsi="Arial Narrow"/>
          <w:color w:val="000000"/>
          <w:sz w:val="24"/>
          <w:szCs w:val="22"/>
          <w:lang w:eastAsia="pl-PL"/>
        </w:rPr>
        <w:t xml:space="preserve">                  </w:t>
      </w:r>
      <w:r w:rsidR="00A13A66" w:rsidRPr="00A13A66">
        <w:rPr>
          <w:rFonts w:ascii="Arial Narrow" w:hAnsi="Arial Narrow"/>
          <w:color w:val="000000"/>
          <w:sz w:val="24"/>
          <w:szCs w:val="22"/>
          <w:lang w:eastAsia="pl-PL"/>
        </w:rPr>
        <w:t xml:space="preserve">w szczególności jeżeli należąc do tej samej grupy kapitałowej w rozumieniu ustawy z dnia 16lutego 2007r. o ochronie konkurencji i konsumentów, złożyli odrębne oferty, oferty częściowe lub wnioski o dopuszczenie do udziału w postępowaniu, chyba że wykażą, że przygotowali te oferty lub wnioski niezależnie od siebie; </w:t>
      </w:r>
    </w:p>
    <w:p w:rsidR="00A13A66" w:rsidRP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jeżeli, w przypadkach, o których mowa w</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art.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85</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ust.1</w:t>
      </w:r>
      <w:r w:rsidR="00CE523B">
        <w:rPr>
          <w:rFonts w:ascii="Arial Narrow" w:hAnsi="Arial Narrow"/>
          <w:color w:val="000000"/>
          <w:sz w:val="24"/>
          <w:szCs w:val="22"/>
          <w:lang w:eastAsia="pl-PL"/>
        </w:rPr>
        <w:t xml:space="preserve"> </w:t>
      </w:r>
      <w:r w:rsidR="00CE523B">
        <w:rPr>
          <w:rFonts w:ascii="Arial Narrow" w:hAnsi="Arial Narrow"/>
          <w:color w:val="000000"/>
          <w:sz w:val="24"/>
          <w:szCs w:val="24"/>
          <w:lang w:eastAsia="pl-PL"/>
        </w:rPr>
        <w:t xml:space="preserve">ustawy </w:t>
      </w:r>
      <w:r w:rsidR="00CE523B" w:rsidRPr="00570D98">
        <w:rPr>
          <w:rFonts w:ascii="Arial Narrow" w:hAnsi="Arial Narrow"/>
          <w:color w:val="000000"/>
          <w:sz w:val="24"/>
          <w:szCs w:val="24"/>
          <w:lang w:eastAsia="pl-PL"/>
        </w:rPr>
        <w:t>P</w:t>
      </w:r>
      <w:r w:rsidR="00CE523B">
        <w:rPr>
          <w:rFonts w:ascii="Arial Narrow" w:hAnsi="Arial Narrow"/>
          <w:color w:val="000000"/>
          <w:sz w:val="24"/>
          <w:szCs w:val="24"/>
          <w:lang w:eastAsia="pl-PL"/>
        </w:rPr>
        <w:t>zp</w:t>
      </w:r>
      <w:r w:rsidRPr="00A13A66">
        <w:rPr>
          <w:rFonts w:ascii="Arial Narrow" w:hAnsi="Arial Narrow"/>
          <w:color w:val="000000"/>
          <w:sz w:val="24"/>
          <w:szCs w:val="22"/>
          <w:lang w:eastAsia="pl-PL"/>
        </w:rPr>
        <w:t xml:space="preserve">, doszło do zakłócenia konkurencji wynikającego z wcześniejszego zaangażowania tego </w:t>
      </w:r>
      <w:r w:rsidR="004A2C93">
        <w:rPr>
          <w:rFonts w:ascii="Arial Narrow" w:hAnsi="Arial Narrow"/>
          <w:color w:val="000000"/>
          <w:sz w:val="24"/>
          <w:szCs w:val="22"/>
          <w:lang w:eastAsia="pl-PL"/>
        </w:rPr>
        <w:t>W</w:t>
      </w:r>
      <w:r w:rsidRPr="00A13A66">
        <w:rPr>
          <w:rFonts w:ascii="Arial Narrow" w:hAnsi="Arial Narrow"/>
          <w:color w:val="000000"/>
          <w:sz w:val="24"/>
          <w:szCs w:val="22"/>
          <w:lang w:eastAsia="pl-PL"/>
        </w:rPr>
        <w:t>ykonawcy lub podmiotu, który należy z wykonawcą do tej samej grupy kapitałowej w rozumieniu ustawy z dnia 16</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lutego 2007r. o ochronie konkurencji i konsumentów, chyba że spowodowane tym zakłócenie konkurencji może być wyeliminowane w inny sposób niż przez wykluczenie </w:t>
      </w:r>
      <w:r w:rsidR="004A2C93">
        <w:rPr>
          <w:rFonts w:ascii="Arial Narrow" w:hAnsi="Arial Narrow"/>
          <w:color w:val="000000"/>
          <w:sz w:val="24"/>
          <w:szCs w:val="22"/>
          <w:lang w:eastAsia="pl-PL"/>
        </w:rPr>
        <w:t>W</w:t>
      </w:r>
      <w:r w:rsidRPr="00A13A66">
        <w:rPr>
          <w:rFonts w:ascii="Arial Narrow" w:hAnsi="Arial Narrow"/>
          <w:color w:val="000000"/>
          <w:sz w:val="24"/>
          <w:szCs w:val="22"/>
          <w:lang w:eastAsia="pl-PL"/>
        </w:rPr>
        <w:t xml:space="preserve">ykonawcy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z udziału w postępowaniu o udzielenie zamówienia. </w:t>
      </w:r>
    </w:p>
    <w:p w:rsidR="00A13A66" w:rsidRPr="00986DF0" w:rsidRDefault="00A13A66" w:rsidP="00300695">
      <w:pPr>
        <w:numPr>
          <w:ilvl w:val="0"/>
          <w:numId w:val="6"/>
        </w:numPr>
        <w:suppressAutoHyphens w:val="0"/>
        <w:autoSpaceDN w:val="0"/>
        <w:adjustRightInd w:val="0"/>
        <w:ind w:left="426"/>
        <w:jc w:val="both"/>
        <w:rPr>
          <w:rFonts w:ascii="Arial Narrow" w:hAnsi="Arial Narrow"/>
          <w:color w:val="000000"/>
          <w:sz w:val="24"/>
          <w:szCs w:val="22"/>
          <w:lang w:eastAsia="pl-PL"/>
        </w:rPr>
      </w:pPr>
      <w:r w:rsidRPr="00986DF0">
        <w:rPr>
          <w:rFonts w:ascii="Arial Narrow" w:hAnsi="Arial Narrow"/>
          <w:color w:val="000000"/>
          <w:sz w:val="24"/>
          <w:szCs w:val="22"/>
          <w:lang w:eastAsia="pl-PL"/>
        </w:rPr>
        <w:t xml:space="preserve">Z postępowania o udzielenie zamówienia Zamawiający wyklucza również </w:t>
      </w:r>
      <w:r w:rsidR="004A2C93" w:rsidRPr="00986DF0">
        <w:rPr>
          <w:rFonts w:ascii="Arial Narrow" w:hAnsi="Arial Narrow"/>
          <w:color w:val="000000"/>
          <w:sz w:val="24"/>
          <w:szCs w:val="22"/>
          <w:lang w:eastAsia="pl-PL"/>
        </w:rPr>
        <w:t>W</w:t>
      </w:r>
      <w:r w:rsidRPr="00986DF0">
        <w:rPr>
          <w:rFonts w:ascii="Arial Narrow" w:hAnsi="Arial Narrow"/>
          <w:color w:val="000000"/>
          <w:sz w:val="24"/>
          <w:szCs w:val="22"/>
          <w:lang w:eastAsia="pl-PL"/>
        </w:rPr>
        <w:t xml:space="preserve">ykonawcę: </w:t>
      </w:r>
    </w:p>
    <w:p w:rsidR="00A60110" w:rsidRDefault="00A13A66" w:rsidP="00300695">
      <w:pPr>
        <w:numPr>
          <w:ilvl w:val="1"/>
          <w:numId w:val="6"/>
        </w:numPr>
        <w:suppressAutoHyphens w:val="0"/>
        <w:autoSpaceDN w:val="0"/>
        <w:adjustRightInd w:val="0"/>
        <w:spacing w:after="23"/>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który naruszył obowiązki dotyczące płatności podatków, opłat lub składek na ubezpieczenia społeczne lub zdrowotne, z wyjątkiem przypadku, o którym mowa w art. 108 ust. 1 pkt 3</w:t>
      </w:r>
      <w:r w:rsidR="00CE523B">
        <w:rPr>
          <w:rFonts w:ascii="Arial Narrow" w:hAnsi="Arial Narrow"/>
          <w:color w:val="000000"/>
          <w:sz w:val="24"/>
          <w:szCs w:val="22"/>
          <w:lang w:eastAsia="pl-PL"/>
        </w:rPr>
        <w:t xml:space="preserve"> </w:t>
      </w:r>
      <w:r w:rsidR="00CE523B">
        <w:rPr>
          <w:rFonts w:ascii="Arial Narrow" w:hAnsi="Arial Narrow"/>
          <w:color w:val="000000"/>
          <w:sz w:val="24"/>
          <w:szCs w:val="24"/>
          <w:lang w:eastAsia="pl-PL"/>
        </w:rPr>
        <w:t xml:space="preserve">ustawy </w:t>
      </w:r>
      <w:r w:rsidR="00CE523B" w:rsidRPr="00570D98">
        <w:rPr>
          <w:rFonts w:ascii="Arial Narrow" w:hAnsi="Arial Narrow"/>
          <w:color w:val="000000"/>
          <w:sz w:val="24"/>
          <w:szCs w:val="24"/>
          <w:lang w:eastAsia="pl-PL"/>
        </w:rPr>
        <w:t>P</w:t>
      </w:r>
      <w:r w:rsidR="00CE523B">
        <w:rPr>
          <w:rFonts w:ascii="Arial Narrow" w:hAnsi="Arial Narrow"/>
          <w:color w:val="000000"/>
          <w:sz w:val="24"/>
          <w:szCs w:val="24"/>
          <w:lang w:eastAsia="pl-PL"/>
        </w:rPr>
        <w:t>zp</w:t>
      </w:r>
      <w:r w:rsidRPr="00A13A66">
        <w:rPr>
          <w:rFonts w:ascii="Arial Narrow" w:hAnsi="Arial Narrow"/>
          <w:color w:val="000000"/>
          <w:sz w:val="24"/>
          <w:szCs w:val="22"/>
          <w:lang w:eastAsia="pl-PL"/>
        </w:rPr>
        <w:t xml:space="preserve">, chyba że </w:t>
      </w:r>
      <w:r w:rsidR="004A2C93">
        <w:rPr>
          <w:rFonts w:ascii="Arial Narrow" w:hAnsi="Arial Narrow"/>
          <w:color w:val="000000"/>
          <w:sz w:val="24"/>
          <w:szCs w:val="22"/>
          <w:lang w:eastAsia="pl-PL"/>
        </w:rPr>
        <w:t>W</w:t>
      </w:r>
      <w:r w:rsidRPr="00A13A66">
        <w:rPr>
          <w:rFonts w:ascii="Arial Narrow" w:hAnsi="Arial Narrow"/>
          <w:color w:val="000000"/>
          <w:sz w:val="24"/>
          <w:szCs w:val="22"/>
          <w:lang w:eastAsia="pl-PL"/>
        </w:rPr>
        <w:t xml:space="preserve">ykonawca odpowiednio przed upływem terminu do składania wniosków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rsidR="00A60110" w:rsidRPr="003A6295" w:rsidRDefault="00A13A66" w:rsidP="00DA43F1">
      <w:pPr>
        <w:numPr>
          <w:ilvl w:val="1"/>
          <w:numId w:val="33"/>
        </w:numPr>
        <w:suppressAutoHyphens w:val="0"/>
        <w:autoSpaceDN w:val="0"/>
        <w:adjustRightInd w:val="0"/>
        <w:spacing w:after="23"/>
        <w:ind w:left="709" w:hanging="567"/>
        <w:jc w:val="both"/>
        <w:rPr>
          <w:rFonts w:ascii="Arial Narrow" w:hAnsi="Arial Narrow"/>
          <w:color w:val="000000"/>
          <w:sz w:val="24"/>
          <w:szCs w:val="22"/>
          <w:lang w:eastAsia="pl-PL"/>
        </w:rPr>
      </w:pPr>
      <w:r w:rsidRPr="003A6295">
        <w:rPr>
          <w:rFonts w:ascii="Arial Narrow" w:hAnsi="Arial Narrow"/>
          <w:color w:val="000000"/>
          <w:sz w:val="24"/>
          <w:szCs w:val="22"/>
          <w:lang w:eastAsia="pl-PL"/>
        </w:rPr>
        <w:t xml:space="preserve">jeżeli urzędującego członka jego organu zarządzającego lub nadzorczego, wspólnika spółki </w:t>
      </w:r>
      <w:r w:rsidR="00317EE5" w:rsidRPr="003A6295">
        <w:rPr>
          <w:rFonts w:ascii="Arial Narrow" w:hAnsi="Arial Narrow"/>
          <w:color w:val="000000"/>
          <w:sz w:val="24"/>
          <w:szCs w:val="22"/>
          <w:lang w:eastAsia="pl-PL"/>
        </w:rPr>
        <w:t xml:space="preserve">       </w:t>
      </w:r>
      <w:r w:rsidRPr="003A6295">
        <w:rPr>
          <w:rFonts w:ascii="Arial Narrow" w:hAnsi="Arial Narrow"/>
          <w:color w:val="000000"/>
          <w:sz w:val="24"/>
          <w:szCs w:val="22"/>
          <w:lang w:eastAsia="pl-PL"/>
        </w:rPr>
        <w:t>w spółce jawnej lub partnerskiej albo komplementariusza w spółce komandytowej lub komandytowo</w:t>
      </w:r>
      <w:r w:rsidR="00A60110" w:rsidRPr="003A6295">
        <w:rPr>
          <w:rFonts w:ascii="Arial Narrow" w:hAnsi="Arial Narrow"/>
          <w:color w:val="000000"/>
          <w:sz w:val="24"/>
          <w:szCs w:val="22"/>
          <w:lang w:eastAsia="pl-PL"/>
        </w:rPr>
        <w:t>-</w:t>
      </w:r>
      <w:r w:rsidRPr="003A6295">
        <w:rPr>
          <w:rFonts w:ascii="Arial Narrow" w:hAnsi="Arial Narrow"/>
          <w:color w:val="000000"/>
          <w:sz w:val="24"/>
          <w:szCs w:val="22"/>
          <w:lang w:eastAsia="pl-PL"/>
        </w:rPr>
        <w:t>akcyjnej lub prokurenta prawomocnie skazano za przestępstwo lub ukarano za wykroczenie, o którym mowa w pkt 2</w:t>
      </w:r>
      <w:r w:rsidR="00DC4239" w:rsidRPr="003A6295">
        <w:rPr>
          <w:rFonts w:ascii="Arial Narrow" w:hAnsi="Arial Narrow"/>
          <w:color w:val="000000"/>
          <w:sz w:val="24"/>
          <w:szCs w:val="22"/>
          <w:lang w:eastAsia="pl-PL"/>
        </w:rPr>
        <w:t>.2</w:t>
      </w:r>
      <w:r w:rsidRPr="003A6295">
        <w:rPr>
          <w:rFonts w:ascii="Arial Narrow" w:hAnsi="Arial Narrow"/>
          <w:color w:val="000000"/>
          <w:sz w:val="24"/>
          <w:szCs w:val="22"/>
          <w:lang w:eastAsia="pl-PL"/>
        </w:rPr>
        <w:t xml:space="preserve"> </w:t>
      </w:r>
      <w:r w:rsidR="00DC4239" w:rsidRPr="003A6295">
        <w:rPr>
          <w:rFonts w:ascii="Arial Narrow" w:hAnsi="Arial Narrow"/>
          <w:color w:val="000000"/>
          <w:sz w:val="24"/>
          <w:szCs w:val="22"/>
          <w:lang w:eastAsia="pl-PL"/>
        </w:rPr>
        <w:t>pkt 2.2.1</w:t>
      </w:r>
      <w:r w:rsidRPr="003A6295">
        <w:rPr>
          <w:rFonts w:ascii="Arial Narrow" w:hAnsi="Arial Narrow"/>
          <w:color w:val="000000"/>
          <w:sz w:val="24"/>
          <w:szCs w:val="22"/>
          <w:lang w:eastAsia="pl-PL"/>
        </w:rPr>
        <w:t xml:space="preserve"> lub </w:t>
      </w:r>
      <w:r w:rsidR="00DC4239" w:rsidRPr="003A6295">
        <w:rPr>
          <w:rFonts w:ascii="Arial Narrow" w:hAnsi="Arial Narrow"/>
          <w:color w:val="000000"/>
          <w:sz w:val="24"/>
          <w:szCs w:val="22"/>
          <w:lang w:eastAsia="pl-PL"/>
        </w:rPr>
        <w:t>2.2.2</w:t>
      </w:r>
      <w:r w:rsidR="002A4655">
        <w:rPr>
          <w:rFonts w:ascii="Arial Narrow" w:hAnsi="Arial Narrow"/>
          <w:color w:val="000000"/>
          <w:sz w:val="24"/>
          <w:szCs w:val="22"/>
          <w:lang w:eastAsia="pl-PL"/>
        </w:rPr>
        <w:t xml:space="preserve">; </w:t>
      </w:r>
    </w:p>
    <w:p w:rsidR="003A6295" w:rsidRPr="002A4655" w:rsidRDefault="00A13A66" w:rsidP="00DA43F1">
      <w:pPr>
        <w:numPr>
          <w:ilvl w:val="1"/>
          <w:numId w:val="33"/>
        </w:numPr>
        <w:suppressAutoHyphens w:val="0"/>
        <w:autoSpaceDN w:val="0"/>
        <w:adjustRightInd w:val="0"/>
        <w:spacing w:after="23"/>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w:t>
      </w:r>
      <w:r w:rsidR="002A4655">
        <w:rPr>
          <w:rFonts w:ascii="Arial Narrow" w:hAnsi="Arial Narrow"/>
          <w:color w:val="000000"/>
          <w:sz w:val="24"/>
          <w:szCs w:val="22"/>
          <w:lang w:eastAsia="pl-PL"/>
        </w:rPr>
        <w:t>iejsca wszczęcia tej procedury.</w:t>
      </w:r>
    </w:p>
    <w:p w:rsidR="0036363A" w:rsidRDefault="0036363A" w:rsidP="00753EDD">
      <w:pPr>
        <w:jc w:val="both"/>
        <w:rPr>
          <w:rFonts w:ascii="Arial Narrow" w:hAnsi="Arial Narrow" w:cs="Arial"/>
          <w:sz w:val="28"/>
          <w:szCs w:val="24"/>
        </w:rPr>
      </w:pPr>
    </w:p>
    <w:p w:rsidR="00A60110" w:rsidRPr="00A13A66" w:rsidRDefault="00A60110" w:rsidP="00A60110">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Pr>
          <w:rFonts w:ascii="Arial Narrow" w:hAnsi="Arial Narrow"/>
          <w:b/>
          <w:bCs/>
          <w:sz w:val="24"/>
          <w:szCs w:val="22"/>
        </w:rPr>
        <w:t xml:space="preserve">Rozdział </w:t>
      </w:r>
      <w:r w:rsidRPr="00A13A66">
        <w:rPr>
          <w:rFonts w:ascii="Arial Narrow" w:hAnsi="Arial Narrow"/>
          <w:b/>
          <w:bCs/>
          <w:sz w:val="24"/>
          <w:szCs w:val="22"/>
        </w:rPr>
        <w:t>V</w:t>
      </w:r>
      <w:r>
        <w:rPr>
          <w:rFonts w:ascii="Arial Narrow" w:hAnsi="Arial Narrow"/>
          <w:b/>
          <w:bCs/>
          <w:sz w:val="24"/>
          <w:szCs w:val="22"/>
        </w:rPr>
        <w:t>.</w:t>
      </w:r>
      <w:r w:rsidRPr="00A13A66">
        <w:rPr>
          <w:rFonts w:ascii="Arial Narrow" w:hAnsi="Arial Narrow"/>
          <w:b/>
          <w:bCs/>
          <w:sz w:val="24"/>
          <w:szCs w:val="22"/>
        </w:rPr>
        <w:t xml:space="preserve"> </w:t>
      </w:r>
      <w:r>
        <w:rPr>
          <w:rFonts w:ascii="Arial Narrow" w:hAnsi="Arial Narrow"/>
          <w:b/>
          <w:sz w:val="24"/>
          <w:szCs w:val="22"/>
        </w:rPr>
        <w:t>Warunki udziału w postępowaniu</w:t>
      </w:r>
    </w:p>
    <w:p w:rsidR="006C11C7" w:rsidRPr="006454CD" w:rsidRDefault="006C11C7" w:rsidP="006C11C7">
      <w:pPr>
        <w:jc w:val="both"/>
        <w:rPr>
          <w:rFonts w:ascii="Arial Narrow" w:hAnsi="Arial Narrow" w:cs="Arial"/>
          <w:sz w:val="24"/>
          <w:szCs w:val="24"/>
        </w:rPr>
      </w:pPr>
    </w:p>
    <w:p w:rsidR="006C11C7" w:rsidRPr="006454CD" w:rsidRDefault="006C11C7" w:rsidP="006C11C7">
      <w:pPr>
        <w:pStyle w:val="Akapitzlist"/>
        <w:numPr>
          <w:ilvl w:val="0"/>
          <w:numId w:val="29"/>
        </w:numPr>
        <w:ind w:left="426"/>
        <w:jc w:val="both"/>
        <w:rPr>
          <w:rFonts w:ascii="Arial Narrow" w:hAnsi="Arial Narrow" w:cs="Arial"/>
          <w:sz w:val="24"/>
          <w:szCs w:val="24"/>
        </w:rPr>
      </w:pPr>
      <w:r w:rsidRPr="006454CD">
        <w:rPr>
          <w:rFonts w:ascii="Arial Narrow" w:hAnsi="Arial Narrow" w:cs="Arial"/>
          <w:sz w:val="24"/>
          <w:szCs w:val="24"/>
        </w:rPr>
        <w:lastRenderedPageBreak/>
        <w:t xml:space="preserve">Warunek dotyczący </w:t>
      </w:r>
      <w:r>
        <w:rPr>
          <w:rFonts w:ascii="Arial Narrow" w:hAnsi="Arial Narrow" w:cs="Arial"/>
          <w:sz w:val="24"/>
          <w:szCs w:val="24"/>
        </w:rPr>
        <w:t xml:space="preserve">uprawnień do prowadzenia </w:t>
      </w:r>
      <w:r w:rsidRPr="00DA026D">
        <w:rPr>
          <w:rFonts w:ascii="Arial Narrow" w:hAnsi="Arial Narrow"/>
          <w:sz w:val="24"/>
        </w:rPr>
        <w:t xml:space="preserve">określonej działalności </w:t>
      </w:r>
      <w:r>
        <w:rPr>
          <w:rFonts w:ascii="Arial Narrow" w:hAnsi="Arial Narrow"/>
          <w:sz w:val="24"/>
        </w:rPr>
        <w:t xml:space="preserve">gospodarczej lub zawodowej, o ile wynika to </w:t>
      </w:r>
      <w:r w:rsidRPr="00DA026D">
        <w:rPr>
          <w:rFonts w:ascii="Arial Narrow" w:hAnsi="Arial Narrow"/>
          <w:sz w:val="24"/>
        </w:rPr>
        <w:t>z odrębnych przepisów</w:t>
      </w:r>
      <w:r>
        <w:rPr>
          <w:rFonts w:ascii="Arial Narrow" w:hAnsi="Arial Narrow"/>
          <w:sz w:val="24"/>
        </w:rPr>
        <w:t>.</w:t>
      </w:r>
    </w:p>
    <w:p w:rsidR="00EE46A7" w:rsidRDefault="00EE46A7" w:rsidP="00753EDD">
      <w:pPr>
        <w:jc w:val="both"/>
        <w:rPr>
          <w:rFonts w:ascii="Arial Narrow" w:hAnsi="Arial Narrow" w:cs="Arial"/>
          <w:sz w:val="28"/>
          <w:szCs w:val="24"/>
        </w:rPr>
      </w:pPr>
    </w:p>
    <w:p w:rsidR="00A60110" w:rsidRPr="00A60110" w:rsidRDefault="00A60110"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A60110">
        <w:rPr>
          <w:rFonts w:ascii="Arial Narrow" w:hAnsi="Arial Narrow"/>
          <w:b/>
          <w:bCs/>
          <w:color w:val="000000"/>
          <w:sz w:val="24"/>
          <w:szCs w:val="24"/>
          <w:lang w:eastAsia="pl-PL"/>
        </w:rPr>
        <w:t>Rozdział VI</w:t>
      </w:r>
      <w:r>
        <w:rPr>
          <w:rFonts w:ascii="Arial Narrow" w:hAnsi="Arial Narrow"/>
          <w:b/>
          <w:bCs/>
          <w:color w:val="000000"/>
          <w:sz w:val="24"/>
          <w:szCs w:val="24"/>
          <w:lang w:eastAsia="pl-PL"/>
        </w:rPr>
        <w:t>.</w:t>
      </w:r>
      <w:r w:rsidRPr="00A60110">
        <w:rPr>
          <w:rFonts w:ascii="Arial Narrow" w:hAnsi="Arial Narrow"/>
          <w:b/>
          <w:bCs/>
          <w:color w:val="000000"/>
          <w:sz w:val="24"/>
          <w:szCs w:val="24"/>
          <w:lang w:eastAsia="pl-PL"/>
        </w:rPr>
        <w:t xml:space="preserve"> </w:t>
      </w:r>
      <w:r w:rsidRPr="00A60110">
        <w:rPr>
          <w:rFonts w:ascii="Arial Narrow" w:hAnsi="Arial Narrow"/>
          <w:b/>
          <w:color w:val="000000"/>
          <w:sz w:val="24"/>
          <w:szCs w:val="24"/>
          <w:lang w:eastAsia="pl-PL"/>
        </w:rPr>
        <w:t xml:space="preserve">Podmiotowe środki dowodowe </w:t>
      </w:r>
    </w:p>
    <w:p w:rsidR="00A60110" w:rsidRDefault="00A60110" w:rsidP="00A60110">
      <w:pPr>
        <w:suppressAutoHyphens w:val="0"/>
        <w:autoSpaceDN w:val="0"/>
        <w:adjustRightInd w:val="0"/>
        <w:rPr>
          <w:rFonts w:ascii="Arial Narrow" w:hAnsi="Arial Narrow"/>
          <w:color w:val="000000"/>
          <w:sz w:val="24"/>
          <w:szCs w:val="24"/>
          <w:lang w:eastAsia="pl-PL"/>
        </w:rPr>
      </w:pPr>
    </w:p>
    <w:p w:rsidR="00A60110" w:rsidRDefault="00A60110" w:rsidP="000572A3">
      <w:pPr>
        <w:suppressAutoHyphens w:val="0"/>
        <w:autoSpaceDN w:val="0"/>
        <w:adjustRightInd w:val="0"/>
        <w:jc w:val="both"/>
        <w:rPr>
          <w:rFonts w:ascii="Arial Narrow" w:hAnsi="Arial Narrow"/>
          <w:color w:val="000000"/>
          <w:sz w:val="24"/>
          <w:szCs w:val="24"/>
          <w:lang w:eastAsia="pl-PL"/>
        </w:rPr>
      </w:pPr>
      <w:r w:rsidRPr="00A60110">
        <w:rPr>
          <w:rFonts w:ascii="Arial Narrow" w:hAnsi="Arial Narrow"/>
          <w:color w:val="000000"/>
          <w:sz w:val="24"/>
          <w:szCs w:val="24"/>
          <w:lang w:eastAsia="pl-PL"/>
        </w:rPr>
        <w:t>W związku z zapisami art. 139 ustawy P</w:t>
      </w:r>
      <w:r w:rsidR="00570D98">
        <w:rPr>
          <w:rFonts w:ascii="Arial Narrow" w:hAnsi="Arial Narrow"/>
          <w:color w:val="000000"/>
          <w:sz w:val="24"/>
          <w:szCs w:val="24"/>
          <w:lang w:eastAsia="pl-PL"/>
        </w:rPr>
        <w:t>zp, Zamawiający wezwie W</w:t>
      </w:r>
      <w:r w:rsidRPr="00A60110">
        <w:rPr>
          <w:rFonts w:ascii="Arial Narrow" w:hAnsi="Arial Narrow"/>
          <w:color w:val="000000"/>
          <w:sz w:val="24"/>
          <w:szCs w:val="24"/>
          <w:lang w:eastAsia="pl-PL"/>
        </w:rPr>
        <w:t>ykonawcę którego oferta została najwyżej oceniona do złożenia Jednolitego Europejskiego Dokumentu Zamówienia zgodnie z wzorem określonym w rozporządzeniu wykonawczym K</w:t>
      </w:r>
      <w:r w:rsidR="00181309">
        <w:rPr>
          <w:rFonts w:ascii="Arial Narrow" w:hAnsi="Arial Narrow"/>
          <w:color w:val="000000"/>
          <w:sz w:val="24"/>
          <w:szCs w:val="24"/>
          <w:lang w:eastAsia="pl-PL"/>
        </w:rPr>
        <w:t>omisji (UE) 2016/7 z 05.01.2016</w:t>
      </w:r>
      <w:r w:rsidRPr="00A60110">
        <w:rPr>
          <w:rFonts w:ascii="Arial Narrow" w:hAnsi="Arial Narrow"/>
          <w:color w:val="000000"/>
          <w:sz w:val="24"/>
          <w:szCs w:val="24"/>
          <w:lang w:eastAsia="pl-PL"/>
        </w:rPr>
        <w:t xml:space="preserve">r. </w:t>
      </w:r>
    </w:p>
    <w:p w:rsidR="000532A8" w:rsidRDefault="000532A8" w:rsidP="000572A3">
      <w:pPr>
        <w:suppressAutoHyphens w:val="0"/>
        <w:autoSpaceDN w:val="0"/>
        <w:adjustRightInd w:val="0"/>
        <w:jc w:val="both"/>
        <w:rPr>
          <w:rFonts w:ascii="Arial Narrow" w:hAnsi="Arial Narrow"/>
          <w:color w:val="000000"/>
          <w:sz w:val="24"/>
          <w:szCs w:val="24"/>
          <w:lang w:eastAsia="pl-PL"/>
        </w:rPr>
      </w:pPr>
    </w:p>
    <w:p w:rsidR="00A60110" w:rsidRPr="00A60110" w:rsidRDefault="00A60110" w:rsidP="00300695">
      <w:pPr>
        <w:numPr>
          <w:ilvl w:val="0"/>
          <w:numId w:val="8"/>
        </w:numPr>
        <w:suppressAutoHyphens w:val="0"/>
        <w:autoSpaceDN w:val="0"/>
        <w:adjustRightInd w:val="0"/>
        <w:ind w:left="426"/>
        <w:jc w:val="both"/>
        <w:rPr>
          <w:rFonts w:ascii="Arial Narrow" w:hAnsi="Arial Narrow"/>
          <w:color w:val="000000"/>
          <w:sz w:val="24"/>
          <w:szCs w:val="24"/>
          <w:lang w:eastAsia="pl-PL"/>
        </w:rPr>
      </w:pPr>
      <w:r w:rsidRPr="00A60110">
        <w:rPr>
          <w:rFonts w:ascii="Arial Narrow" w:hAnsi="Arial Narrow"/>
          <w:color w:val="000000"/>
          <w:sz w:val="24"/>
          <w:szCs w:val="24"/>
          <w:lang w:eastAsia="pl-PL"/>
        </w:rPr>
        <w:t xml:space="preserve">Zamawiający wezwie wykonawcę, którego oferta została najwyżej oceniona, do złożenia </w:t>
      </w:r>
      <w:r w:rsidR="000572A3">
        <w:rPr>
          <w:rFonts w:ascii="Arial Narrow" w:hAnsi="Arial Narrow"/>
          <w:color w:val="000000"/>
          <w:sz w:val="24"/>
          <w:szCs w:val="24"/>
          <w:lang w:eastAsia="pl-PL"/>
        </w:rPr>
        <w:t xml:space="preserve">                 </w:t>
      </w:r>
      <w:r w:rsidRPr="00A60110">
        <w:rPr>
          <w:rFonts w:ascii="Arial Narrow" w:hAnsi="Arial Narrow"/>
          <w:color w:val="000000"/>
          <w:sz w:val="24"/>
          <w:szCs w:val="24"/>
          <w:lang w:eastAsia="pl-PL"/>
        </w:rPr>
        <w:t xml:space="preserve">w wyznaczonym terminie, nie krótszym niż 10 dni od dnia wezwania, aktualnych na dzień złożenia następujących podmiotowych środków dowodowych: </w:t>
      </w:r>
    </w:p>
    <w:p w:rsidR="00EE53E5" w:rsidRPr="00EE53E5" w:rsidRDefault="00EE53E5" w:rsidP="00EE53E5">
      <w:pPr>
        <w:numPr>
          <w:ilvl w:val="1"/>
          <w:numId w:val="9"/>
        </w:numPr>
        <w:suppressAutoHyphens w:val="0"/>
        <w:autoSpaceDN w:val="0"/>
        <w:adjustRightInd w:val="0"/>
        <w:spacing w:after="21"/>
        <w:ind w:left="709" w:hanging="567"/>
        <w:jc w:val="both"/>
        <w:rPr>
          <w:rFonts w:ascii="Arial Narrow" w:hAnsi="Arial Narrow"/>
          <w:color w:val="000000"/>
          <w:sz w:val="24"/>
          <w:szCs w:val="24"/>
          <w:lang w:eastAsia="pl-PL"/>
        </w:rPr>
      </w:pPr>
      <w:r w:rsidRPr="00EE53E5">
        <w:rPr>
          <w:rFonts w:ascii="Arial Narrow" w:hAnsi="Arial Narrow"/>
          <w:color w:val="000000"/>
          <w:sz w:val="24"/>
          <w:szCs w:val="24"/>
          <w:lang w:eastAsia="pl-PL"/>
        </w:rPr>
        <w:t xml:space="preserve">odpisu lub informacji z Krajowego Rejestru Sądowego lub z Centralnej Ewidencji i </w:t>
      </w:r>
      <w:r>
        <w:rPr>
          <w:rFonts w:ascii="Arial Narrow" w:hAnsi="Arial Narrow"/>
          <w:color w:val="000000"/>
          <w:sz w:val="24"/>
          <w:szCs w:val="24"/>
          <w:lang w:eastAsia="pl-PL"/>
        </w:rPr>
        <w:t>Informacji o Działalności Gospo</w:t>
      </w:r>
      <w:r w:rsidRPr="00EE53E5">
        <w:rPr>
          <w:rFonts w:ascii="Arial Narrow" w:hAnsi="Arial Narrow"/>
          <w:color w:val="000000"/>
          <w:sz w:val="24"/>
          <w:szCs w:val="24"/>
          <w:lang w:eastAsia="pl-PL"/>
        </w:rPr>
        <w:t>darczej, w zakresie art. 109 ust. 1 pkt 4 ustawy, sporządzonych nie wcześniej niż 3 miesiące przed jej złożeniem, jeżeli odrębne przepisy wymagają wpisu do rejestru lub ewidencji;</w:t>
      </w:r>
    </w:p>
    <w:p w:rsidR="00430054" w:rsidRPr="006C11C7" w:rsidRDefault="00430054" w:rsidP="00430054">
      <w:pPr>
        <w:numPr>
          <w:ilvl w:val="1"/>
          <w:numId w:val="9"/>
        </w:numPr>
        <w:suppressAutoHyphens w:val="0"/>
        <w:autoSpaceDN w:val="0"/>
        <w:adjustRightInd w:val="0"/>
        <w:spacing w:after="21"/>
        <w:ind w:left="709" w:hanging="567"/>
        <w:jc w:val="both"/>
        <w:rPr>
          <w:rFonts w:ascii="Arial Narrow" w:hAnsi="Arial Narrow"/>
          <w:color w:val="000000"/>
          <w:sz w:val="24"/>
          <w:szCs w:val="24"/>
          <w:lang w:eastAsia="pl-PL"/>
        </w:rPr>
      </w:pPr>
      <w:r w:rsidRPr="006C11C7">
        <w:rPr>
          <w:rFonts w:ascii="Arial Narrow" w:hAnsi="Arial Narrow"/>
          <w:color w:val="000000"/>
          <w:sz w:val="24"/>
          <w:szCs w:val="24"/>
          <w:lang w:eastAsia="pl-PL"/>
        </w:rPr>
        <w:t xml:space="preserve">Zamawiający wymaga od Wykonawcy aby wykazał się iż posiada </w:t>
      </w:r>
      <w:r>
        <w:rPr>
          <w:rFonts w:ascii="Arial Narrow" w:hAnsi="Arial Narrow"/>
          <w:color w:val="000000"/>
          <w:sz w:val="24"/>
          <w:szCs w:val="24"/>
          <w:lang w:eastAsia="pl-PL"/>
        </w:rPr>
        <w:t xml:space="preserve">odpowiedni </w:t>
      </w:r>
      <w:r w:rsidRPr="006C11C7">
        <w:rPr>
          <w:rFonts w:ascii="Arial Narrow" w:eastAsia="Calibri" w:hAnsi="Arial Narrow" w:cs="Segoe UI"/>
          <w:sz w:val="24"/>
        </w:rPr>
        <w:t xml:space="preserve">dokument potwierdzający, że obrót asortymentem będącymi przedmiotem oferty jest  prowadzony w trybie i na zasadach przewidzianych w aktualnych i powszechnie obowiązujących przepisach prawnych </w:t>
      </w:r>
      <w:r>
        <w:rPr>
          <w:rFonts w:ascii="Arial Narrow" w:eastAsia="Calibri" w:hAnsi="Arial Narrow" w:cs="Segoe UI"/>
          <w:sz w:val="24"/>
        </w:rPr>
        <w:t xml:space="preserve">– </w:t>
      </w:r>
      <w:r w:rsidRPr="006C11C7">
        <w:rPr>
          <w:rFonts w:ascii="Arial Narrow" w:eastAsia="Calibri" w:hAnsi="Arial Narrow" w:cs="Segoe UI"/>
          <w:sz w:val="24"/>
        </w:rPr>
        <w:t>zezwolenie</w:t>
      </w:r>
      <w:r>
        <w:rPr>
          <w:rFonts w:ascii="Arial Narrow" w:eastAsia="Calibri" w:hAnsi="Arial Narrow" w:cs="Segoe UI"/>
          <w:sz w:val="24"/>
        </w:rPr>
        <w:t xml:space="preserve"> lub</w:t>
      </w:r>
      <w:r w:rsidRPr="006C11C7">
        <w:rPr>
          <w:rFonts w:ascii="Arial Narrow" w:eastAsia="Calibri" w:hAnsi="Arial Narrow" w:cs="Segoe UI"/>
          <w:sz w:val="24"/>
        </w:rPr>
        <w:t xml:space="preserve"> </w:t>
      </w:r>
      <w:r>
        <w:rPr>
          <w:rFonts w:ascii="Arial Narrow" w:eastAsia="Calibri" w:hAnsi="Arial Narrow" w:cs="Segoe UI"/>
          <w:sz w:val="24"/>
        </w:rPr>
        <w:t xml:space="preserve">koncesja </w:t>
      </w:r>
      <w:r w:rsidRPr="006C11C7">
        <w:rPr>
          <w:rFonts w:ascii="Arial Narrow" w:eastAsia="Calibri" w:hAnsi="Arial Narrow" w:cs="Segoe UI"/>
          <w:sz w:val="24"/>
        </w:rPr>
        <w:t>Głównego Inspektora Farmaceutycznego. W przypadku, kiedy zaproponowany asortyment nie wymaga dokumentu w/w należy załączyć oświadczenie z opisem Pakietu i nr pozycji;</w:t>
      </w:r>
    </w:p>
    <w:p w:rsidR="00A60110" w:rsidRPr="00A60110" w:rsidRDefault="00A60110" w:rsidP="00300695">
      <w:pPr>
        <w:numPr>
          <w:ilvl w:val="1"/>
          <w:numId w:val="9"/>
        </w:numPr>
        <w:suppressAutoHyphens w:val="0"/>
        <w:autoSpaceDN w:val="0"/>
        <w:adjustRightInd w:val="0"/>
        <w:spacing w:after="21"/>
        <w:ind w:left="709" w:hanging="567"/>
        <w:jc w:val="both"/>
        <w:rPr>
          <w:rFonts w:ascii="Arial Narrow" w:hAnsi="Arial Narrow"/>
          <w:color w:val="000000"/>
          <w:sz w:val="24"/>
          <w:szCs w:val="24"/>
          <w:lang w:eastAsia="pl-PL"/>
        </w:rPr>
      </w:pPr>
      <w:r w:rsidRPr="00A60110">
        <w:rPr>
          <w:rFonts w:ascii="Arial Narrow" w:hAnsi="Arial Narrow"/>
          <w:color w:val="000000"/>
          <w:sz w:val="24"/>
          <w:szCs w:val="24"/>
          <w:lang w:eastAsia="pl-PL"/>
        </w:rPr>
        <w:t xml:space="preserve">informacji z Krajowego Rejestru Karnego w zakresie: </w:t>
      </w:r>
    </w:p>
    <w:p w:rsidR="00A60110" w:rsidRDefault="00A60110" w:rsidP="00300695">
      <w:pPr>
        <w:numPr>
          <w:ilvl w:val="2"/>
          <w:numId w:val="9"/>
        </w:numPr>
        <w:suppressAutoHyphens w:val="0"/>
        <w:autoSpaceDN w:val="0"/>
        <w:adjustRightInd w:val="0"/>
        <w:spacing w:after="21"/>
        <w:ind w:left="709" w:hanging="567"/>
        <w:jc w:val="both"/>
        <w:rPr>
          <w:rFonts w:ascii="Arial Narrow" w:hAnsi="Arial Narrow"/>
          <w:color w:val="000000"/>
          <w:sz w:val="24"/>
          <w:szCs w:val="24"/>
          <w:lang w:eastAsia="pl-PL"/>
        </w:rPr>
      </w:pPr>
      <w:r w:rsidRPr="00A60110">
        <w:rPr>
          <w:rFonts w:ascii="Arial Narrow" w:hAnsi="Arial Narrow"/>
          <w:color w:val="000000"/>
          <w:sz w:val="24"/>
          <w:szCs w:val="24"/>
          <w:lang w:eastAsia="pl-PL"/>
        </w:rPr>
        <w:t xml:space="preserve">art. 108 ust.1 pkt 1 i 2 ustawy </w:t>
      </w:r>
      <w:r w:rsidR="00157FEC">
        <w:rPr>
          <w:rFonts w:ascii="Arial Narrow" w:hAnsi="Arial Narrow"/>
          <w:color w:val="000000"/>
          <w:sz w:val="24"/>
          <w:szCs w:val="24"/>
          <w:lang w:eastAsia="pl-PL"/>
        </w:rPr>
        <w:t>Pzp</w:t>
      </w:r>
      <w:r w:rsidRPr="00A60110">
        <w:rPr>
          <w:rFonts w:ascii="Arial Narrow" w:hAnsi="Arial Narrow"/>
          <w:color w:val="000000"/>
          <w:sz w:val="24"/>
          <w:szCs w:val="24"/>
          <w:lang w:eastAsia="pl-PL"/>
        </w:rPr>
        <w:t xml:space="preserve">, </w:t>
      </w:r>
    </w:p>
    <w:p w:rsidR="00A60110" w:rsidRPr="003A6295" w:rsidRDefault="00A60110" w:rsidP="00300695">
      <w:pPr>
        <w:numPr>
          <w:ilvl w:val="2"/>
          <w:numId w:val="9"/>
        </w:numPr>
        <w:suppressAutoHyphens w:val="0"/>
        <w:autoSpaceDN w:val="0"/>
        <w:adjustRightInd w:val="0"/>
        <w:spacing w:after="21"/>
        <w:ind w:left="709" w:hanging="567"/>
        <w:jc w:val="both"/>
        <w:rPr>
          <w:rFonts w:ascii="Arial Narrow" w:hAnsi="Arial Narrow"/>
          <w:sz w:val="24"/>
          <w:szCs w:val="24"/>
          <w:lang w:eastAsia="pl-PL"/>
        </w:rPr>
      </w:pPr>
      <w:r w:rsidRPr="003A6295">
        <w:rPr>
          <w:rFonts w:ascii="Arial Narrow" w:hAnsi="Arial Narrow"/>
          <w:sz w:val="24"/>
          <w:szCs w:val="24"/>
          <w:lang w:eastAsia="pl-PL"/>
        </w:rPr>
        <w:t xml:space="preserve">art. 108 ust.1 pkt 4 </w:t>
      </w:r>
      <w:r w:rsidR="00DC4239" w:rsidRPr="003A6295">
        <w:rPr>
          <w:rFonts w:ascii="Arial Narrow" w:hAnsi="Arial Narrow"/>
          <w:sz w:val="24"/>
          <w:szCs w:val="24"/>
          <w:lang w:eastAsia="pl-PL"/>
        </w:rPr>
        <w:t>ustawy Pzp</w:t>
      </w:r>
      <w:r w:rsidRPr="003A6295">
        <w:rPr>
          <w:rFonts w:ascii="Arial Narrow" w:hAnsi="Arial Narrow"/>
          <w:sz w:val="24"/>
          <w:szCs w:val="24"/>
          <w:lang w:eastAsia="pl-PL"/>
        </w:rPr>
        <w:t xml:space="preserve">, dotyczącej orzeczenia zakazu ubiegania się o zamówienie publiczne tytułem środka karnego, </w:t>
      </w:r>
    </w:p>
    <w:p w:rsidR="00A60110" w:rsidRPr="002A4655" w:rsidRDefault="00A60110" w:rsidP="00300695">
      <w:pPr>
        <w:numPr>
          <w:ilvl w:val="2"/>
          <w:numId w:val="9"/>
        </w:numPr>
        <w:suppressAutoHyphens w:val="0"/>
        <w:autoSpaceDN w:val="0"/>
        <w:adjustRightInd w:val="0"/>
        <w:spacing w:after="21"/>
        <w:ind w:left="709" w:hanging="567"/>
        <w:jc w:val="both"/>
        <w:rPr>
          <w:rFonts w:ascii="Arial Narrow" w:hAnsi="Arial Narrow"/>
          <w:sz w:val="24"/>
          <w:szCs w:val="24"/>
          <w:lang w:eastAsia="pl-PL"/>
        </w:rPr>
      </w:pPr>
      <w:r w:rsidRPr="002A4655">
        <w:rPr>
          <w:rFonts w:ascii="Arial Narrow" w:hAnsi="Arial Narrow"/>
          <w:sz w:val="24"/>
          <w:szCs w:val="24"/>
          <w:lang w:eastAsia="pl-PL"/>
        </w:rPr>
        <w:t xml:space="preserve">art. 109 ust.1 pkt 3 </w:t>
      </w:r>
      <w:r w:rsidR="00DC4239" w:rsidRPr="002A4655">
        <w:rPr>
          <w:rFonts w:ascii="Arial Narrow" w:hAnsi="Arial Narrow"/>
          <w:sz w:val="24"/>
          <w:szCs w:val="24"/>
          <w:lang w:eastAsia="pl-PL"/>
        </w:rPr>
        <w:t>ustawy Pzp</w:t>
      </w:r>
      <w:r w:rsidRPr="002A4655">
        <w:rPr>
          <w:rFonts w:ascii="Arial Narrow" w:hAnsi="Arial Narrow"/>
          <w:sz w:val="24"/>
          <w:szCs w:val="24"/>
          <w:lang w:eastAsia="pl-PL"/>
        </w:rPr>
        <w:t>, dotyczącej skazania za przestępstwo lub ukarania za wykroczenie, z</w:t>
      </w:r>
      <w:r w:rsidR="00570D98" w:rsidRPr="002A4655">
        <w:rPr>
          <w:rFonts w:ascii="Arial Narrow" w:hAnsi="Arial Narrow"/>
          <w:sz w:val="24"/>
          <w:szCs w:val="24"/>
          <w:lang w:eastAsia="pl-PL"/>
        </w:rPr>
        <w:t>a które wymierzono karę aresztu,</w:t>
      </w:r>
    </w:p>
    <w:p w:rsidR="00A60110" w:rsidRPr="00A60110" w:rsidRDefault="00A60110" w:rsidP="000572A3">
      <w:pPr>
        <w:suppressAutoHyphens w:val="0"/>
        <w:autoSpaceDN w:val="0"/>
        <w:adjustRightInd w:val="0"/>
        <w:ind w:left="426"/>
        <w:jc w:val="both"/>
        <w:rPr>
          <w:rFonts w:ascii="Arial Narrow" w:hAnsi="Arial Narrow"/>
          <w:color w:val="000000"/>
          <w:sz w:val="24"/>
          <w:szCs w:val="24"/>
          <w:lang w:eastAsia="pl-PL"/>
        </w:rPr>
      </w:pPr>
      <w:r w:rsidRPr="00A60110">
        <w:rPr>
          <w:rFonts w:ascii="Arial Narrow" w:hAnsi="Arial Narrow"/>
          <w:color w:val="000000"/>
          <w:sz w:val="24"/>
          <w:szCs w:val="24"/>
          <w:lang w:eastAsia="pl-PL"/>
        </w:rPr>
        <w:t>–</w:t>
      </w:r>
      <w:r>
        <w:rPr>
          <w:rFonts w:ascii="Arial Narrow" w:hAnsi="Arial Narrow"/>
          <w:color w:val="000000"/>
          <w:sz w:val="24"/>
          <w:szCs w:val="24"/>
          <w:lang w:eastAsia="pl-PL"/>
        </w:rPr>
        <w:t xml:space="preserve"> </w:t>
      </w:r>
      <w:r w:rsidRPr="00A60110">
        <w:rPr>
          <w:rFonts w:ascii="Arial Narrow" w:hAnsi="Arial Narrow"/>
          <w:color w:val="000000"/>
          <w:sz w:val="24"/>
          <w:szCs w:val="24"/>
          <w:lang w:eastAsia="pl-PL"/>
        </w:rPr>
        <w:t>sporządzonej nie wcześniej niż 6</w:t>
      </w:r>
      <w:r w:rsidR="00570D98">
        <w:rPr>
          <w:rFonts w:ascii="Arial Narrow" w:hAnsi="Arial Narrow"/>
          <w:color w:val="000000"/>
          <w:sz w:val="24"/>
          <w:szCs w:val="24"/>
          <w:lang w:eastAsia="pl-PL"/>
        </w:rPr>
        <w:t xml:space="preserve"> miesięcy przed jej złożeniem;</w:t>
      </w:r>
    </w:p>
    <w:p w:rsidR="000572A3" w:rsidRPr="00D308D6" w:rsidRDefault="00A60110" w:rsidP="00300695">
      <w:pPr>
        <w:numPr>
          <w:ilvl w:val="1"/>
          <w:numId w:val="9"/>
        </w:numPr>
        <w:suppressAutoHyphens w:val="0"/>
        <w:autoSpaceDN w:val="0"/>
        <w:adjustRightInd w:val="0"/>
        <w:spacing w:after="21"/>
        <w:ind w:left="709" w:hanging="567"/>
        <w:jc w:val="both"/>
        <w:rPr>
          <w:rFonts w:ascii="Arial Narrow" w:hAnsi="Arial Narrow"/>
          <w:sz w:val="24"/>
          <w:szCs w:val="24"/>
          <w:lang w:eastAsia="pl-PL"/>
        </w:rPr>
      </w:pPr>
      <w:r w:rsidRPr="00D308D6">
        <w:rPr>
          <w:rFonts w:ascii="Arial Narrow" w:hAnsi="Arial Narrow"/>
          <w:sz w:val="24"/>
          <w:szCs w:val="24"/>
          <w:lang w:eastAsia="pl-PL"/>
        </w:rPr>
        <w:t xml:space="preserve">oświadczenia wykonawcy, w zakresie art. 108 ust. 1 pkt 5 </w:t>
      </w:r>
      <w:r w:rsidR="00DC4239" w:rsidRPr="00D308D6">
        <w:rPr>
          <w:rFonts w:ascii="Arial Narrow" w:hAnsi="Arial Narrow"/>
          <w:sz w:val="24"/>
          <w:szCs w:val="24"/>
          <w:lang w:eastAsia="pl-PL"/>
        </w:rPr>
        <w:t>ustawy Pzp</w:t>
      </w:r>
      <w:r w:rsidRPr="00D308D6">
        <w:rPr>
          <w:rFonts w:ascii="Arial Narrow" w:hAnsi="Arial Narrow"/>
          <w:sz w:val="24"/>
          <w:szCs w:val="24"/>
          <w:lang w:eastAsia="pl-PL"/>
        </w:rPr>
        <w:t>, o braku przynależności do tej samej grupy kapitałowej w rozumien</w:t>
      </w:r>
      <w:r w:rsidR="00181309" w:rsidRPr="00D308D6">
        <w:rPr>
          <w:rFonts w:ascii="Arial Narrow" w:hAnsi="Arial Narrow"/>
          <w:sz w:val="24"/>
          <w:szCs w:val="24"/>
          <w:lang w:eastAsia="pl-PL"/>
        </w:rPr>
        <w:t>iu ustawy z dnia 16 lutego 2007</w:t>
      </w:r>
      <w:r w:rsidRPr="00D308D6">
        <w:rPr>
          <w:rFonts w:ascii="Arial Narrow" w:hAnsi="Arial Narrow"/>
          <w:sz w:val="24"/>
          <w:szCs w:val="24"/>
          <w:lang w:eastAsia="pl-PL"/>
        </w:rPr>
        <w:t>r. o ochronie konkurencji i konsumentów (Dz.U.</w:t>
      </w:r>
      <w:r w:rsidR="000572A3" w:rsidRPr="00D308D6">
        <w:rPr>
          <w:rFonts w:ascii="Arial Narrow" w:hAnsi="Arial Narrow"/>
          <w:sz w:val="24"/>
          <w:szCs w:val="24"/>
          <w:lang w:eastAsia="pl-PL"/>
        </w:rPr>
        <w:t xml:space="preserve"> </w:t>
      </w:r>
      <w:r w:rsidRPr="00D308D6">
        <w:rPr>
          <w:rFonts w:ascii="Arial Narrow" w:hAnsi="Arial Narrow"/>
          <w:sz w:val="24"/>
          <w:szCs w:val="24"/>
          <w:lang w:eastAsia="pl-PL"/>
        </w:rPr>
        <w:t>z 2020</w:t>
      </w:r>
      <w:r w:rsidR="00570D98" w:rsidRPr="00D308D6">
        <w:rPr>
          <w:rFonts w:ascii="Arial Narrow" w:hAnsi="Arial Narrow"/>
          <w:sz w:val="24"/>
          <w:szCs w:val="24"/>
          <w:lang w:eastAsia="pl-PL"/>
        </w:rPr>
        <w:t>r. poz. 1076 i 1086), z innym W</w:t>
      </w:r>
      <w:r w:rsidRPr="00D308D6">
        <w:rPr>
          <w:rFonts w:ascii="Arial Narrow" w:hAnsi="Arial Narrow"/>
          <w:sz w:val="24"/>
          <w:szCs w:val="24"/>
          <w:lang w:eastAsia="pl-PL"/>
        </w:rPr>
        <w:t xml:space="preserve">ykonawcą, który złożył odrębną ofertę, do tej samej grupy kapitałowej wraz z dokumentami lub informacjami potwierdzającymi przygotowanie oferty, niezależnie od innego </w:t>
      </w:r>
      <w:r w:rsidR="00157FEC" w:rsidRPr="00D308D6">
        <w:rPr>
          <w:rFonts w:ascii="Arial Narrow" w:hAnsi="Arial Narrow"/>
          <w:sz w:val="24"/>
          <w:szCs w:val="24"/>
          <w:lang w:eastAsia="pl-PL"/>
        </w:rPr>
        <w:t>W</w:t>
      </w:r>
      <w:r w:rsidRPr="00D308D6">
        <w:rPr>
          <w:rFonts w:ascii="Arial Narrow" w:hAnsi="Arial Narrow"/>
          <w:sz w:val="24"/>
          <w:szCs w:val="24"/>
          <w:lang w:eastAsia="pl-PL"/>
        </w:rPr>
        <w:t>ykonawcy należącego do tej samej grupy kapitałowej</w:t>
      </w:r>
      <w:r w:rsidR="009D2F36">
        <w:rPr>
          <w:rFonts w:ascii="Arial Narrow" w:hAnsi="Arial Narrow"/>
          <w:sz w:val="24"/>
          <w:szCs w:val="24"/>
          <w:lang w:eastAsia="pl-PL"/>
        </w:rPr>
        <w:t xml:space="preserve"> </w:t>
      </w:r>
      <w:r w:rsidR="009D2F36" w:rsidRPr="00D05160">
        <w:rPr>
          <w:rFonts w:ascii="Arial Narrow" w:hAnsi="Arial Narrow"/>
          <w:sz w:val="24"/>
        </w:rPr>
        <w:t>(załącznik nr 5</w:t>
      </w:r>
      <w:r w:rsidR="009D2F36">
        <w:rPr>
          <w:rFonts w:ascii="Arial Narrow" w:hAnsi="Arial Narrow"/>
          <w:sz w:val="24"/>
        </w:rPr>
        <w:t xml:space="preserve"> do SWZ)</w:t>
      </w:r>
      <w:r w:rsidRPr="00D308D6">
        <w:rPr>
          <w:rFonts w:ascii="Arial Narrow" w:hAnsi="Arial Narrow"/>
          <w:sz w:val="24"/>
          <w:szCs w:val="24"/>
          <w:lang w:eastAsia="pl-PL"/>
        </w:rPr>
        <w:t xml:space="preserve">; </w:t>
      </w:r>
    </w:p>
    <w:p w:rsidR="000572A3" w:rsidRDefault="00A60110" w:rsidP="00300695">
      <w:pPr>
        <w:numPr>
          <w:ilvl w:val="1"/>
          <w:numId w:val="9"/>
        </w:numPr>
        <w:suppressAutoHyphens w:val="0"/>
        <w:autoSpaceDN w:val="0"/>
        <w:adjustRightInd w:val="0"/>
        <w:spacing w:after="21"/>
        <w:ind w:left="709" w:hanging="567"/>
        <w:jc w:val="both"/>
        <w:rPr>
          <w:rFonts w:ascii="Arial Narrow" w:hAnsi="Arial Narrow"/>
          <w:color w:val="000000"/>
          <w:sz w:val="24"/>
          <w:szCs w:val="24"/>
          <w:lang w:eastAsia="pl-PL"/>
        </w:rPr>
      </w:pPr>
      <w:r w:rsidRPr="00A60110">
        <w:rPr>
          <w:rFonts w:ascii="Arial Narrow" w:hAnsi="Arial Narrow"/>
          <w:color w:val="000000"/>
          <w:sz w:val="24"/>
          <w:szCs w:val="24"/>
          <w:lang w:eastAsia="pl-PL"/>
        </w:rPr>
        <w:t xml:space="preserve">zaświadczenia właściwego naczelnika urzędu skarbowego potwierdzającego, że wykonawca nie zalega z opłacaniem podatków i opłat, w zakresie art. 109 ust.1 pkt 1 </w:t>
      </w:r>
      <w:r w:rsidR="00DC4239">
        <w:rPr>
          <w:rFonts w:ascii="Arial Narrow" w:hAnsi="Arial Narrow"/>
          <w:color w:val="000000"/>
          <w:sz w:val="24"/>
          <w:szCs w:val="24"/>
          <w:lang w:eastAsia="pl-PL"/>
        </w:rPr>
        <w:t xml:space="preserve">ustawy </w:t>
      </w:r>
      <w:r w:rsidR="00DC4239" w:rsidRPr="00570D98">
        <w:rPr>
          <w:rFonts w:ascii="Arial Narrow" w:hAnsi="Arial Narrow"/>
          <w:color w:val="000000"/>
          <w:sz w:val="24"/>
          <w:szCs w:val="24"/>
          <w:lang w:eastAsia="pl-PL"/>
        </w:rPr>
        <w:t>P</w:t>
      </w:r>
      <w:r w:rsidR="00DC4239">
        <w:rPr>
          <w:rFonts w:ascii="Arial Narrow" w:hAnsi="Arial Narrow"/>
          <w:color w:val="000000"/>
          <w:sz w:val="24"/>
          <w:szCs w:val="24"/>
          <w:lang w:eastAsia="pl-PL"/>
        </w:rPr>
        <w:t>zp</w:t>
      </w:r>
      <w:r w:rsidRPr="00A60110">
        <w:rPr>
          <w:rFonts w:ascii="Arial Narrow" w:hAnsi="Arial Narrow"/>
          <w:color w:val="000000"/>
          <w:sz w:val="24"/>
          <w:szCs w:val="24"/>
          <w:lang w:eastAsia="pl-PL"/>
        </w:rPr>
        <w:t xml:space="preserve">, wystawionego nie wcześniej niż 3 miesiące przed jego złożeniem, a w przypadku zalegania </w:t>
      </w:r>
      <w:r w:rsidR="00317EE5">
        <w:rPr>
          <w:rFonts w:ascii="Arial Narrow" w:hAnsi="Arial Narrow"/>
          <w:color w:val="000000"/>
          <w:sz w:val="24"/>
          <w:szCs w:val="24"/>
          <w:lang w:eastAsia="pl-PL"/>
        </w:rPr>
        <w:t xml:space="preserve">      </w:t>
      </w:r>
      <w:r w:rsidRPr="00A60110">
        <w:rPr>
          <w:rFonts w:ascii="Arial Narrow" w:hAnsi="Arial Narrow"/>
          <w:color w:val="000000"/>
          <w:sz w:val="24"/>
          <w:szCs w:val="24"/>
          <w:lang w:eastAsia="pl-PL"/>
        </w:rPr>
        <w:t xml:space="preserve">z opłacaniem podatków lub opłat wraz z zaświadczeniem zamawiający żąda złożenia dokumentów potwierdzających, że odpowiednio przed upływem terminu składania wniosków </w:t>
      </w:r>
      <w:r w:rsidR="00317EE5">
        <w:rPr>
          <w:rFonts w:ascii="Arial Narrow" w:hAnsi="Arial Narrow"/>
          <w:color w:val="000000"/>
          <w:sz w:val="24"/>
          <w:szCs w:val="24"/>
          <w:lang w:eastAsia="pl-PL"/>
        </w:rPr>
        <w:t xml:space="preserve">    </w:t>
      </w:r>
      <w:r w:rsidRPr="00A60110">
        <w:rPr>
          <w:rFonts w:ascii="Arial Narrow" w:hAnsi="Arial Narrow"/>
          <w:color w:val="000000"/>
          <w:sz w:val="24"/>
          <w:szCs w:val="24"/>
          <w:lang w:eastAsia="pl-PL"/>
        </w:rPr>
        <w:t xml:space="preserve">o dopuszczenie do udziału w postępowaniu albo przed upływem terminu składania ofert wykonawca dokonał płatności należnych podatków lub opłat wraz z odsetkami lub grzywnami lub zawarł wiążące porozumienie w sprawie spłat tych należności; </w:t>
      </w:r>
    </w:p>
    <w:p w:rsidR="000572A3" w:rsidRDefault="00A60110" w:rsidP="00300695">
      <w:pPr>
        <w:numPr>
          <w:ilvl w:val="1"/>
          <w:numId w:val="9"/>
        </w:numPr>
        <w:suppressAutoHyphens w:val="0"/>
        <w:autoSpaceDN w:val="0"/>
        <w:adjustRightInd w:val="0"/>
        <w:spacing w:after="21"/>
        <w:ind w:left="709" w:hanging="567"/>
        <w:jc w:val="both"/>
        <w:rPr>
          <w:rFonts w:ascii="Arial Narrow" w:hAnsi="Arial Narrow"/>
          <w:color w:val="000000"/>
          <w:sz w:val="24"/>
          <w:szCs w:val="24"/>
          <w:lang w:eastAsia="pl-PL"/>
        </w:rPr>
      </w:pPr>
      <w:r w:rsidRPr="00A60110">
        <w:rPr>
          <w:rFonts w:ascii="Arial Narrow" w:hAnsi="Arial Narrow"/>
          <w:color w:val="000000"/>
          <w:sz w:val="24"/>
          <w:szCs w:val="24"/>
          <w:lang w:eastAsia="pl-PL"/>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w:t>
      </w:r>
      <w:r w:rsidR="00317EE5">
        <w:rPr>
          <w:rFonts w:ascii="Arial Narrow" w:hAnsi="Arial Narrow"/>
          <w:color w:val="000000"/>
          <w:sz w:val="24"/>
          <w:szCs w:val="24"/>
          <w:lang w:eastAsia="pl-PL"/>
        </w:rPr>
        <w:t xml:space="preserve">                      </w:t>
      </w:r>
      <w:r w:rsidRPr="00A60110">
        <w:rPr>
          <w:rFonts w:ascii="Arial Narrow" w:hAnsi="Arial Narrow"/>
          <w:color w:val="000000"/>
          <w:sz w:val="24"/>
          <w:szCs w:val="24"/>
          <w:lang w:eastAsia="pl-PL"/>
        </w:rPr>
        <w:t xml:space="preserve">a w przypadku zalegania z opłacaniem składek na ubezpieczenia społeczne lub zdrowotne </w:t>
      </w:r>
      <w:r w:rsidRPr="00A60110">
        <w:rPr>
          <w:rFonts w:ascii="Arial Narrow" w:hAnsi="Arial Narrow"/>
          <w:color w:val="000000"/>
          <w:sz w:val="24"/>
          <w:szCs w:val="24"/>
          <w:lang w:eastAsia="pl-PL"/>
        </w:rPr>
        <w:lastRenderedPageBreak/>
        <w:t>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w:t>
      </w:r>
      <w:r w:rsidR="000572A3">
        <w:rPr>
          <w:rFonts w:ascii="Arial Narrow" w:hAnsi="Arial Narrow"/>
          <w:color w:val="000000"/>
          <w:sz w:val="24"/>
          <w:szCs w:val="24"/>
          <w:lang w:eastAsia="pl-PL"/>
        </w:rPr>
        <w:t>otne wraz odsetkami lub grzywna</w:t>
      </w:r>
      <w:r w:rsidRPr="00A60110">
        <w:rPr>
          <w:rFonts w:ascii="Arial Narrow" w:hAnsi="Arial Narrow"/>
          <w:color w:val="000000"/>
          <w:sz w:val="24"/>
          <w:szCs w:val="24"/>
          <w:lang w:eastAsia="pl-PL"/>
        </w:rPr>
        <w:t xml:space="preserve">mi lub zawarł wiążące porozumienie w sprawie spłat tych należności; </w:t>
      </w:r>
    </w:p>
    <w:p w:rsidR="00570D98" w:rsidRPr="00570D98" w:rsidRDefault="00570D98" w:rsidP="00300695">
      <w:pPr>
        <w:numPr>
          <w:ilvl w:val="1"/>
          <w:numId w:val="9"/>
        </w:numPr>
        <w:suppressAutoHyphens w:val="0"/>
        <w:autoSpaceDN w:val="0"/>
        <w:adjustRightInd w:val="0"/>
        <w:spacing w:after="21"/>
        <w:ind w:left="709" w:hanging="567"/>
        <w:jc w:val="both"/>
        <w:rPr>
          <w:rFonts w:ascii="Arial Narrow" w:hAnsi="Arial Narrow"/>
          <w:color w:val="000000"/>
          <w:sz w:val="24"/>
          <w:szCs w:val="24"/>
          <w:lang w:eastAsia="pl-PL"/>
        </w:rPr>
      </w:pPr>
      <w:r w:rsidRPr="00570D98">
        <w:rPr>
          <w:rFonts w:ascii="Arial Narrow" w:hAnsi="Arial Narrow"/>
          <w:color w:val="000000"/>
          <w:sz w:val="24"/>
          <w:szCs w:val="24"/>
          <w:lang w:eastAsia="pl-PL"/>
        </w:rPr>
        <w:t xml:space="preserve">oświadczenia </w:t>
      </w:r>
      <w:r w:rsidR="002A4655">
        <w:rPr>
          <w:rFonts w:ascii="Arial Narrow" w:hAnsi="Arial Narrow"/>
          <w:color w:val="000000"/>
          <w:sz w:val="24"/>
          <w:szCs w:val="24"/>
          <w:lang w:eastAsia="pl-PL"/>
        </w:rPr>
        <w:t>W</w:t>
      </w:r>
      <w:r w:rsidRPr="00570D98">
        <w:rPr>
          <w:rFonts w:ascii="Arial Narrow" w:hAnsi="Arial Narrow"/>
          <w:color w:val="000000"/>
          <w:sz w:val="24"/>
          <w:szCs w:val="24"/>
          <w:lang w:eastAsia="pl-PL"/>
        </w:rPr>
        <w:t xml:space="preserve">ykonawcy o aktualności informacji zawartych w oświadczeniu, o którym mowa </w:t>
      </w:r>
      <w:r w:rsidR="00317EE5">
        <w:rPr>
          <w:rFonts w:ascii="Arial Narrow" w:hAnsi="Arial Narrow"/>
          <w:color w:val="000000"/>
          <w:sz w:val="24"/>
          <w:szCs w:val="24"/>
          <w:lang w:eastAsia="pl-PL"/>
        </w:rPr>
        <w:t xml:space="preserve">   </w:t>
      </w:r>
      <w:r w:rsidRPr="00570D98">
        <w:rPr>
          <w:rFonts w:ascii="Arial Narrow" w:hAnsi="Arial Narrow"/>
          <w:color w:val="000000"/>
          <w:sz w:val="24"/>
          <w:szCs w:val="24"/>
          <w:lang w:eastAsia="pl-PL"/>
        </w:rPr>
        <w:t>w</w:t>
      </w:r>
      <w:r w:rsidR="002D04C6">
        <w:rPr>
          <w:rFonts w:ascii="Arial Narrow" w:hAnsi="Arial Narrow"/>
          <w:color w:val="000000"/>
          <w:sz w:val="24"/>
          <w:szCs w:val="24"/>
          <w:lang w:eastAsia="pl-PL"/>
        </w:rPr>
        <w:t xml:space="preserve"> </w:t>
      </w:r>
      <w:r w:rsidRPr="00570D98">
        <w:rPr>
          <w:rFonts w:ascii="Arial Narrow" w:hAnsi="Arial Narrow"/>
          <w:color w:val="000000"/>
          <w:sz w:val="24"/>
          <w:szCs w:val="24"/>
          <w:lang w:eastAsia="pl-PL"/>
        </w:rPr>
        <w:t xml:space="preserve">art. 125 ust. 1 </w:t>
      </w:r>
      <w:r w:rsidR="00CE523B">
        <w:rPr>
          <w:rFonts w:ascii="Arial Narrow" w:hAnsi="Arial Narrow"/>
          <w:color w:val="000000"/>
          <w:sz w:val="24"/>
          <w:szCs w:val="24"/>
          <w:lang w:eastAsia="pl-PL"/>
        </w:rPr>
        <w:t xml:space="preserve">ustawy </w:t>
      </w:r>
      <w:r w:rsidR="00CE523B" w:rsidRPr="00570D98">
        <w:rPr>
          <w:rFonts w:ascii="Arial Narrow" w:hAnsi="Arial Narrow"/>
          <w:color w:val="000000"/>
          <w:sz w:val="24"/>
          <w:szCs w:val="24"/>
          <w:lang w:eastAsia="pl-PL"/>
        </w:rPr>
        <w:t>P</w:t>
      </w:r>
      <w:r w:rsidR="00CE523B">
        <w:rPr>
          <w:rFonts w:ascii="Arial Narrow" w:hAnsi="Arial Narrow"/>
          <w:color w:val="000000"/>
          <w:sz w:val="24"/>
          <w:szCs w:val="24"/>
          <w:lang w:eastAsia="pl-PL"/>
        </w:rPr>
        <w:t>zp</w:t>
      </w:r>
      <w:r w:rsidRPr="00570D98">
        <w:rPr>
          <w:rFonts w:ascii="Arial Narrow" w:hAnsi="Arial Narrow"/>
          <w:color w:val="000000"/>
          <w:sz w:val="24"/>
          <w:szCs w:val="24"/>
          <w:lang w:eastAsia="pl-PL"/>
        </w:rPr>
        <w:t>, w zakresie podstaw wykluczenia z</w:t>
      </w:r>
      <w:r w:rsidR="00830E37">
        <w:rPr>
          <w:rFonts w:ascii="Arial Narrow" w:hAnsi="Arial Narrow"/>
          <w:color w:val="000000"/>
          <w:sz w:val="24"/>
          <w:szCs w:val="24"/>
          <w:lang w:eastAsia="pl-PL"/>
        </w:rPr>
        <w:t xml:space="preserve"> postępowania wskazanych przez Z</w:t>
      </w:r>
      <w:r w:rsidRPr="00570D98">
        <w:rPr>
          <w:rFonts w:ascii="Arial Narrow" w:hAnsi="Arial Narrow"/>
          <w:color w:val="000000"/>
          <w:sz w:val="24"/>
          <w:szCs w:val="24"/>
          <w:lang w:eastAsia="pl-PL"/>
        </w:rPr>
        <w:t xml:space="preserve">amawiającego, o których mowa w: </w:t>
      </w:r>
    </w:p>
    <w:p w:rsidR="00570D98" w:rsidRDefault="00570D98" w:rsidP="00300695">
      <w:pPr>
        <w:numPr>
          <w:ilvl w:val="2"/>
          <w:numId w:val="9"/>
        </w:numPr>
        <w:suppressAutoHyphens w:val="0"/>
        <w:autoSpaceDN w:val="0"/>
        <w:adjustRightInd w:val="0"/>
        <w:spacing w:after="21"/>
        <w:ind w:left="709" w:hanging="567"/>
        <w:jc w:val="both"/>
        <w:rPr>
          <w:rFonts w:ascii="Arial Narrow" w:hAnsi="Arial Narrow"/>
          <w:color w:val="000000"/>
          <w:sz w:val="24"/>
          <w:szCs w:val="24"/>
          <w:lang w:eastAsia="pl-PL"/>
        </w:rPr>
      </w:pPr>
      <w:r w:rsidRPr="00570D98">
        <w:rPr>
          <w:rFonts w:ascii="Arial Narrow" w:hAnsi="Arial Narrow"/>
          <w:color w:val="000000"/>
          <w:sz w:val="24"/>
          <w:szCs w:val="24"/>
          <w:lang w:eastAsia="pl-PL"/>
        </w:rPr>
        <w:t xml:space="preserve">art. 108 ust. 1 pkt 3 </w:t>
      </w:r>
      <w:r w:rsidR="00181309">
        <w:rPr>
          <w:rFonts w:ascii="Arial Narrow" w:hAnsi="Arial Narrow"/>
          <w:color w:val="000000"/>
          <w:sz w:val="24"/>
          <w:szCs w:val="24"/>
          <w:lang w:eastAsia="pl-PL"/>
        </w:rPr>
        <w:t xml:space="preserve">ustawy </w:t>
      </w:r>
      <w:r w:rsidR="00181309" w:rsidRPr="00570D98">
        <w:rPr>
          <w:rFonts w:ascii="Arial Narrow" w:hAnsi="Arial Narrow"/>
          <w:color w:val="000000"/>
          <w:sz w:val="24"/>
          <w:szCs w:val="24"/>
          <w:lang w:eastAsia="pl-PL"/>
        </w:rPr>
        <w:t>P</w:t>
      </w:r>
      <w:r w:rsidR="00181309">
        <w:rPr>
          <w:rFonts w:ascii="Arial Narrow" w:hAnsi="Arial Narrow"/>
          <w:color w:val="000000"/>
          <w:sz w:val="24"/>
          <w:szCs w:val="24"/>
          <w:lang w:eastAsia="pl-PL"/>
        </w:rPr>
        <w:t>zp</w:t>
      </w:r>
      <w:r w:rsidRPr="00570D98">
        <w:rPr>
          <w:rFonts w:ascii="Arial Narrow" w:hAnsi="Arial Narrow"/>
          <w:color w:val="000000"/>
          <w:sz w:val="24"/>
          <w:szCs w:val="24"/>
          <w:lang w:eastAsia="pl-PL"/>
        </w:rPr>
        <w:t xml:space="preserve">, </w:t>
      </w:r>
    </w:p>
    <w:p w:rsidR="00570D98" w:rsidRDefault="00570D98" w:rsidP="00300695">
      <w:pPr>
        <w:numPr>
          <w:ilvl w:val="2"/>
          <w:numId w:val="9"/>
        </w:numPr>
        <w:suppressAutoHyphens w:val="0"/>
        <w:autoSpaceDN w:val="0"/>
        <w:adjustRightInd w:val="0"/>
        <w:spacing w:after="21"/>
        <w:ind w:left="709" w:hanging="567"/>
        <w:jc w:val="both"/>
        <w:rPr>
          <w:rFonts w:ascii="Arial Narrow" w:hAnsi="Arial Narrow"/>
          <w:color w:val="000000"/>
          <w:sz w:val="24"/>
          <w:szCs w:val="24"/>
          <w:lang w:eastAsia="pl-PL"/>
        </w:rPr>
      </w:pPr>
      <w:r w:rsidRPr="00570D98">
        <w:rPr>
          <w:rFonts w:ascii="Arial Narrow" w:hAnsi="Arial Narrow"/>
          <w:color w:val="000000"/>
          <w:sz w:val="24"/>
          <w:szCs w:val="24"/>
          <w:lang w:eastAsia="pl-PL"/>
        </w:rPr>
        <w:t xml:space="preserve">art. 108 ust.1 pkt 4 </w:t>
      </w:r>
      <w:r w:rsidR="00CE523B">
        <w:rPr>
          <w:rFonts w:ascii="Arial Narrow" w:hAnsi="Arial Narrow"/>
          <w:color w:val="000000"/>
          <w:sz w:val="24"/>
          <w:szCs w:val="24"/>
          <w:lang w:eastAsia="pl-PL"/>
        </w:rPr>
        <w:t xml:space="preserve">ustawy </w:t>
      </w:r>
      <w:r w:rsidR="00CE523B" w:rsidRPr="00570D98">
        <w:rPr>
          <w:rFonts w:ascii="Arial Narrow" w:hAnsi="Arial Narrow"/>
          <w:color w:val="000000"/>
          <w:sz w:val="24"/>
          <w:szCs w:val="24"/>
          <w:lang w:eastAsia="pl-PL"/>
        </w:rPr>
        <w:t>P</w:t>
      </w:r>
      <w:r w:rsidR="00CE523B">
        <w:rPr>
          <w:rFonts w:ascii="Arial Narrow" w:hAnsi="Arial Narrow"/>
          <w:color w:val="000000"/>
          <w:sz w:val="24"/>
          <w:szCs w:val="24"/>
          <w:lang w:eastAsia="pl-PL"/>
        </w:rPr>
        <w:t>zp</w:t>
      </w:r>
      <w:r w:rsidRPr="00570D98">
        <w:rPr>
          <w:rFonts w:ascii="Arial Narrow" w:hAnsi="Arial Narrow"/>
          <w:color w:val="000000"/>
          <w:sz w:val="24"/>
          <w:szCs w:val="24"/>
          <w:lang w:eastAsia="pl-PL"/>
        </w:rPr>
        <w:t xml:space="preserve">, dotyczących orzeczenia zakazu ubiegania się o zamówienie publiczne tytułem środka zapobiegawczego, </w:t>
      </w:r>
    </w:p>
    <w:p w:rsidR="00570D98" w:rsidRDefault="00570D98" w:rsidP="00300695">
      <w:pPr>
        <w:numPr>
          <w:ilvl w:val="2"/>
          <w:numId w:val="9"/>
        </w:numPr>
        <w:suppressAutoHyphens w:val="0"/>
        <w:autoSpaceDN w:val="0"/>
        <w:adjustRightInd w:val="0"/>
        <w:spacing w:after="21"/>
        <w:ind w:left="709" w:hanging="567"/>
        <w:jc w:val="both"/>
        <w:rPr>
          <w:rFonts w:ascii="Arial Narrow" w:hAnsi="Arial Narrow"/>
          <w:color w:val="000000"/>
          <w:sz w:val="24"/>
          <w:szCs w:val="24"/>
          <w:lang w:eastAsia="pl-PL"/>
        </w:rPr>
      </w:pPr>
      <w:r w:rsidRPr="00570D98">
        <w:rPr>
          <w:rFonts w:ascii="Arial Narrow" w:hAnsi="Arial Narrow"/>
          <w:color w:val="000000"/>
          <w:sz w:val="24"/>
          <w:szCs w:val="24"/>
          <w:lang w:eastAsia="pl-PL"/>
        </w:rPr>
        <w:t xml:space="preserve">art. 108 ust. 1 pkt 5 </w:t>
      </w:r>
      <w:r w:rsidR="00CE523B">
        <w:rPr>
          <w:rFonts w:ascii="Arial Narrow" w:hAnsi="Arial Narrow"/>
          <w:color w:val="000000"/>
          <w:sz w:val="24"/>
          <w:szCs w:val="24"/>
          <w:lang w:eastAsia="pl-PL"/>
        </w:rPr>
        <w:t xml:space="preserve">ustawy </w:t>
      </w:r>
      <w:r w:rsidR="00CE523B" w:rsidRPr="00570D98">
        <w:rPr>
          <w:rFonts w:ascii="Arial Narrow" w:hAnsi="Arial Narrow"/>
          <w:color w:val="000000"/>
          <w:sz w:val="24"/>
          <w:szCs w:val="24"/>
          <w:lang w:eastAsia="pl-PL"/>
        </w:rPr>
        <w:t>P</w:t>
      </w:r>
      <w:r w:rsidR="00CE523B">
        <w:rPr>
          <w:rFonts w:ascii="Arial Narrow" w:hAnsi="Arial Narrow"/>
          <w:color w:val="000000"/>
          <w:sz w:val="24"/>
          <w:szCs w:val="24"/>
          <w:lang w:eastAsia="pl-PL"/>
        </w:rPr>
        <w:t>zp</w:t>
      </w:r>
      <w:r w:rsidRPr="00570D98">
        <w:rPr>
          <w:rFonts w:ascii="Arial Narrow" w:hAnsi="Arial Narrow"/>
          <w:color w:val="000000"/>
          <w:sz w:val="24"/>
          <w:szCs w:val="24"/>
          <w:lang w:eastAsia="pl-PL"/>
        </w:rPr>
        <w:t xml:space="preserve">, dotyczących zawarcia z innymi wykonawcami porozumienia mającego na celu zakłócenie konkurencji, </w:t>
      </w:r>
    </w:p>
    <w:p w:rsidR="00570D98" w:rsidRDefault="00570D98" w:rsidP="00300695">
      <w:pPr>
        <w:numPr>
          <w:ilvl w:val="2"/>
          <w:numId w:val="9"/>
        </w:numPr>
        <w:suppressAutoHyphens w:val="0"/>
        <w:autoSpaceDN w:val="0"/>
        <w:adjustRightInd w:val="0"/>
        <w:spacing w:after="21"/>
        <w:ind w:left="709" w:hanging="567"/>
        <w:jc w:val="both"/>
        <w:rPr>
          <w:rFonts w:ascii="Arial Narrow" w:hAnsi="Arial Narrow"/>
          <w:color w:val="000000"/>
          <w:sz w:val="24"/>
          <w:szCs w:val="24"/>
          <w:lang w:eastAsia="pl-PL"/>
        </w:rPr>
      </w:pPr>
      <w:r w:rsidRPr="00570D98">
        <w:rPr>
          <w:rFonts w:ascii="Arial Narrow" w:hAnsi="Arial Narrow"/>
          <w:color w:val="000000"/>
          <w:sz w:val="24"/>
          <w:szCs w:val="24"/>
          <w:lang w:eastAsia="pl-PL"/>
        </w:rPr>
        <w:t xml:space="preserve">art. 108 ust. 1 pkt 6 </w:t>
      </w:r>
      <w:r w:rsidR="00181309">
        <w:rPr>
          <w:rFonts w:ascii="Arial Narrow" w:hAnsi="Arial Narrow"/>
          <w:color w:val="000000"/>
          <w:sz w:val="24"/>
          <w:szCs w:val="24"/>
          <w:lang w:eastAsia="pl-PL"/>
        </w:rPr>
        <w:t xml:space="preserve">ustawy </w:t>
      </w:r>
      <w:r w:rsidR="00181309" w:rsidRPr="00570D98">
        <w:rPr>
          <w:rFonts w:ascii="Arial Narrow" w:hAnsi="Arial Narrow"/>
          <w:color w:val="000000"/>
          <w:sz w:val="24"/>
          <w:szCs w:val="24"/>
          <w:lang w:eastAsia="pl-PL"/>
        </w:rPr>
        <w:t>P</w:t>
      </w:r>
      <w:r w:rsidR="00181309">
        <w:rPr>
          <w:rFonts w:ascii="Arial Narrow" w:hAnsi="Arial Narrow"/>
          <w:color w:val="000000"/>
          <w:sz w:val="24"/>
          <w:szCs w:val="24"/>
          <w:lang w:eastAsia="pl-PL"/>
        </w:rPr>
        <w:t>zp</w:t>
      </w:r>
      <w:r w:rsidRPr="00570D98">
        <w:rPr>
          <w:rFonts w:ascii="Arial Narrow" w:hAnsi="Arial Narrow"/>
          <w:color w:val="000000"/>
          <w:sz w:val="24"/>
          <w:szCs w:val="24"/>
          <w:lang w:eastAsia="pl-PL"/>
        </w:rPr>
        <w:t xml:space="preserve">, </w:t>
      </w:r>
    </w:p>
    <w:p w:rsidR="00570D98" w:rsidRDefault="00570D98" w:rsidP="00300695">
      <w:pPr>
        <w:numPr>
          <w:ilvl w:val="2"/>
          <w:numId w:val="9"/>
        </w:numPr>
        <w:suppressAutoHyphens w:val="0"/>
        <w:autoSpaceDN w:val="0"/>
        <w:adjustRightInd w:val="0"/>
        <w:spacing w:after="21"/>
        <w:ind w:left="709" w:hanging="567"/>
        <w:jc w:val="both"/>
        <w:rPr>
          <w:rFonts w:ascii="Arial Narrow" w:hAnsi="Arial Narrow"/>
          <w:color w:val="000000"/>
          <w:sz w:val="24"/>
          <w:szCs w:val="24"/>
          <w:lang w:eastAsia="pl-PL"/>
        </w:rPr>
      </w:pPr>
      <w:r w:rsidRPr="00570D98">
        <w:rPr>
          <w:rFonts w:ascii="Arial Narrow" w:hAnsi="Arial Narrow"/>
          <w:color w:val="000000"/>
          <w:sz w:val="24"/>
          <w:szCs w:val="24"/>
          <w:lang w:eastAsia="pl-PL"/>
        </w:rPr>
        <w:t xml:space="preserve">art. 109 ust. 1 pkt 1 </w:t>
      </w:r>
      <w:r w:rsidR="00CE523B">
        <w:rPr>
          <w:rFonts w:ascii="Arial Narrow" w:hAnsi="Arial Narrow"/>
          <w:color w:val="000000"/>
          <w:sz w:val="24"/>
          <w:szCs w:val="24"/>
          <w:lang w:eastAsia="pl-PL"/>
        </w:rPr>
        <w:t xml:space="preserve">ustawy </w:t>
      </w:r>
      <w:r w:rsidR="00CE523B" w:rsidRPr="00570D98">
        <w:rPr>
          <w:rFonts w:ascii="Arial Narrow" w:hAnsi="Arial Narrow"/>
          <w:color w:val="000000"/>
          <w:sz w:val="24"/>
          <w:szCs w:val="24"/>
          <w:lang w:eastAsia="pl-PL"/>
        </w:rPr>
        <w:t>P</w:t>
      </w:r>
      <w:r w:rsidR="00CE523B">
        <w:rPr>
          <w:rFonts w:ascii="Arial Narrow" w:hAnsi="Arial Narrow"/>
          <w:color w:val="000000"/>
          <w:sz w:val="24"/>
          <w:szCs w:val="24"/>
          <w:lang w:eastAsia="pl-PL"/>
        </w:rPr>
        <w:t>zp</w:t>
      </w:r>
      <w:r w:rsidRPr="00570D98">
        <w:rPr>
          <w:rFonts w:ascii="Arial Narrow" w:hAnsi="Arial Narrow"/>
          <w:color w:val="000000"/>
          <w:sz w:val="24"/>
          <w:szCs w:val="24"/>
          <w:lang w:eastAsia="pl-PL"/>
        </w:rPr>
        <w:t xml:space="preserve">, odnośnie do naruszenia obowiązków dotyczących płatności podatków i opłat lokalnych, o których mowa w ustawie z dnia 12 stycznia 1991r. o podatkach </w:t>
      </w:r>
      <w:r w:rsidR="00317EE5">
        <w:rPr>
          <w:rFonts w:ascii="Arial Narrow" w:hAnsi="Arial Narrow"/>
          <w:color w:val="000000"/>
          <w:sz w:val="24"/>
          <w:szCs w:val="24"/>
          <w:lang w:eastAsia="pl-PL"/>
        </w:rPr>
        <w:t xml:space="preserve">      </w:t>
      </w:r>
      <w:r w:rsidRPr="00570D98">
        <w:rPr>
          <w:rFonts w:ascii="Arial Narrow" w:hAnsi="Arial Narrow"/>
          <w:color w:val="000000"/>
          <w:sz w:val="24"/>
          <w:szCs w:val="24"/>
          <w:lang w:eastAsia="pl-PL"/>
        </w:rPr>
        <w:t xml:space="preserve">i opłatach lokalnych (Dz.U. z 2019r. poz. 1170), </w:t>
      </w:r>
    </w:p>
    <w:p w:rsidR="00570D98" w:rsidRDefault="00570D98" w:rsidP="00300695">
      <w:pPr>
        <w:numPr>
          <w:ilvl w:val="2"/>
          <w:numId w:val="9"/>
        </w:numPr>
        <w:suppressAutoHyphens w:val="0"/>
        <w:autoSpaceDN w:val="0"/>
        <w:adjustRightInd w:val="0"/>
        <w:spacing w:after="21"/>
        <w:ind w:left="709" w:hanging="567"/>
        <w:jc w:val="both"/>
        <w:rPr>
          <w:rFonts w:ascii="Arial Narrow" w:hAnsi="Arial Narrow"/>
          <w:color w:val="000000"/>
          <w:sz w:val="24"/>
          <w:szCs w:val="24"/>
          <w:lang w:eastAsia="pl-PL"/>
        </w:rPr>
      </w:pPr>
      <w:r w:rsidRPr="00570D98">
        <w:rPr>
          <w:rFonts w:ascii="Arial Narrow" w:hAnsi="Arial Narrow"/>
          <w:color w:val="000000"/>
          <w:sz w:val="24"/>
          <w:szCs w:val="24"/>
          <w:lang w:eastAsia="pl-PL"/>
        </w:rPr>
        <w:t xml:space="preserve">art. 109 ust. 1 pkt 3 </w:t>
      </w:r>
      <w:r w:rsidR="00181309">
        <w:rPr>
          <w:rFonts w:ascii="Arial Narrow" w:hAnsi="Arial Narrow"/>
          <w:color w:val="000000"/>
          <w:sz w:val="24"/>
          <w:szCs w:val="24"/>
          <w:lang w:eastAsia="pl-PL"/>
        </w:rPr>
        <w:t xml:space="preserve">ustawy </w:t>
      </w:r>
      <w:r w:rsidR="00181309" w:rsidRPr="00570D98">
        <w:rPr>
          <w:rFonts w:ascii="Arial Narrow" w:hAnsi="Arial Narrow"/>
          <w:color w:val="000000"/>
          <w:sz w:val="24"/>
          <w:szCs w:val="24"/>
          <w:lang w:eastAsia="pl-PL"/>
        </w:rPr>
        <w:t>P</w:t>
      </w:r>
      <w:r w:rsidR="00181309">
        <w:rPr>
          <w:rFonts w:ascii="Arial Narrow" w:hAnsi="Arial Narrow"/>
          <w:color w:val="000000"/>
          <w:sz w:val="24"/>
          <w:szCs w:val="24"/>
          <w:lang w:eastAsia="pl-PL"/>
        </w:rPr>
        <w:t>zp</w:t>
      </w:r>
      <w:r w:rsidRPr="00570D98">
        <w:rPr>
          <w:rFonts w:ascii="Arial Narrow" w:hAnsi="Arial Narrow"/>
          <w:color w:val="000000"/>
          <w:sz w:val="24"/>
          <w:szCs w:val="24"/>
          <w:lang w:eastAsia="pl-PL"/>
        </w:rPr>
        <w:t xml:space="preserve">, dotyczących ukarania za wykroczenie, za które wymierzono karę ograniczenia wolności lub karę grzywny, </w:t>
      </w:r>
    </w:p>
    <w:p w:rsidR="00570D98" w:rsidRPr="00570D98" w:rsidRDefault="00570D98" w:rsidP="00300695">
      <w:pPr>
        <w:numPr>
          <w:ilvl w:val="2"/>
          <w:numId w:val="9"/>
        </w:numPr>
        <w:suppressAutoHyphens w:val="0"/>
        <w:autoSpaceDN w:val="0"/>
        <w:adjustRightInd w:val="0"/>
        <w:spacing w:after="21"/>
        <w:ind w:left="709" w:hanging="567"/>
        <w:jc w:val="both"/>
        <w:rPr>
          <w:rFonts w:ascii="Arial Narrow" w:hAnsi="Arial Narrow"/>
          <w:color w:val="000000"/>
          <w:sz w:val="24"/>
          <w:szCs w:val="24"/>
          <w:lang w:eastAsia="pl-PL"/>
        </w:rPr>
      </w:pPr>
      <w:r w:rsidRPr="00570D98">
        <w:rPr>
          <w:rFonts w:ascii="Arial Narrow" w:hAnsi="Arial Narrow"/>
          <w:color w:val="000000"/>
          <w:sz w:val="24"/>
          <w:szCs w:val="24"/>
          <w:lang w:eastAsia="pl-PL"/>
        </w:rPr>
        <w:t xml:space="preserve">art. 109 ust. 1 pkt 5–10 </w:t>
      </w:r>
      <w:r w:rsidR="00CE523B">
        <w:rPr>
          <w:rFonts w:ascii="Arial Narrow" w:hAnsi="Arial Narrow"/>
          <w:color w:val="000000"/>
          <w:sz w:val="24"/>
          <w:szCs w:val="24"/>
          <w:lang w:eastAsia="pl-PL"/>
        </w:rPr>
        <w:t xml:space="preserve">ustawy </w:t>
      </w:r>
      <w:r w:rsidR="00CE523B" w:rsidRPr="00570D98">
        <w:rPr>
          <w:rFonts w:ascii="Arial Narrow" w:hAnsi="Arial Narrow"/>
          <w:color w:val="000000"/>
          <w:sz w:val="24"/>
          <w:szCs w:val="24"/>
          <w:lang w:eastAsia="pl-PL"/>
        </w:rPr>
        <w:t>P</w:t>
      </w:r>
      <w:r w:rsidR="00CE523B">
        <w:rPr>
          <w:rFonts w:ascii="Arial Narrow" w:hAnsi="Arial Narrow"/>
          <w:color w:val="000000"/>
          <w:sz w:val="24"/>
          <w:szCs w:val="24"/>
          <w:lang w:eastAsia="pl-PL"/>
        </w:rPr>
        <w:t>zp</w:t>
      </w:r>
      <w:r w:rsidRPr="00570D98">
        <w:rPr>
          <w:rFonts w:ascii="Arial Narrow" w:hAnsi="Arial Narrow"/>
          <w:color w:val="000000"/>
          <w:sz w:val="24"/>
          <w:szCs w:val="24"/>
          <w:lang w:eastAsia="pl-PL"/>
        </w:rPr>
        <w:t xml:space="preserve">. </w:t>
      </w:r>
    </w:p>
    <w:p w:rsidR="00570D98" w:rsidRDefault="00570D98" w:rsidP="00300695">
      <w:pPr>
        <w:numPr>
          <w:ilvl w:val="0"/>
          <w:numId w:val="9"/>
        </w:numPr>
        <w:suppressAutoHyphens w:val="0"/>
        <w:autoSpaceDN w:val="0"/>
        <w:adjustRightInd w:val="0"/>
        <w:spacing w:after="21"/>
        <w:ind w:left="426"/>
        <w:jc w:val="both"/>
        <w:rPr>
          <w:rFonts w:ascii="Arial Narrow" w:hAnsi="Arial Narrow"/>
          <w:color w:val="000000"/>
          <w:sz w:val="24"/>
          <w:szCs w:val="24"/>
          <w:lang w:eastAsia="pl-PL"/>
        </w:rPr>
      </w:pPr>
      <w:r w:rsidRPr="00570D98">
        <w:rPr>
          <w:rFonts w:ascii="Arial Narrow" w:hAnsi="Arial Narrow"/>
          <w:color w:val="000000"/>
          <w:sz w:val="24"/>
          <w:szCs w:val="24"/>
          <w:lang w:eastAsia="pl-PL"/>
        </w:rPr>
        <w:t xml:space="preserve">W przypadku podmiotu, na którego zdolnościach lub sytuacji wykonawca polega na zasadach art. 118 </w:t>
      </w:r>
      <w:r w:rsidR="00DC4239">
        <w:rPr>
          <w:rFonts w:ascii="Arial Narrow" w:hAnsi="Arial Narrow"/>
          <w:color w:val="000000"/>
          <w:sz w:val="24"/>
          <w:szCs w:val="24"/>
          <w:lang w:eastAsia="pl-PL"/>
        </w:rPr>
        <w:t xml:space="preserve">ustawy </w:t>
      </w:r>
      <w:r w:rsidRPr="00570D98">
        <w:rPr>
          <w:rFonts w:ascii="Arial Narrow" w:hAnsi="Arial Narrow"/>
          <w:color w:val="000000"/>
          <w:sz w:val="24"/>
          <w:szCs w:val="24"/>
          <w:lang w:eastAsia="pl-PL"/>
        </w:rPr>
        <w:t>P</w:t>
      </w:r>
      <w:r w:rsidR="00DC4239">
        <w:rPr>
          <w:rFonts w:ascii="Arial Narrow" w:hAnsi="Arial Narrow"/>
          <w:color w:val="000000"/>
          <w:sz w:val="24"/>
          <w:szCs w:val="24"/>
          <w:lang w:eastAsia="pl-PL"/>
        </w:rPr>
        <w:t>zp</w:t>
      </w:r>
      <w:r w:rsidRPr="00570D98">
        <w:rPr>
          <w:rFonts w:ascii="Arial Narrow" w:hAnsi="Arial Narrow"/>
          <w:color w:val="000000"/>
          <w:sz w:val="24"/>
          <w:szCs w:val="24"/>
          <w:lang w:eastAsia="pl-PL"/>
        </w:rPr>
        <w:t xml:space="preserve">, wykonawca składa podmiotowe środki dowodowe, na potwierdzenie braku podstaw wykluczenia, w odniesieniu do każdego z tych podmiotów. </w:t>
      </w:r>
    </w:p>
    <w:p w:rsidR="00570D98" w:rsidRPr="00570D98" w:rsidRDefault="00570D98" w:rsidP="00300695">
      <w:pPr>
        <w:numPr>
          <w:ilvl w:val="0"/>
          <w:numId w:val="9"/>
        </w:numPr>
        <w:suppressAutoHyphens w:val="0"/>
        <w:autoSpaceDN w:val="0"/>
        <w:adjustRightInd w:val="0"/>
        <w:spacing w:after="21"/>
        <w:ind w:left="426"/>
        <w:jc w:val="both"/>
        <w:rPr>
          <w:rFonts w:ascii="Arial Narrow" w:hAnsi="Arial Narrow"/>
          <w:color w:val="000000"/>
          <w:sz w:val="24"/>
          <w:szCs w:val="24"/>
          <w:lang w:eastAsia="pl-PL"/>
        </w:rPr>
      </w:pPr>
      <w:r w:rsidRPr="00570D98">
        <w:rPr>
          <w:rFonts w:ascii="Arial Narrow" w:hAnsi="Arial Narrow"/>
          <w:color w:val="000000"/>
          <w:sz w:val="24"/>
          <w:szCs w:val="24"/>
          <w:lang w:eastAsia="pl-PL"/>
        </w:rPr>
        <w:t xml:space="preserve">Zamawiający nie wezwie wykonawcy do złożenia podmiotowych środków dowodowych, jeżeli: </w:t>
      </w:r>
    </w:p>
    <w:p w:rsidR="00570D98" w:rsidRDefault="00570D98" w:rsidP="00300695">
      <w:pPr>
        <w:numPr>
          <w:ilvl w:val="1"/>
          <w:numId w:val="9"/>
        </w:numPr>
        <w:suppressAutoHyphens w:val="0"/>
        <w:autoSpaceDN w:val="0"/>
        <w:adjustRightInd w:val="0"/>
        <w:spacing w:after="21"/>
        <w:ind w:left="709" w:hanging="567"/>
        <w:jc w:val="both"/>
        <w:rPr>
          <w:rFonts w:ascii="Arial Narrow" w:hAnsi="Arial Narrow"/>
          <w:color w:val="000000"/>
          <w:sz w:val="24"/>
          <w:szCs w:val="24"/>
          <w:lang w:eastAsia="pl-PL"/>
        </w:rPr>
      </w:pPr>
      <w:r w:rsidRPr="00570D98">
        <w:rPr>
          <w:rFonts w:ascii="Arial Narrow" w:hAnsi="Arial Narrow"/>
          <w:color w:val="000000"/>
          <w:sz w:val="24"/>
          <w:szCs w:val="24"/>
          <w:lang w:eastAsia="pl-PL"/>
        </w:rPr>
        <w:t xml:space="preserve">może je uzyskać za pomocą bezpłatnych i ogólnodostępnych baz danych, w szczególności rejestrów publicznych </w:t>
      </w:r>
      <w:r w:rsidR="00181309">
        <w:rPr>
          <w:rFonts w:ascii="Arial Narrow" w:hAnsi="Arial Narrow"/>
          <w:color w:val="000000"/>
          <w:sz w:val="24"/>
          <w:szCs w:val="24"/>
          <w:lang w:eastAsia="pl-PL"/>
        </w:rPr>
        <w:t>w rozumieniu ustawy z 17.2.2005</w:t>
      </w:r>
      <w:r w:rsidRPr="00570D98">
        <w:rPr>
          <w:rFonts w:ascii="Arial Narrow" w:hAnsi="Arial Narrow"/>
          <w:color w:val="000000"/>
          <w:sz w:val="24"/>
          <w:szCs w:val="24"/>
          <w:lang w:eastAsia="pl-PL"/>
        </w:rPr>
        <w:t xml:space="preserve">r. o informatyzacji działalności podmiotów realizujących zadania publiczne, o ile wykonawca wskazał w oświadczeniu, </w:t>
      </w:r>
      <w:r w:rsidR="00317EE5">
        <w:rPr>
          <w:rFonts w:ascii="Arial Narrow" w:hAnsi="Arial Narrow"/>
          <w:color w:val="000000"/>
          <w:sz w:val="24"/>
          <w:szCs w:val="24"/>
          <w:lang w:eastAsia="pl-PL"/>
        </w:rPr>
        <w:t xml:space="preserve">             </w:t>
      </w:r>
      <w:r w:rsidRPr="00570D98">
        <w:rPr>
          <w:rFonts w:ascii="Arial Narrow" w:hAnsi="Arial Narrow"/>
          <w:color w:val="000000"/>
          <w:sz w:val="24"/>
          <w:szCs w:val="24"/>
          <w:lang w:eastAsia="pl-PL"/>
        </w:rPr>
        <w:t xml:space="preserve">o którym mowa w art. 125 ust. 1 </w:t>
      </w:r>
      <w:r w:rsidR="00181309">
        <w:rPr>
          <w:rFonts w:ascii="Arial Narrow" w:hAnsi="Arial Narrow"/>
          <w:color w:val="000000"/>
          <w:sz w:val="24"/>
          <w:szCs w:val="24"/>
          <w:lang w:eastAsia="pl-PL"/>
        </w:rPr>
        <w:t xml:space="preserve">ustawy </w:t>
      </w:r>
      <w:r w:rsidR="00181309" w:rsidRPr="00570D98">
        <w:rPr>
          <w:rFonts w:ascii="Arial Narrow" w:hAnsi="Arial Narrow"/>
          <w:color w:val="000000"/>
          <w:sz w:val="24"/>
          <w:szCs w:val="24"/>
          <w:lang w:eastAsia="pl-PL"/>
        </w:rPr>
        <w:t>P</w:t>
      </w:r>
      <w:r w:rsidR="00181309">
        <w:rPr>
          <w:rFonts w:ascii="Arial Narrow" w:hAnsi="Arial Narrow"/>
          <w:color w:val="000000"/>
          <w:sz w:val="24"/>
          <w:szCs w:val="24"/>
          <w:lang w:eastAsia="pl-PL"/>
        </w:rPr>
        <w:t>zp</w:t>
      </w:r>
      <w:r w:rsidRPr="00570D98">
        <w:rPr>
          <w:rFonts w:ascii="Arial Narrow" w:hAnsi="Arial Narrow"/>
          <w:color w:val="000000"/>
          <w:sz w:val="24"/>
          <w:szCs w:val="24"/>
          <w:lang w:eastAsia="pl-PL"/>
        </w:rPr>
        <w:t xml:space="preserve">, dane umożliwiające dostęp do tych środków; </w:t>
      </w:r>
    </w:p>
    <w:p w:rsidR="00570D98" w:rsidRPr="00570D98" w:rsidRDefault="00570D98" w:rsidP="00300695">
      <w:pPr>
        <w:numPr>
          <w:ilvl w:val="1"/>
          <w:numId w:val="9"/>
        </w:numPr>
        <w:suppressAutoHyphens w:val="0"/>
        <w:autoSpaceDN w:val="0"/>
        <w:adjustRightInd w:val="0"/>
        <w:spacing w:after="21"/>
        <w:ind w:left="709" w:hanging="567"/>
        <w:jc w:val="both"/>
        <w:rPr>
          <w:rFonts w:ascii="Arial Narrow" w:hAnsi="Arial Narrow"/>
          <w:color w:val="000000"/>
          <w:sz w:val="24"/>
          <w:szCs w:val="24"/>
          <w:lang w:eastAsia="pl-PL"/>
        </w:rPr>
      </w:pPr>
      <w:r w:rsidRPr="00570D98">
        <w:rPr>
          <w:rFonts w:ascii="Arial Narrow" w:hAnsi="Arial Narrow"/>
          <w:color w:val="000000"/>
          <w:sz w:val="24"/>
          <w:szCs w:val="24"/>
          <w:lang w:eastAsia="pl-PL"/>
        </w:rPr>
        <w:t xml:space="preserve">podmiotowym środkiem dowodowym jest oświadczenie, którego treść odpowiada zakresowi oświadczenia, o którym mowa w art. 125 ust. 1 </w:t>
      </w:r>
      <w:r w:rsidR="00DC4239">
        <w:rPr>
          <w:rFonts w:ascii="Arial Narrow" w:hAnsi="Arial Narrow"/>
          <w:color w:val="000000"/>
          <w:sz w:val="24"/>
          <w:szCs w:val="24"/>
          <w:lang w:eastAsia="pl-PL"/>
        </w:rPr>
        <w:t xml:space="preserve">ustawy </w:t>
      </w:r>
      <w:r w:rsidRPr="00570D98">
        <w:rPr>
          <w:rFonts w:ascii="Arial Narrow" w:hAnsi="Arial Narrow"/>
          <w:color w:val="000000"/>
          <w:sz w:val="24"/>
          <w:szCs w:val="24"/>
          <w:lang w:eastAsia="pl-PL"/>
        </w:rPr>
        <w:t>P</w:t>
      </w:r>
      <w:r w:rsidR="00DC4239">
        <w:rPr>
          <w:rFonts w:ascii="Arial Narrow" w:hAnsi="Arial Narrow"/>
          <w:color w:val="000000"/>
          <w:sz w:val="24"/>
          <w:szCs w:val="24"/>
          <w:lang w:eastAsia="pl-PL"/>
        </w:rPr>
        <w:t>zp</w:t>
      </w:r>
      <w:r w:rsidRPr="00570D98">
        <w:rPr>
          <w:rFonts w:ascii="Arial Narrow" w:hAnsi="Arial Narrow"/>
          <w:color w:val="000000"/>
          <w:sz w:val="24"/>
          <w:szCs w:val="24"/>
          <w:lang w:eastAsia="pl-PL"/>
        </w:rPr>
        <w:t xml:space="preserve">. </w:t>
      </w:r>
    </w:p>
    <w:p w:rsidR="00570D98" w:rsidRDefault="00570D98" w:rsidP="00300695">
      <w:pPr>
        <w:numPr>
          <w:ilvl w:val="0"/>
          <w:numId w:val="9"/>
        </w:numPr>
        <w:suppressAutoHyphens w:val="0"/>
        <w:autoSpaceDN w:val="0"/>
        <w:adjustRightInd w:val="0"/>
        <w:spacing w:after="21"/>
        <w:ind w:left="426"/>
        <w:jc w:val="both"/>
        <w:rPr>
          <w:rFonts w:ascii="Arial Narrow" w:hAnsi="Arial Narrow"/>
          <w:color w:val="000000"/>
          <w:sz w:val="24"/>
          <w:szCs w:val="24"/>
          <w:lang w:eastAsia="pl-PL"/>
        </w:rPr>
      </w:pPr>
      <w:r w:rsidRPr="00570D98">
        <w:rPr>
          <w:rFonts w:ascii="Arial Narrow" w:hAnsi="Arial Narrow"/>
          <w:color w:val="000000"/>
          <w:sz w:val="24"/>
          <w:szCs w:val="24"/>
          <w:lang w:eastAsia="pl-PL"/>
        </w:rPr>
        <w:t xml:space="preserve">Wykonawca nie jest zobowiązany do złożenia podmiotowych środków dowodowych, które Zamawiający posiada, jeżeli </w:t>
      </w:r>
      <w:r w:rsidR="00EF26EB">
        <w:rPr>
          <w:rFonts w:ascii="Arial Narrow" w:hAnsi="Arial Narrow"/>
          <w:color w:val="000000"/>
          <w:sz w:val="24"/>
          <w:szCs w:val="24"/>
          <w:lang w:eastAsia="pl-PL"/>
        </w:rPr>
        <w:t>W</w:t>
      </w:r>
      <w:r w:rsidRPr="00570D98">
        <w:rPr>
          <w:rFonts w:ascii="Arial Narrow" w:hAnsi="Arial Narrow"/>
          <w:color w:val="000000"/>
          <w:sz w:val="24"/>
          <w:szCs w:val="24"/>
          <w:lang w:eastAsia="pl-PL"/>
        </w:rPr>
        <w:t xml:space="preserve">ykonawca wskaże te środki oraz potwierdzi ich prawidłowość </w:t>
      </w:r>
      <w:r w:rsidR="00317EE5">
        <w:rPr>
          <w:rFonts w:ascii="Arial Narrow" w:hAnsi="Arial Narrow"/>
          <w:color w:val="000000"/>
          <w:sz w:val="24"/>
          <w:szCs w:val="24"/>
          <w:lang w:eastAsia="pl-PL"/>
        </w:rPr>
        <w:t xml:space="preserve">             </w:t>
      </w:r>
      <w:r w:rsidRPr="00570D98">
        <w:rPr>
          <w:rFonts w:ascii="Arial Narrow" w:hAnsi="Arial Narrow"/>
          <w:color w:val="000000"/>
          <w:sz w:val="24"/>
          <w:szCs w:val="24"/>
          <w:lang w:eastAsia="pl-PL"/>
        </w:rPr>
        <w:t xml:space="preserve">i aktualność. </w:t>
      </w:r>
    </w:p>
    <w:p w:rsidR="00570D98" w:rsidRDefault="00570D98" w:rsidP="00300695">
      <w:pPr>
        <w:numPr>
          <w:ilvl w:val="0"/>
          <w:numId w:val="9"/>
        </w:numPr>
        <w:suppressAutoHyphens w:val="0"/>
        <w:autoSpaceDN w:val="0"/>
        <w:adjustRightInd w:val="0"/>
        <w:spacing w:after="21"/>
        <w:ind w:left="426"/>
        <w:jc w:val="both"/>
        <w:rPr>
          <w:rFonts w:ascii="Arial Narrow" w:hAnsi="Arial Narrow"/>
          <w:color w:val="000000"/>
          <w:sz w:val="24"/>
          <w:szCs w:val="24"/>
          <w:lang w:eastAsia="pl-PL"/>
        </w:rPr>
      </w:pPr>
      <w:r w:rsidRPr="00570D98">
        <w:rPr>
          <w:rFonts w:ascii="Arial Narrow" w:hAnsi="Arial Narrow"/>
          <w:color w:val="000000"/>
          <w:sz w:val="24"/>
          <w:szCs w:val="24"/>
          <w:lang w:eastAsia="pl-PL"/>
        </w:rPr>
        <w:t xml:space="preserve">Jeżeli zachodzą uzasadnione podstawy do uznania, że złożone uprzednio podmiotowe środki dowodowe nie są już aktualne, Zamawiający może w każdym czasie wezwać </w:t>
      </w:r>
      <w:r w:rsidR="00EF26EB">
        <w:rPr>
          <w:rFonts w:ascii="Arial Narrow" w:hAnsi="Arial Narrow"/>
          <w:color w:val="000000"/>
          <w:sz w:val="24"/>
          <w:szCs w:val="24"/>
          <w:lang w:eastAsia="pl-PL"/>
        </w:rPr>
        <w:t>W</w:t>
      </w:r>
      <w:r w:rsidRPr="00570D98">
        <w:rPr>
          <w:rFonts w:ascii="Arial Narrow" w:hAnsi="Arial Narrow"/>
          <w:color w:val="000000"/>
          <w:sz w:val="24"/>
          <w:szCs w:val="24"/>
          <w:lang w:eastAsia="pl-PL"/>
        </w:rPr>
        <w:t xml:space="preserve">ykonawcę lub </w:t>
      </w:r>
      <w:r w:rsidR="00EF26EB">
        <w:rPr>
          <w:rFonts w:ascii="Arial Narrow" w:hAnsi="Arial Narrow"/>
          <w:color w:val="000000"/>
          <w:sz w:val="24"/>
          <w:szCs w:val="24"/>
          <w:lang w:eastAsia="pl-PL"/>
        </w:rPr>
        <w:t>W</w:t>
      </w:r>
      <w:r w:rsidRPr="00570D98">
        <w:rPr>
          <w:rFonts w:ascii="Arial Narrow" w:hAnsi="Arial Narrow"/>
          <w:color w:val="000000"/>
          <w:sz w:val="24"/>
          <w:szCs w:val="24"/>
          <w:lang w:eastAsia="pl-PL"/>
        </w:rPr>
        <w:t xml:space="preserve">ykonawców do złożenia wszystkich lub niektórych podmiotowych środków dowodowych, aktualnych na dzień ich złożenia. </w:t>
      </w:r>
    </w:p>
    <w:p w:rsidR="00570D98" w:rsidRDefault="00570D98" w:rsidP="00300695">
      <w:pPr>
        <w:numPr>
          <w:ilvl w:val="0"/>
          <w:numId w:val="9"/>
        </w:numPr>
        <w:suppressAutoHyphens w:val="0"/>
        <w:autoSpaceDN w:val="0"/>
        <w:adjustRightInd w:val="0"/>
        <w:spacing w:after="21"/>
        <w:ind w:left="426"/>
        <w:jc w:val="both"/>
        <w:rPr>
          <w:rFonts w:ascii="Arial Narrow" w:hAnsi="Arial Narrow"/>
          <w:color w:val="000000"/>
          <w:sz w:val="24"/>
          <w:szCs w:val="24"/>
          <w:lang w:eastAsia="pl-PL"/>
        </w:rPr>
      </w:pPr>
      <w:r>
        <w:rPr>
          <w:rFonts w:ascii="Arial Narrow" w:hAnsi="Arial Narrow"/>
          <w:color w:val="000000"/>
          <w:sz w:val="24"/>
          <w:szCs w:val="24"/>
          <w:lang w:eastAsia="pl-PL"/>
        </w:rPr>
        <w:t>Podmioty zagraniczne:</w:t>
      </w:r>
    </w:p>
    <w:p w:rsidR="00570D98" w:rsidRPr="00570D98" w:rsidRDefault="00570D98" w:rsidP="00570D98">
      <w:pPr>
        <w:suppressAutoHyphens w:val="0"/>
        <w:autoSpaceDN w:val="0"/>
        <w:adjustRightInd w:val="0"/>
        <w:spacing w:after="21"/>
        <w:ind w:left="426"/>
        <w:jc w:val="both"/>
        <w:rPr>
          <w:rFonts w:ascii="Arial Narrow" w:hAnsi="Arial Narrow"/>
          <w:color w:val="000000"/>
          <w:sz w:val="24"/>
          <w:szCs w:val="24"/>
          <w:lang w:eastAsia="pl-PL"/>
        </w:rPr>
      </w:pPr>
      <w:r w:rsidRPr="00570D98">
        <w:rPr>
          <w:rFonts w:ascii="Arial Narrow" w:hAnsi="Arial Narrow"/>
          <w:color w:val="000000"/>
          <w:sz w:val="24"/>
          <w:szCs w:val="24"/>
          <w:lang w:eastAsia="pl-PL"/>
        </w:rPr>
        <w:t xml:space="preserve">Jeżeli Wykonawca ma siedzibę lub miejsce zamieszkania poza terytorium Rzeczypospolitej Polskiej, zamiast dokumentów, o których </w:t>
      </w:r>
      <w:r w:rsidRPr="00570D98">
        <w:rPr>
          <w:rFonts w:ascii="Arial Narrow" w:hAnsi="Arial Narrow"/>
          <w:sz w:val="24"/>
          <w:szCs w:val="24"/>
          <w:lang w:eastAsia="pl-PL"/>
        </w:rPr>
        <w:t xml:space="preserve">mowa w ust. </w:t>
      </w:r>
      <w:r w:rsidR="00157FEC">
        <w:rPr>
          <w:rFonts w:ascii="Arial Narrow" w:hAnsi="Arial Narrow"/>
          <w:sz w:val="24"/>
          <w:szCs w:val="24"/>
          <w:lang w:eastAsia="pl-PL"/>
        </w:rPr>
        <w:t>1 pkt 1</w:t>
      </w:r>
      <w:r w:rsidR="00CF4D72" w:rsidRPr="00CF4D72">
        <w:rPr>
          <w:rFonts w:ascii="Arial Narrow" w:hAnsi="Arial Narrow"/>
          <w:sz w:val="24"/>
          <w:szCs w:val="24"/>
          <w:lang w:eastAsia="pl-PL"/>
        </w:rPr>
        <w:t>.</w:t>
      </w:r>
      <w:r w:rsidR="0010115F">
        <w:rPr>
          <w:rFonts w:ascii="Arial Narrow" w:hAnsi="Arial Narrow"/>
          <w:sz w:val="24"/>
          <w:szCs w:val="24"/>
          <w:lang w:eastAsia="pl-PL"/>
        </w:rPr>
        <w:t>1</w:t>
      </w:r>
      <w:r w:rsidR="00157FEC">
        <w:rPr>
          <w:rFonts w:ascii="Arial Narrow" w:hAnsi="Arial Narrow"/>
          <w:sz w:val="24"/>
          <w:szCs w:val="24"/>
          <w:lang w:eastAsia="pl-PL"/>
        </w:rPr>
        <w:t>.</w:t>
      </w:r>
      <w:r w:rsidRPr="00570D98">
        <w:rPr>
          <w:rFonts w:ascii="Arial Narrow" w:hAnsi="Arial Narrow"/>
          <w:sz w:val="24"/>
          <w:szCs w:val="24"/>
          <w:lang w:eastAsia="pl-PL"/>
        </w:rPr>
        <w:t>:</w:t>
      </w:r>
      <w:r w:rsidRPr="00570D98">
        <w:rPr>
          <w:rFonts w:ascii="Arial Narrow" w:hAnsi="Arial Narrow"/>
          <w:color w:val="000000"/>
          <w:sz w:val="24"/>
          <w:szCs w:val="24"/>
          <w:lang w:eastAsia="pl-PL"/>
        </w:rPr>
        <w:t xml:space="preserve"> </w:t>
      </w:r>
    </w:p>
    <w:p w:rsidR="00570D98" w:rsidRDefault="00570D98" w:rsidP="00300695">
      <w:pPr>
        <w:numPr>
          <w:ilvl w:val="1"/>
          <w:numId w:val="9"/>
        </w:numPr>
        <w:suppressAutoHyphens w:val="0"/>
        <w:autoSpaceDN w:val="0"/>
        <w:adjustRightInd w:val="0"/>
        <w:spacing w:after="21"/>
        <w:ind w:left="709" w:hanging="567"/>
        <w:jc w:val="both"/>
        <w:rPr>
          <w:rFonts w:ascii="Arial Narrow" w:hAnsi="Arial Narrow"/>
          <w:color w:val="000000"/>
          <w:sz w:val="24"/>
          <w:szCs w:val="24"/>
          <w:lang w:eastAsia="pl-PL"/>
        </w:rPr>
      </w:pPr>
      <w:r w:rsidRPr="00570D98">
        <w:rPr>
          <w:rFonts w:ascii="Arial Narrow" w:hAnsi="Arial Narrow"/>
          <w:color w:val="000000"/>
          <w:sz w:val="24"/>
          <w:szCs w:val="24"/>
          <w:lang w:eastAsia="pl-PL"/>
        </w:rPr>
        <w:t xml:space="preserve">składa informację z odpowiedniego rejestru albo w przypadku braku takiego rejestru, inny równoważny dokument wydany przez właściwy organ sadowy lub administracyjny kraju </w:t>
      </w:r>
      <w:r w:rsidR="00317EE5">
        <w:rPr>
          <w:rFonts w:ascii="Arial Narrow" w:hAnsi="Arial Narrow"/>
          <w:color w:val="000000"/>
          <w:sz w:val="24"/>
          <w:szCs w:val="24"/>
          <w:lang w:eastAsia="pl-PL"/>
        </w:rPr>
        <w:t xml:space="preserve">            </w:t>
      </w:r>
      <w:r w:rsidRPr="00570D98">
        <w:rPr>
          <w:rFonts w:ascii="Arial Narrow" w:hAnsi="Arial Narrow"/>
          <w:color w:val="000000"/>
          <w:sz w:val="24"/>
          <w:szCs w:val="24"/>
          <w:lang w:eastAsia="pl-PL"/>
        </w:rPr>
        <w:t>w którym wykonawca ma siedzibę lub miejsce zamieszkania w zakresie art. 108 ust. 1 pkt 1,</w:t>
      </w:r>
      <w:r w:rsidR="00CE523B">
        <w:rPr>
          <w:rFonts w:ascii="Arial Narrow" w:hAnsi="Arial Narrow"/>
          <w:color w:val="000000"/>
          <w:sz w:val="24"/>
          <w:szCs w:val="24"/>
          <w:lang w:eastAsia="pl-PL"/>
        </w:rPr>
        <w:t xml:space="preserve"> </w:t>
      </w:r>
      <w:r w:rsidRPr="00570D98">
        <w:rPr>
          <w:rFonts w:ascii="Arial Narrow" w:hAnsi="Arial Narrow"/>
          <w:color w:val="000000"/>
          <w:sz w:val="24"/>
          <w:szCs w:val="24"/>
          <w:lang w:eastAsia="pl-PL"/>
        </w:rPr>
        <w:t xml:space="preserve">2 </w:t>
      </w:r>
      <w:r w:rsidR="00CE523B">
        <w:rPr>
          <w:rFonts w:ascii="Arial Narrow" w:hAnsi="Arial Narrow"/>
          <w:color w:val="000000"/>
          <w:sz w:val="24"/>
          <w:szCs w:val="24"/>
          <w:lang w:eastAsia="pl-PL"/>
        </w:rPr>
        <w:t xml:space="preserve">ustawy </w:t>
      </w:r>
      <w:r w:rsidR="00CE523B" w:rsidRPr="00570D98">
        <w:rPr>
          <w:rFonts w:ascii="Arial Narrow" w:hAnsi="Arial Narrow"/>
          <w:color w:val="000000"/>
          <w:sz w:val="24"/>
          <w:szCs w:val="24"/>
          <w:lang w:eastAsia="pl-PL"/>
        </w:rPr>
        <w:t>P</w:t>
      </w:r>
      <w:r w:rsidR="00CE523B">
        <w:rPr>
          <w:rFonts w:ascii="Arial Narrow" w:hAnsi="Arial Narrow"/>
          <w:color w:val="000000"/>
          <w:sz w:val="24"/>
          <w:szCs w:val="24"/>
          <w:lang w:eastAsia="pl-PL"/>
        </w:rPr>
        <w:t>zp</w:t>
      </w:r>
      <w:r w:rsidR="00CE523B" w:rsidRPr="00570D98">
        <w:rPr>
          <w:rFonts w:ascii="Arial Narrow" w:hAnsi="Arial Narrow"/>
          <w:color w:val="000000"/>
          <w:sz w:val="24"/>
          <w:szCs w:val="24"/>
          <w:lang w:eastAsia="pl-PL"/>
        </w:rPr>
        <w:t xml:space="preserve"> </w:t>
      </w:r>
      <w:r w:rsidRPr="00570D98">
        <w:rPr>
          <w:rFonts w:ascii="Arial Narrow" w:hAnsi="Arial Narrow"/>
          <w:color w:val="000000"/>
          <w:sz w:val="24"/>
          <w:szCs w:val="24"/>
          <w:lang w:eastAsia="pl-PL"/>
        </w:rPr>
        <w:t xml:space="preserve">wystawionego nie wcześniej niż 6 miesięcy przed jego złożeniem, </w:t>
      </w:r>
    </w:p>
    <w:p w:rsidR="00570D98" w:rsidRPr="00570D98" w:rsidRDefault="00570D98" w:rsidP="00300695">
      <w:pPr>
        <w:numPr>
          <w:ilvl w:val="1"/>
          <w:numId w:val="9"/>
        </w:numPr>
        <w:suppressAutoHyphens w:val="0"/>
        <w:autoSpaceDN w:val="0"/>
        <w:adjustRightInd w:val="0"/>
        <w:spacing w:after="21"/>
        <w:ind w:left="709" w:hanging="567"/>
        <w:jc w:val="both"/>
        <w:rPr>
          <w:rFonts w:ascii="Arial Narrow" w:hAnsi="Arial Narrow"/>
          <w:color w:val="000000"/>
          <w:sz w:val="24"/>
          <w:szCs w:val="24"/>
          <w:lang w:eastAsia="pl-PL"/>
        </w:rPr>
      </w:pPr>
      <w:r w:rsidRPr="00570D98">
        <w:rPr>
          <w:rFonts w:ascii="Arial Narrow" w:hAnsi="Arial Narrow"/>
          <w:color w:val="000000"/>
          <w:sz w:val="24"/>
          <w:szCs w:val="24"/>
          <w:lang w:eastAsia="pl-PL"/>
        </w:rPr>
        <w:t xml:space="preserve">składa dokument lub dokumenty wystawione w kraju w którym Wykonawca ma siedzibę lub miejsce zamieszkania potwierdzające odpowiednio, ż nie otwarto likwidacji, nie ogłoszono upadłości, jego aktywami nie zarządza likwidator lub sąd, nie zawarła układu z wierzycielami, jego działalność gospodarcza nie jest zawieszona ani nie znajduje się on w innej tego rodzaju </w:t>
      </w:r>
      <w:r w:rsidRPr="00570D98">
        <w:rPr>
          <w:rFonts w:ascii="Arial Narrow" w:hAnsi="Arial Narrow"/>
          <w:color w:val="000000"/>
          <w:sz w:val="24"/>
          <w:szCs w:val="24"/>
          <w:lang w:eastAsia="pl-PL"/>
        </w:rPr>
        <w:lastRenderedPageBreak/>
        <w:t>sytuacji wynikającej z podobnej procedury przewidzianej w przepisach m</w:t>
      </w:r>
      <w:r w:rsidR="004F11C2">
        <w:rPr>
          <w:rFonts w:ascii="Arial Narrow" w:hAnsi="Arial Narrow"/>
          <w:color w:val="000000"/>
          <w:sz w:val="24"/>
          <w:szCs w:val="24"/>
          <w:lang w:eastAsia="pl-PL"/>
        </w:rPr>
        <w:t>iejsca wszczęcia tej procedury.</w:t>
      </w:r>
    </w:p>
    <w:p w:rsidR="00570D98" w:rsidRDefault="00570D98" w:rsidP="00570D98">
      <w:pPr>
        <w:pStyle w:val="Default"/>
        <w:ind w:left="426"/>
        <w:jc w:val="both"/>
        <w:rPr>
          <w:rFonts w:ascii="Arial Narrow" w:hAnsi="Arial Narrow"/>
        </w:rPr>
      </w:pPr>
      <w:r w:rsidRPr="00570D98">
        <w:rPr>
          <w:rFonts w:ascii="Arial Narrow" w:hAnsi="Arial Narrow"/>
        </w:rPr>
        <w:t xml:space="preserve">Jeżeli w kraju, w którym wykonawca ma siedzibę lub miejsce zamieszkania, nie wydaje się powyższych dokumentów lub gdy dokumenty te nie odnoszą się do wszystkich przypadków </w:t>
      </w:r>
      <w:r w:rsidR="00317EE5">
        <w:rPr>
          <w:rFonts w:ascii="Arial Narrow" w:hAnsi="Arial Narrow"/>
        </w:rPr>
        <w:t xml:space="preserve">             </w:t>
      </w:r>
      <w:r w:rsidRPr="00570D98">
        <w:rPr>
          <w:rFonts w:ascii="Arial Narrow" w:hAnsi="Arial Narrow"/>
        </w:rPr>
        <w:t xml:space="preserve">o których mowa w art. 108 ust. 1 pkt 1 i 2 </w:t>
      </w:r>
      <w:r w:rsidR="00CE523B">
        <w:rPr>
          <w:rFonts w:ascii="Arial Narrow" w:hAnsi="Arial Narrow"/>
        </w:rPr>
        <w:t xml:space="preserve">ustawy </w:t>
      </w:r>
      <w:r w:rsidR="00CE523B" w:rsidRPr="00570D98">
        <w:rPr>
          <w:rFonts w:ascii="Arial Narrow" w:hAnsi="Arial Narrow"/>
        </w:rPr>
        <w:t>P</w:t>
      </w:r>
      <w:r w:rsidR="00CE523B">
        <w:rPr>
          <w:rFonts w:ascii="Arial Narrow" w:hAnsi="Arial Narrow"/>
        </w:rPr>
        <w:t>zp</w:t>
      </w:r>
      <w:r w:rsidR="00CE523B" w:rsidRPr="00570D98">
        <w:rPr>
          <w:rFonts w:ascii="Arial Narrow" w:hAnsi="Arial Narrow"/>
        </w:rPr>
        <w:t xml:space="preserve"> </w:t>
      </w:r>
      <w:r w:rsidRPr="00570D98">
        <w:rPr>
          <w:rFonts w:ascii="Arial Narrow" w:hAnsi="Arial Narrow"/>
        </w:rPr>
        <w:t xml:space="preserve">zastępuje się je w całości lub w części dokumentem zawierającym odpowiednio oświadczenie Wykonawcy, ze wskazaniem osoby albo osób uprawnionych do reprezentacji lub oświadczenie osoby której dokument miał dotyczyć, złożone przed notariuszem lub przed organem sadowym, administracyjnym albo organem samorządu zawodowego lub gospodarczego właściwym ze względu na siedzibę lub miejsce zamieszkania wykonawcy wystawionym nie wcześniej niż 6 miesięcy przed ich złożeniem. </w:t>
      </w:r>
    </w:p>
    <w:p w:rsidR="00570D98" w:rsidRPr="00570D98" w:rsidRDefault="00570D98" w:rsidP="00570D98">
      <w:pPr>
        <w:pStyle w:val="Default"/>
        <w:ind w:left="426"/>
        <w:jc w:val="both"/>
        <w:rPr>
          <w:rFonts w:ascii="Arial Narrow" w:hAnsi="Arial Narrow"/>
        </w:rPr>
      </w:pPr>
      <w:r w:rsidRPr="00570D98">
        <w:rPr>
          <w:rFonts w:ascii="Arial Narrow" w:hAnsi="Arial Narrow"/>
        </w:rPr>
        <w:t xml:space="preserve">Do podmiotów udostępniających zasoby na zasadach art. 118 </w:t>
      </w:r>
      <w:r w:rsidR="00CE523B">
        <w:rPr>
          <w:rFonts w:ascii="Arial Narrow" w:hAnsi="Arial Narrow"/>
        </w:rPr>
        <w:t xml:space="preserve">ustawy </w:t>
      </w:r>
      <w:r w:rsidR="00CE523B" w:rsidRPr="00570D98">
        <w:rPr>
          <w:rFonts w:ascii="Arial Narrow" w:hAnsi="Arial Narrow"/>
        </w:rPr>
        <w:t>P</w:t>
      </w:r>
      <w:r w:rsidR="00CE523B">
        <w:rPr>
          <w:rFonts w:ascii="Arial Narrow" w:hAnsi="Arial Narrow"/>
        </w:rPr>
        <w:t>zp</w:t>
      </w:r>
      <w:r w:rsidRPr="00570D98">
        <w:rPr>
          <w:rFonts w:ascii="Arial Narrow" w:hAnsi="Arial Narrow"/>
        </w:rPr>
        <w:t xml:space="preserve">, mających siedzibę lub miejsce zamieszkania poza terytorium Rzeczypospolitej Polskiej, </w:t>
      </w:r>
      <w:r w:rsidRPr="00570D98">
        <w:rPr>
          <w:rFonts w:ascii="Arial Narrow" w:hAnsi="Arial Narrow"/>
          <w:color w:val="auto"/>
        </w:rPr>
        <w:t>postanowienia ust. 7 stosuje</w:t>
      </w:r>
      <w:r w:rsidRPr="00570D98">
        <w:rPr>
          <w:rFonts w:ascii="Arial Narrow" w:hAnsi="Arial Narrow"/>
        </w:rPr>
        <w:t xml:space="preserve"> się odpowiednio. </w:t>
      </w:r>
    </w:p>
    <w:p w:rsidR="00570D98" w:rsidRPr="00570D98" w:rsidRDefault="00570D98" w:rsidP="00300695">
      <w:pPr>
        <w:numPr>
          <w:ilvl w:val="0"/>
          <w:numId w:val="9"/>
        </w:numPr>
        <w:suppressAutoHyphens w:val="0"/>
        <w:autoSpaceDN w:val="0"/>
        <w:adjustRightInd w:val="0"/>
        <w:ind w:left="426"/>
        <w:jc w:val="both"/>
        <w:rPr>
          <w:rFonts w:ascii="Arial Narrow" w:hAnsi="Arial Narrow"/>
          <w:color w:val="000000"/>
          <w:sz w:val="24"/>
          <w:szCs w:val="24"/>
          <w:lang w:eastAsia="pl-PL"/>
        </w:rPr>
      </w:pPr>
      <w:r w:rsidRPr="00570D98">
        <w:rPr>
          <w:rFonts w:ascii="Arial Narrow" w:hAnsi="Arial Narrow"/>
          <w:color w:val="000000"/>
          <w:sz w:val="24"/>
          <w:szCs w:val="24"/>
          <w:lang w:eastAsia="pl-PL"/>
        </w:rPr>
        <w:t xml:space="preserve">Podmiotowe środki dowodowe oraz inne dokumenty lub oświadczenia należy przekazać Zamawiającemu przy użyciu środków komunikacji elektronicznej dopuszczonych w SWZ, </w:t>
      </w:r>
      <w:r w:rsidR="00317EE5">
        <w:rPr>
          <w:rFonts w:ascii="Arial Narrow" w:hAnsi="Arial Narrow"/>
          <w:color w:val="000000"/>
          <w:sz w:val="24"/>
          <w:szCs w:val="24"/>
          <w:lang w:eastAsia="pl-PL"/>
        </w:rPr>
        <w:t xml:space="preserve">              </w:t>
      </w:r>
      <w:r w:rsidRPr="00570D98">
        <w:rPr>
          <w:rFonts w:ascii="Arial Narrow" w:hAnsi="Arial Narrow"/>
          <w:color w:val="000000"/>
          <w:sz w:val="24"/>
          <w:szCs w:val="24"/>
          <w:lang w:eastAsia="pl-PL"/>
        </w:rPr>
        <w:t xml:space="preserve">w zakresie i sposób określony w przepisach rozporządzenia wydanego na podstawie art. 70 </w:t>
      </w:r>
      <w:r w:rsidR="00CE523B">
        <w:rPr>
          <w:rFonts w:ascii="Arial Narrow" w:hAnsi="Arial Narrow"/>
          <w:color w:val="000000"/>
          <w:sz w:val="24"/>
          <w:szCs w:val="24"/>
          <w:lang w:eastAsia="pl-PL"/>
        </w:rPr>
        <w:t xml:space="preserve">ustawy </w:t>
      </w:r>
      <w:r w:rsidR="00CE523B" w:rsidRPr="00570D98">
        <w:rPr>
          <w:rFonts w:ascii="Arial Narrow" w:hAnsi="Arial Narrow"/>
          <w:color w:val="000000"/>
          <w:sz w:val="24"/>
          <w:szCs w:val="24"/>
          <w:lang w:eastAsia="pl-PL"/>
        </w:rPr>
        <w:t>P</w:t>
      </w:r>
      <w:r w:rsidR="00CE523B">
        <w:rPr>
          <w:rFonts w:ascii="Arial Narrow" w:hAnsi="Arial Narrow"/>
          <w:color w:val="000000"/>
          <w:sz w:val="24"/>
          <w:szCs w:val="24"/>
          <w:lang w:eastAsia="pl-PL"/>
        </w:rPr>
        <w:t>zp</w:t>
      </w:r>
      <w:r w:rsidRPr="00570D98">
        <w:rPr>
          <w:rFonts w:ascii="Arial Narrow" w:hAnsi="Arial Narrow"/>
          <w:color w:val="000000"/>
          <w:sz w:val="24"/>
          <w:szCs w:val="24"/>
          <w:lang w:eastAsia="pl-PL"/>
        </w:rPr>
        <w:t>. Podmiotowe środki dowodowe sporządzone w języku obcym muszą być złożone wraz z tłumaczeniem na język polski.</w:t>
      </w:r>
    </w:p>
    <w:p w:rsidR="00317EE5" w:rsidRPr="00181309" w:rsidRDefault="00317EE5" w:rsidP="00570D98">
      <w:pPr>
        <w:jc w:val="both"/>
        <w:rPr>
          <w:rFonts w:ascii="Arial Narrow" w:hAnsi="Arial Narrow" w:cs="Arial"/>
          <w:sz w:val="28"/>
          <w:szCs w:val="24"/>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Pr>
          <w:rFonts w:ascii="Arial Narrow" w:hAnsi="Arial Narrow"/>
          <w:b/>
          <w:bCs/>
          <w:color w:val="000000"/>
          <w:sz w:val="24"/>
          <w:szCs w:val="22"/>
          <w:lang w:eastAsia="pl-PL"/>
        </w:rPr>
        <w:t>Rozdział VII.</w:t>
      </w:r>
      <w:r w:rsidRPr="00181309">
        <w:rPr>
          <w:rFonts w:ascii="Arial Narrow" w:hAnsi="Arial Narrow"/>
          <w:b/>
          <w:bCs/>
          <w:color w:val="000000"/>
          <w:sz w:val="24"/>
          <w:szCs w:val="22"/>
          <w:lang w:eastAsia="pl-PL"/>
        </w:rPr>
        <w:t xml:space="preserve"> </w:t>
      </w:r>
      <w:r w:rsidRPr="00181309">
        <w:rPr>
          <w:rFonts w:ascii="Arial Narrow" w:hAnsi="Arial Narrow"/>
          <w:b/>
          <w:color w:val="000000"/>
          <w:sz w:val="24"/>
          <w:szCs w:val="22"/>
          <w:lang w:eastAsia="pl-PL"/>
        </w:rPr>
        <w:t xml:space="preserve">Informacja o środkach komunikacji </w:t>
      </w:r>
    </w:p>
    <w:p w:rsidR="00181309" w:rsidRDefault="00181309" w:rsidP="00181309">
      <w:pPr>
        <w:suppressAutoHyphens w:val="0"/>
        <w:autoSpaceDN w:val="0"/>
        <w:adjustRightInd w:val="0"/>
        <w:spacing w:after="45"/>
        <w:rPr>
          <w:rFonts w:ascii="Arial Narrow" w:hAnsi="Arial Narrow"/>
          <w:color w:val="000000"/>
          <w:sz w:val="24"/>
          <w:szCs w:val="22"/>
          <w:lang w:eastAsia="pl-PL"/>
        </w:rPr>
      </w:pP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W postępowaniu o udzielenie zamówienia komunikacja między Zamawiającym a Wykonawcami odbywa się przy użyciu miniPortalu https://miniportal.uzp.gov.pl/, ePUAP</w:t>
      </w:r>
      <w:r>
        <w:rPr>
          <w:rFonts w:ascii="Arial Narrow" w:hAnsi="Arial Narrow"/>
          <w:color w:val="000000"/>
          <w:sz w:val="24"/>
          <w:szCs w:val="22"/>
          <w:lang w:eastAsia="pl-PL"/>
        </w:rPr>
        <w:t>, oraz poczty elektronicznej</w:t>
      </w:r>
      <w:r w:rsidR="004A2CE8">
        <w:rPr>
          <w:rFonts w:ascii="Arial Narrow" w:hAnsi="Arial Narrow"/>
          <w:color w:val="000000"/>
          <w:sz w:val="24"/>
          <w:szCs w:val="22"/>
          <w:lang w:eastAsia="pl-PL"/>
        </w:rPr>
        <w:t>: przetargi@szpitallipno.pl</w:t>
      </w:r>
      <w:r>
        <w:rPr>
          <w:rFonts w:ascii="Arial Narrow" w:hAnsi="Arial Narrow"/>
          <w:color w:val="000000"/>
          <w:sz w:val="24"/>
          <w:szCs w:val="22"/>
          <w:lang w:eastAsia="pl-PL"/>
        </w:rPr>
        <w:t>.</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Zamawiający wyznacza następujące osoby do kontaktu z Wykonawcami: </w:t>
      </w:r>
      <w:r>
        <w:rPr>
          <w:rFonts w:ascii="Arial Narrow" w:hAnsi="Arial Narrow"/>
          <w:color w:val="000000"/>
          <w:sz w:val="24"/>
          <w:szCs w:val="22"/>
          <w:lang w:eastAsia="pl-PL"/>
        </w:rPr>
        <w:t>Damian Szuszkiewicz</w:t>
      </w:r>
      <w:r w:rsidR="00317EE5">
        <w:rPr>
          <w:rFonts w:ascii="Arial Narrow" w:hAnsi="Arial Narrow"/>
          <w:color w:val="000000"/>
          <w:sz w:val="24"/>
          <w:szCs w:val="22"/>
          <w:lang w:eastAsia="pl-PL"/>
        </w:rPr>
        <w:t xml:space="preserve"> </w:t>
      </w:r>
      <w:r>
        <w:rPr>
          <w:rFonts w:ascii="Arial Narrow" w:hAnsi="Arial Narrow"/>
          <w:color w:val="000000"/>
          <w:sz w:val="24"/>
          <w:szCs w:val="22"/>
          <w:lang w:eastAsia="pl-PL"/>
        </w:rPr>
        <w:t xml:space="preserve"> tel.</w:t>
      </w:r>
      <w:r w:rsidRPr="00181309">
        <w:rPr>
          <w:rFonts w:ascii="Arial Narrow" w:hAnsi="Arial Narrow"/>
          <w:color w:val="000000"/>
          <w:sz w:val="24"/>
          <w:szCs w:val="22"/>
          <w:lang w:eastAsia="pl-PL"/>
        </w:rPr>
        <w:t xml:space="preserve"> </w:t>
      </w:r>
      <w:r>
        <w:rPr>
          <w:rFonts w:ascii="Arial Narrow" w:hAnsi="Arial Narrow"/>
          <w:color w:val="000000"/>
          <w:sz w:val="24"/>
          <w:szCs w:val="22"/>
          <w:lang w:eastAsia="pl-PL"/>
        </w:rPr>
        <w:t>54 288 04 14.</w:t>
      </w:r>
      <w:r w:rsidRPr="00181309">
        <w:rPr>
          <w:rFonts w:ascii="Arial Narrow" w:hAnsi="Arial Narrow"/>
          <w:color w:val="000000"/>
          <w:sz w:val="24"/>
          <w:szCs w:val="22"/>
          <w:lang w:eastAsia="pl-PL"/>
        </w:rPr>
        <w:t xml:space="preserve">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Wykonawca zamierzający wziąć udział w postępowaniu o udzielenie zamówienia publicznego, musi posiadać konto na ePUAP. Wykonawca posiadający konto na ePUAP ma dostęp do formularzy: złożenia, zmiany, wycofania oferty lub wniosku oraz do formularza do komunikacji.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Wymagania techniczne i organizacyjne wysyłania i odbierania dokumentów elektronicznych, elektronicznych kopii dokumentów i oświadczeń oraz informacji przekazywanych przy ich użyciu opisane zostały w Regulaminie korzystania z miniPortalu oraz Regulaminie ePUAP.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Maksymalny rozmiar plików przesyłanych za pośrednictwem dedykowanych formularzy do: złożenia, zmiany, wycofania oferty lub wniosku oraz do komunikacji wynosi 150 MB.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Za datę przekazania oferty, wniosków, zawiadomień, dokumentów elektronicznych, oświadczeń lub elektronicznych kopii dokumentów lub oświadczeń oraz innych informacji przyjmuje się datę ich przekazania na ePUAP.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Zamawiający przekazuje link do postępowania</w:t>
      </w:r>
      <w:r w:rsidR="00523864">
        <w:rPr>
          <w:rFonts w:ascii="Arial Narrow" w:hAnsi="Arial Narrow"/>
          <w:color w:val="000000"/>
          <w:sz w:val="24"/>
          <w:szCs w:val="22"/>
          <w:lang w:eastAsia="pl-PL"/>
        </w:rPr>
        <w:t xml:space="preserve">, znajduję się on na ostatniej stronie </w:t>
      </w:r>
      <w:r w:rsidRPr="00181309">
        <w:rPr>
          <w:rFonts w:ascii="Arial Narrow" w:hAnsi="Arial Narrow"/>
          <w:color w:val="000000"/>
          <w:sz w:val="24"/>
          <w:szCs w:val="22"/>
          <w:lang w:eastAsia="pl-PL"/>
        </w:rPr>
        <w:t xml:space="preserve">niniejszej SWZ. Dane postępowanie można wyszukać również na Liście wszystkich postępowań klikając wcześniej opcję „Dla Wykonawców” lub ze strony głównej z zakładki Postępowania na miniPortalu. </w:t>
      </w:r>
    </w:p>
    <w:p w:rsidR="00181309" w:rsidRPr="00181309" w:rsidRDefault="00181309" w:rsidP="00181309">
      <w:pPr>
        <w:suppressAutoHyphens w:val="0"/>
        <w:autoSpaceDN w:val="0"/>
        <w:adjustRightInd w:val="0"/>
        <w:jc w:val="both"/>
        <w:rPr>
          <w:rFonts w:ascii="Arial Narrow" w:hAnsi="Arial Narrow"/>
          <w:color w:val="000000"/>
          <w:sz w:val="24"/>
          <w:szCs w:val="24"/>
          <w:lang w:eastAsia="pl-PL"/>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181309">
        <w:rPr>
          <w:rFonts w:ascii="Arial Narrow" w:hAnsi="Arial Narrow"/>
          <w:b/>
          <w:bCs/>
          <w:color w:val="000000"/>
          <w:sz w:val="24"/>
          <w:szCs w:val="22"/>
          <w:lang w:eastAsia="pl-PL"/>
        </w:rPr>
        <w:t xml:space="preserve">Rozdział VIII. </w:t>
      </w:r>
      <w:r w:rsidRPr="00181309">
        <w:rPr>
          <w:rFonts w:ascii="Arial Narrow" w:hAnsi="Arial Narrow"/>
          <w:b/>
          <w:color w:val="000000"/>
          <w:sz w:val="24"/>
          <w:szCs w:val="22"/>
          <w:lang w:eastAsia="pl-PL"/>
        </w:rPr>
        <w:t xml:space="preserve">Wymagania dotyczące wadium </w:t>
      </w:r>
    </w:p>
    <w:p w:rsidR="00806903" w:rsidRDefault="00806903" w:rsidP="00806903">
      <w:pPr>
        <w:jc w:val="both"/>
        <w:rPr>
          <w:rFonts w:ascii="Arial Narrow" w:hAnsi="Arial Narrow"/>
          <w:color w:val="000000"/>
          <w:sz w:val="24"/>
          <w:szCs w:val="22"/>
          <w:lang w:eastAsia="pl-PL"/>
        </w:rPr>
      </w:pPr>
    </w:p>
    <w:p w:rsidR="00806903" w:rsidRDefault="00806903" w:rsidP="00806903">
      <w:pPr>
        <w:pStyle w:val="Default"/>
        <w:numPr>
          <w:ilvl w:val="0"/>
          <w:numId w:val="30"/>
        </w:numPr>
        <w:ind w:left="426"/>
        <w:jc w:val="both"/>
        <w:rPr>
          <w:rFonts w:ascii="Arial Narrow" w:hAnsi="Arial Narrow"/>
        </w:rPr>
      </w:pPr>
      <w:r>
        <w:rPr>
          <w:rFonts w:ascii="Arial Narrow" w:hAnsi="Arial Narrow"/>
        </w:rPr>
        <w:t>W niniejszym postepowaniu wymaga się wniesienia wadium w następującej wysokości:</w:t>
      </w:r>
    </w:p>
    <w:tbl>
      <w:tblPr>
        <w:tblStyle w:val="Tabela-Siatka"/>
        <w:tblW w:w="0" w:type="auto"/>
        <w:jc w:val="center"/>
        <w:tblInd w:w="66" w:type="dxa"/>
        <w:tblLook w:val="04A0" w:firstRow="1" w:lastRow="0" w:firstColumn="1" w:lastColumn="0" w:noHBand="0" w:noVBand="1"/>
      </w:tblPr>
      <w:tblGrid>
        <w:gridCol w:w="2032"/>
        <w:gridCol w:w="2177"/>
      </w:tblGrid>
      <w:tr w:rsidR="00F210DF" w:rsidTr="00F210DF">
        <w:trPr>
          <w:trHeight w:val="483"/>
          <w:jc w:val="center"/>
        </w:trPr>
        <w:tc>
          <w:tcPr>
            <w:tcW w:w="2032" w:type="dxa"/>
            <w:vAlign w:val="center"/>
          </w:tcPr>
          <w:p w:rsidR="00F210DF" w:rsidRDefault="00F210DF" w:rsidP="003875BF">
            <w:pPr>
              <w:pStyle w:val="Default"/>
              <w:jc w:val="center"/>
              <w:rPr>
                <w:rFonts w:ascii="Arial Narrow" w:hAnsi="Arial Narrow"/>
              </w:rPr>
            </w:pPr>
            <w:r>
              <w:rPr>
                <w:rFonts w:ascii="Arial Narrow" w:hAnsi="Arial Narrow"/>
              </w:rPr>
              <w:t>Nr pakietu</w:t>
            </w:r>
          </w:p>
        </w:tc>
        <w:tc>
          <w:tcPr>
            <w:tcW w:w="2177" w:type="dxa"/>
            <w:vAlign w:val="center"/>
          </w:tcPr>
          <w:p w:rsidR="00F210DF" w:rsidRDefault="00F210DF" w:rsidP="003875BF">
            <w:pPr>
              <w:pStyle w:val="Default"/>
              <w:jc w:val="center"/>
              <w:rPr>
                <w:rFonts w:ascii="Arial Narrow" w:hAnsi="Arial Narrow"/>
              </w:rPr>
            </w:pPr>
            <w:r>
              <w:rPr>
                <w:rFonts w:ascii="Arial Narrow" w:hAnsi="Arial Narrow"/>
              </w:rPr>
              <w:t>Kwota</w:t>
            </w:r>
          </w:p>
        </w:tc>
      </w:tr>
      <w:tr w:rsidR="006127BD" w:rsidTr="00A47A34">
        <w:trPr>
          <w:jc w:val="center"/>
        </w:trPr>
        <w:tc>
          <w:tcPr>
            <w:tcW w:w="2032" w:type="dxa"/>
          </w:tcPr>
          <w:p w:rsidR="006127BD" w:rsidRPr="006127BD" w:rsidRDefault="006127BD" w:rsidP="00D16D36">
            <w:pPr>
              <w:pStyle w:val="Default"/>
              <w:numPr>
                <w:ilvl w:val="0"/>
                <w:numId w:val="32"/>
              </w:numPr>
              <w:jc w:val="center"/>
              <w:rPr>
                <w:rFonts w:ascii="Arial Narrow" w:hAnsi="Arial Narrow"/>
              </w:rPr>
            </w:pPr>
          </w:p>
        </w:tc>
        <w:tc>
          <w:tcPr>
            <w:tcW w:w="2177" w:type="dxa"/>
            <w:vAlign w:val="bottom"/>
          </w:tcPr>
          <w:p w:rsidR="006127BD" w:rsidRDefault="006127BD" w:rsidP="006127BD">
            <w:pPr>
              <w:ind w:right="295"/>
              <w:jc w:val="right"/>
              <w:rPr>
                <w:rFonts w:ascii="Liberation Sans" w:hAnsi="Liberation Sans"/>
                <w:color w:val="000000"/>
              </w:rPr>
            </w:pPr>
            <w:r>
              <w:rPr>
                <w:rFonts w:ascii="Liberation Sans" w:hAnsi="Liberation Sans"/>
                <w:color w:val="000000"/>
              </w:rPr>
              <w:t>250,00 zł</w:t>
            </w:r>
          </w:p>
        </w:tc>
      </w:tr>
      <w:tr w:rsidR="006127BD" w:rsidTr="00A47A34">
        <w:trPr>
          <w:jc w:val="center"/>
        </w:trPr>
        <w:tc>
          <w:tcPr>
            <w:tcW w:w="2032" w:type="dxa"/>
          </w:tcPr>
          <w:p w:rsidR="006127BD" w:rsidRPr="006127BD" w:rsidRDefault="006127BD" w:rsidP="00D16D36">
            <w:pPr>
              <w:pStyle w:val="Default"/>
              <w:numPr>
                <w:ilvl w:val="0"/>
                <w:numId w:val="32"/>
              </w:numPr>
              <w:jc w:val="center"/>
              <w:rPr>
                <w:rFonts w:ascii="Arial Narrow" w:hAnsi="Arial Narrow"/>
              </w:rPr>
            </w:pPr>
          </w:p>
        </w:tc>
        <w:tc>
          <w:tcPr>
            <w:tcW w:w="2177" w:type="dxa"/>
            <w:vAlign w:val="bottom"/>
          </w:tcPr>
          <w:p w:rsidR="006127BD" w:rsidRDefault="006127BD" w:rsidP="006127BD">
            <w:pPr>
              <w:ind w:right="295"/>
              <w:jc w:val="right"/>
              <w:rPr>
                <w:rFonts w:ascii="Liberation Sans" w:hAnsi="Liberation Sans"/>
                <w:color w:val="000000"/>
              </w:rPr>
            </w:pPr>
            <w:r>
              <w:rPr>
                <w:rFonts w:ascii="Liberation Sans" w:hAnsi="Liberation Sans"/>
                <w:color w:val="000000"/>
              </w:rPr>
              <w:t>1 250,00 zł</w:t>
            </w:r>
          </w:p>
        </w:tc>
      </w:tr>
      <w:tr w:rsidR="006127BD" w:rsidTr="00A47A34">
        <w:trPr>
          <w:jc w:val="center"/>
        </w:trPr>
        <w:tc>
          <w:tcPr>
            <w:tcW w:w="2032" w:type="dxa"/>
          </w:tcPr>
          <w:p w:rsidR="006127BD" w:rsidRPr="006127BD" w:rsidRDefault="006127BD" w:rsidP="00D16D36">
            <w:pPr>
              <w:pStyle w:val="Default"/>
              <w:numPr>
                <w:ilvl w:val="0"/>
                <w:numId w:val="32"/>
              </w:numPr>
              <w:jc w:val="center"/>
              <w:rPr>
                <w:rFonts w:ascii="Arial Narrow" w:hAnsi="Arial Narrow"/>
              </w:rPr>
            </w:pPr>
          </w:p>
        </w:tc>
        <w:tc>
          <w:tcPr>
            <w:tcW w:w="2177" w:type="dxa"/>
            <w:vAlign w:val="bottom"/>
          </w:tcPr>
          <w:p w:rsidR="006127BD" w:rsidRDefault="006127BD" w:rsidP="006127BD">
            <w:pPr>
              <w:ind w:right="295"/>
              <w:jc w:val="right"/>
              <w:rPr>
                <w:rFonts w:ascii="Liberation Sans" w:hAnsi="Liberation Sans"/>
                <w:color w:val="000000"/>
              </w:rPr>
            </w:pPr>
            <w:r>
              <w:rPr>
                <w:rFonts w:ascii="Liberation Sans" w:hAnsi="Liberation Sans"/>
                <w:color w:val="000000"/>
              </w:rPr>
              <w:t>260,00 zł</w:t>
            </w:r>
          </w:p>
        </w:tc>
      </w:tr>
      <w:tr w:rsidR="006127BD" w:rsidTr="00A47A34">
        <w:trPr>
          <w:jc w:val="center"/>
        </w:trPr>
        <w:tc>
          <w:tcPr>
            <w:tcW w:w="2032" w:type="dxa"/>
          </w:tcPr>
          <w:p w:rsidR="006127BD" w:rsidRPr="006127BD" w:rsidRDefault="006127BD" w:rsidP="00D16D36">
            <w:pPr>
              <w:pStyle w:val="Default"/>
              <w:numPr>
                <w:ilvl w:val="0"/>
                <w:numId w:val="32"/>
              </w:numPr>
              <w:jc w:val="center"/>
              <w:rPr>
                <w:rFonts w:ascii="Arial Narrow" w:hAnsi="Arial Narrow"/>
              </w:rPr>
            </w:pPr>
          </w:p>
        </w:tc>
        <w:tc>
          <w:tcPr>
            <w:tcW w:w="2177" w:type="dxa"/>
            <w:vAlign w:val="bottom"/>
          </w:tcPr>
          <w:p w:rsidR="006127BD" w:rsidRDefault="006127BD" w:rsidP="006127BD">
            <w:pPr>
              <w:ind w:right="295"/>
              <w:jc w:val="right"/>
              <w:rPr>
                <w:rFonts w:ascii="Liberation Sans" w:hAnsi="Liberation Sans"/>
                <w:color w:val="000000"/>
              </w:rPr>
            </w:pPr>
            <w:r>
              <w:rPr>
                <w:rFonts w:ascii="Liberation Sans" w:hAnsi="Liberation Sans"/>
                <w:color w:val="000000"/>
              </w:rPr>
              <w:t>190,00 zł</w:t>
            </w:r>
          </w:p>
        </w:tc>
      </w:tr>
      <w:tr w:rsidR="006127BD" w:rsidTr="00A47A34">
        <w:trPr>
          <w:jc w:val="center"/>
        </w:trPr>
        <w:tc>
          <w:tcPr>
            <w:tcW w:w="2032" w:type="dxa"/>
          </w:tcPr>
          <w:p w:rsidR="006127BD" w:rsidRPr="006127BD" w:rsidRDefault="006127BD" w:rsidP="00D16D36">
            <w:pPr>
              <w:pStyle w:val="Default"/>
              <w:numPr>
                <w:ilvl w:val="0"/>
                <w:numId w:val="32"/>
              </w:numPr>
              <w:jc w:val="center"/>
              <w:rPr>
                <w:rFonts w:ascii="Arial Narrow" w:hAnsi="Arial Narrow"/>
              </w:rPr>
            </w:pPr>
          </w:p>
        </w:tc>
        <w:tc>
          <w:tcPr>
            <w:tcW w:w="2177" w:type="dxa"/>
            <w:vAlign w:val="bottom"/>
          </w:tcPr>
          <w:p w:rsidR="006127BD" w:rsidRDefault="006127BD" w:rsidP="006127BD">
            <w:pPr>
              <w:ind w:right="295"/>
              <w:jc w:val="right"/>
              <w:rPr>
                <w:rFonts w:ascii="Liberation Sans" w:hAnsi="Liberation Sans"/>
                <w:color w:val="000000"/>
              </w:rPr>
            </w:pPr>
            <w:r>
              <w:rPr>
                <w:rFonts w:ascii="Liberation Sans" w:hAnsi="Liberation Sans"/>
                <w:color w:val="000000"/>
              </w:rPr>
              <w:t>320,00 zł</w:t>
            </w:r>
          </w:p>
        </w:tc>
      </w:tr>
      <w:tr w:rsidR="006127BD" w:rsidTr="00A47A34">
        <w:trPr>
          <w:jc w:val="center"/>
        </w:trPr>
        <w:tc>
          <w:tcPr>
            <w:tcW w:w="2032" w:type="dxa"/>
          </w:tcPr>
          <w:p w:rsidR="006127BD" w:rsidRPr="006127BD" w:rsidRDefault="006127BD" w:rsidP="00D16D36">
            <w:pPr>
              <w:pStyle w:val="Default"/>
              <w:numPr>
                <w:ilvl w:val="0"/>
                <w:numId w:val="32"/>
              </w:numPr>
              <w:jc w:val="center"/>
              <w:rPr>
                <w:rFonts w:ascii="Arial Narrow" w:hAnsi="Arial Narrow"/>
              </w:rPr>
            </w:pPr>
          </w:p>
        </w:tc>
        <w:tc>
          <w:tcPr>
            <w:tcW w:w="2177" w:type="dxa"/>
            <w:vAlign w:val="bottom"/>
          </w:tcPr>
          <w:p w:rsidR="006127BD" w:rsidRDefault="006127BD" w:rsidP="006127BD">
            <w:pPr>
              <w:ind w:right="295"/>
              <w:jc w:val="right"/>
              <w:rPr>
                <w:rFonts w:ascii="Liberation Sans" w:hAnsi="Liberation Sans"/>
                <w:color w:val="000000"/>
              </w:rPr>
            </w:pPr>
            <w:r>
              <w:rPr>
                <w:rFonts w:ascii="Liberation Sans" w:hAnsi="Liberation Sans"/>
                <w:color w:val="000000"/>
              </w:rPr>
              <w:t>110,00 zł</w:t>
            </w:r>
          </w:p>
        </w:tc>
      </w:tr>
      <w:tr w:rsidR="006127BD" w:rsidTr="00A47A34">
        <w:trPr>
          <w:jc w:val="center"/>
        </w:trPr>
        <w:tc>
          <w:tcPr>
            <w:tcW w:w="2032" w:type="dxa"/>
          </w:tcPr>
          <w:p w:rsidR="006127BD" w:rsidRPr="006127BD" w:rsidRDefault="006127BD" w:rsidP="00D16D36">
            <w:pPr>
              <w:pStyle w:val="Default"/>
              <w:numPr>
                <w:ilvl w:val="0"/>
                <w:numId w:val="32"/>
              </w:numPr>
              <w:jc w:val="center"/>
              <w:rPr>
                <w:rFonts w:ascii="Arial Narrow" w:hAnsi="Arial Narrow"/>
              </w:rPr>
            </w:pPr>
          </w:p>
        </w:tc>
        <w:tc>
          <w:tcPr>
            <w:tcW w:w="2177" w:type="dxa"/>
            <w:vAlign w:val="bottom"/>
          </w:tcPr>
          <w:p w:rsidR="006127BD" w:rsidRDefault="006127BD" w:rsidP="006127BD">
            <w:pPr>
              <w:ind w:right="295"/>
              <w:jc w:val="right"/>
              <w:rPr>
                <w:rFonts w:ascii="Liberation Sans" w:hAnsi="Liberation Sans"/>
                <w:color w:val="000000"/>
              </w:rPr>
            </w:pPr>
            <w:r>
              <w:rPr>
                <w:rFonts w:ascii="Liberation Sans" w:hAnsi="Liberation Sans"/>
                <w:color w:val="000000"/>
              </w:rPr>
              <w:t>290,00 zł</w:t>
            </w:r>
          </w:p>
        </w:tc>
      </w:tr>
      <w:tr w:rsidR="006127BD" w:rsidTr="00A47A34">
        <w:trPr>
          <w:jc w:val="center"/>
        </w:trPr>
        <w:tc>
          <w:tcPr>
            <w:tcW w:w="2032" w:type="dxa"/>
          </w:tcPr>
          <w:p w:rsidR="006127BD" w:rsidRPr="006127BD" w:rsidRDefault="006127BD" w:rsidP="00D16D36">
            <w:pPr>
              <w:pStyle w:val="Default"/>
              <w:numPr>
                <w:ilvl w:val="0"/>
                <w:numId w:val="32"/>
              </w:numPr>
              <w:jc w:val="center"/>
              <w:rPr>
                <w:rFonts w:ascii="Arial Narrow" w:hAnsi="Arial Narrow"/>
              </w:rPr>
            </w:pPr>
          </w:p>
        </w:tc>
        <w:tc>
          <w:tcPr>
            <w:tcW w:w="2177" w:type="dxa"/>
            <w:vAlign w:val="bottom"/>
          </w:tcPr>
          <w:p w:rsidR="006127BD" w:rsidRDefault="006127BD" w:rsidP="006127BD">
            <w:pPr>
              <w:ind w:right="295"/>
              <w:jc w:val="right"/>
              <w:rPr>
                <w:rFonts w:ascii="Liberation Sans" w:hAnsi="Liberation Sans"/>
                <w:color w:val="000000"/>
              </w:rPr>
            </w:pPr>
            <w:r>
              <w:rPr>
                <w:rFonts w:ascii="Liberation Sans" w:hAnsi="Liberation Sans"/>
                <w:color w:val="000000"/>
              </w:rPr>
              <w:t>730,00 zł</w:t>
            </w:r>
          </w:p>
        </w:tc>
      </w:tr>
      <w:tr w:rsidR="006127BD" w:rsidTr="00A47A34">
        <w:trPr>
          <w:jc w:val="center"/>
        </w:trPr>
        <w:tc>
          <w:tcPr>
            <w:tcW w:w="2032" w:type="dxa"/>
          </w:tcPr>
          <w:p w:rsidR="006127BD" w:rsidRPr="006127BD" w:rsidRDefault="006127BD" w:rsidP="00D16D36">
            <w:pPr>
              <w:pStyle w:val="Default"/>
              <w:numPr>
                <w:ilvl w:val="0"/>
                <w:numId w:val="32"/>
              </w:numPr>
              <w:jc w:val="center"/>
              <w:rPr>
                <w:rFonts w:ascii="Arial Narrow" w:hAnsi="Arial Narrow"/>
              </w:rPr>
            </w:pPr>
          </w:p>
        </w:tc>
        <w:tc>
          <w:tcPr>
            <w:tcW w:w="2177" w:type="dxa"/>
            <w:vAlign w:val="bottom"/>
          </w:tcPr>
          <w:p w:rsidR="006127BD" w:rsidRDefault="006127BD" w:rsidP="006127BD">
            <w:pPr>
              <w:ind w:right="295"/>
              <w:jc w:val="right"/>
              <w:rPr>
                <w:rFonts w:ascii="Liberation Sans" w:hAnsi="Liberation Sans"/>
                <w:color w:val="000000"/>
              </w:rPr>
            </w:pPr>
            <w:r>
              <w:rPr>
                <w:rFonts w:ascii="Liberation Sans" w:hAnsi="Liberation Sans"/>
                <w:color w:val="000000"/>
              </w:rPr>
              <w:t>460,00 zł</w:t>
            </w:r>
          </w:p>
        </w:tc>
      </w:tr>
      <w:tr w:rsidR="006127BD" w:rsidTr="00A47A34">
        <w:trPr>
          <w:jc w:val="center"/>
        </w:trPr>
        <w:tc>
          <w:tcPr>
            <w:tcW w:w="2032" w:type="dxa"/>
          </w:tcPr>
          <w:p w:rsidR="006127BD" w:rsidRPr="006127BD" w:rsidRDefault="006127BD" w:rsidP="00D16D36">
            <w:pPr>
              <w:pStyle w:val="Default"/>
              <w:numPr>
                <w:ilvl w:val="0"/>
                <w:numId w:val="32"/>
              </w:numPr>
              <w:jc w:val="center"/>
              <w:rPr>
                <w:rFonts w:ascii="Arial Narrow" w:hAnsi="Arial Narrow"/>
              </w:rPr>
            </w:pPr>
          </w:p>
        </w:tc>
        <w:tc>
          <w:tcPr>
            <w:tcW w:w="2177" w:type="dxa"/>
            <w:vAlign w:val="bottom"/>
          </w:tcPr>
          <w:p w:rsidR="006127BD" w:rsidRDefault="006127BD" w:rsidP="006127BD">
            <w:pPr>
              <w:ind w:right="295"/>
              <w:jc w:val="right"/>
              <w:rPr>
                <w:rFonts w:ascii="Liberation Sans" w:hAnsi="Liberation Sans"/>
                <w:color w:val="000000"/>
              </w:rPr>
            </w:pPr>
            <w:r>
              <w:rPr>
                <w:rFonts w:ascii="Liberation Sans" w:hAnsi="Liberation Sans"/>
                <w:color w:val="000000"/>
              </w:rPr>
              <w:t>640,00 zł</w:t>
            </w:r>
          </w:p>
        </w:tc>
      </w:tr>
      <w:tr w:rsidR="006127BD" w:rsidTr="00A47A34">
        <w:trPr>
          <w:jc w:val="center"/>
        </w:trPr>
        <w:tc>
          <w:tcPr>
            <w:tcW w:w="2032" w:type="dxa"/>
          </w:tcPr>
          <w:p w:rsidR="006127BD" w:rsidRPr="006127BD" w:rsidRDefault="006127BD" w:rsidP="00D16D36">
            <w:pPr>
              <w:pStyle w:val="Default"/>
              <w:numPr>
                <w:ilvl w:val="0"/>
                <w:numId w:val="32"/>
              </w:numPr>
              <w:jc w:val="center"/>
              <w:rPr>
                <w:rFonts w:ascii="Arial Narrow" w:hAnsi="Arial Narrow"/>
              </w:rPr>
            </w:pPr>
          </w:p>
        </w:tc>
        <w:tc>
          <w:tcPr>
            <w:tcW w:w="2177" w:type="dxa"/>
            <w:vAlign w:val="bottom"/>
          </w:tcPr>
          <w:p w:rsidR="006127BD" w:rsidRDefault="006127BD" w:rsidP="006127BD">
            <w:pPr>
              <w:ind w:right="295"/>
              <w:jc w:val="right"/>
              <w:rPr>
                <w:rFonts w:ascii="Liberation Sans" w:hAnsi="Liberation Sans"/>
                <w:color w:val="000000"/>
              </w:rPr>
            </w:pPr>
            <w:r>
              <w:rPr>
                <w:rFonts w:ascii="Liberation Sans" w:hAnsi="Liberation Sans"/>
                <w:color w:val="000000"/>
              </w:rPr>
              <w:t>620,00 zł</w:t>
            </w:r>
          </w:p>
        </w:tc>
      </w:tr>
      <w:tr w:rsidR="006127BD" w:rsidTr="00A47A34">
        <w:trPr>
          <w:jc w:val="center"/>
        </w:trPr>
        <w:tc>
          <w:tcPr>
            <w:tcW w:w="2032" w:type="dxa"/>
          </w:tcPr>
          <w:p w:rsidR="006127BD" w:rsidRPr="006127BD" w:rsidRDefault="006127BD" w:rsidP="00D16D36">
            <w:pPr>
              <w:pStyle w:val="Default"/>
              <w:numPr>
                <w:ilvl w:val="0"/>
                <w:numId w:val="32"/>
              </w:numPr>
              <w:jc w:val="center"/>
              <w:rPr>
                <w:rFonts w:ascii="Arial Narrow" w:hAnsi="Arial Narrow"/>
              </w:rPr>
            </w:pPr>
          </w:p>
        </w:tc>
        <w:tc>
          <w:tcPr>
            <w:tcW w:w="2177" w:type="dxa"/>
            <w:vAlign w:val="bottom"/>
          </w:tcPr>
          <w:p w:rsidR="006127BD" w:rsidRDefault="006127BD" w:rsidP="006127BD">
            <w:pPr>
              <w:ind w:right="295"/>
              <w:jc w:val="right"/>
              <w:rPr>
                <w:rFonts w:ascii="Liberation Sans" w:hAnsi="Liberation Sans"/>
                <w:color w:val="000000"/>
              </w:rPr>
            </w:pPr>
            <w:r>
              <w:rPr>
                <w:rFonts w:ascii="Liberation Sans" w:hAnsi="Liberation Sans"/>
                <w:color w:val="000000"/>
              </w:rPr>
              <w:t>870,00 zł</w:t>
            </w:r>
          </w:p>
        </w:tc>
      </w:tr>
      <w:tr w:rsidR="006127BD" w:rsidTr="00A47A34">
        <w:trPr>
          <w:jc w:val="center"/>
        </w:trPr>
        <w:tc>
          <w:tcPr>
            <w:tcW w:w="2032" w:type="dxa"/>
          </w:tcPr>
          <w:p w:rsidR="006127BD" w:rsidRPr="006127BD" w:rsidRDefault="006127BD" w:rsidP="00D16D36">
            <w:pPr>
              <w:pStyle w:val="Default"/>
              <w:numPr>
                <w:ilvl w:val="0"/>
                <w:numId w:val="32"/>
              </w:numPr>
              <w:jc w:val="center"/>
              <w:rPr>
                <w:rFonts w:ascii="Arial Narrow" w:hAnsi="Arial Narrow"/>
              </w:rPr>
            </w:pPr>
          </w:p>
        </w:tc>
        <w:tc>
          <w:tcPr>
            <w:tcW w:w="2177" w:type="dxa"/>
            <w:vAlign w:val="bottom"/>
          </w:tcPr>
          <w:p w:rsidR="006127BD" w:rsidRDefault="006127BD" w:rsidP="006127BD">
            <w:pPr>
              <w:ind w:right="295"/>
              <w:jc w:val="right"/>
              <w:rPr>
                <w:rFonts w:ascii="Liberation Sans" w:hAnsi="Liberation Sans"/>
                <w:color w:val="000000"/>
              </w:rPr>
            </w:pPr>
            <w:r>
              <w:rPr>
                <w:rFonts w:ascii="Liberation Sans" w:hAnsi="Liberation Sans"/>
                <w:color w:val="000000"/>
              </w:rPr>
              <w:t>490,00 zł</w:t>
            </w:r>
          </w:p>
        </w:tc>
      </w:tr>
      <w:tr w:rsidR="006127BD" w:rsidTr="00A47A34">
        <w:trPr>
          <w:jc w:val="center"/>
        </w:trPr>
        <w:tc>
          <w:tcPr>
            <w:tcW w:w="2032" w:type="dxa"/>
          </w:tcPr>
          <w:p w:rsidR="006127BD" w:rsidRPr="006127BD" w:rsidRDefault="006127BD" w:rsidP="00D16D36">
            <w:pPr>
              <w:pStyle w:val="Default"/>
              <w:numPr>
                <w:ilvl w:val="0"/>
                <w:numId w:val="32"/>
              </w:numPr>
              <w:jc w:val="center"/>
              <w:rPr>
                <w:rFonts w:ascii="Arial Narrow" w:hAnsi="Arial Narrow"/>
              </w:rPr>
            </w:pPr>
          </w:p>
        </w:tc>
        <w:tc>
          <w:tcPr>
            <w:tcW w:w="2177" w:type="dxa"/>
            <w:vAlign w:val="bottom"/>
          </w:tcPr>
          <w:p w:rsidR="006127BD" w:rsidRDefault="006127BD" w:rsidP="006127BD">
            <w:pPr>
              <w:ind w:right="295"/>
              <w:jc w:val="right"/>
              <w:rPr>
                <w:rFonts w:ascii="Liberation Sans" w:hAnsi="Liberation Sans"/>
                <w:color w:val="000000"/>
              </w:rPr>
            </w:pPr>
            <w:r>
              <w:rPr>
                <w:rFonts w:ascii="Liberation Sans" w:hAnsi="Liberation Sans"/>
                <w:color w:val="000000"/>
              </w:rPr>
              <w:t>530,00 zł</w:t>
            </w:r>
          </w:p>
        </w:tc>
      </w:tr>
      <w:tr w:rsidR="006127BD" w:rsidTr="00A47A34">
        <w:trPr>
          <w:jc w:val="center"/>
        </w:trPr>
        <w:tc>
          <w:tcPr>
            <w:tcW w:w="2032" w:type="dxa"/>
          </w:tcPr>
          <w:p w:rsidR="006127BD" w:rsidRPr="006127BD" w:rsidRDefault="006127BD" w:rsidP="00D16D36">
            <w:pPr>
              <w:pStyle w:val="Default"/>
              <w:numPr>
                <w:ilvl w:val="0"/>
                <w:numId w:val="32"/>
              </w:numPr>
              <w:jc w:val="center"/>
              <w:rPr>
                <w:rFonts w:ascii="Arial Narrow" w:hAnsi="Arial Narrow"/>
              </w:rPr>
            </w:pPr>
          </w:p>
        </w:tc>
        <w:tc>
          <w:tcPr>
            <w:tcW w:w="2177" w:type="dxa"/>
            <w:vAlign w:val="bottom"/>
          </w:tcPr>
          <w:p w:rsidR="006127BD" w:rsidRDefault="006127BD" w:rsidP="006127BD">
            <w:pPr>
              <w:ind w:right="295"/>
              <w:jc w:val="right"/>
              <w:rPr>
                <w:rFonts w:ascii="Liberation Sans" w:hAnsi="Liberation Sans"/>
                <w:color w:val="000000"/>
              </w:rPr>
            </w:pPr>
            <w:r>
              <w:rPr>
                <w:rFonts w:ascii="Liberation Sans" w:hAnsi="Liberation Sans"/>
                <w:color w:val="000000"/>
              </w:rPr>
              <w:t>410,00 zł</w:t>
            </w:r>
          </w:p>
        </w:tc>
      </w:tr>
      <w:tr w:rsidR="006127BD" w:rsidTr="00A47A34">
        <w:trPr>
          <w:jc w:val="center"/>
        </w:trPr>
        <w:tc>
          <w:tcPr>
            <w:tcW w:w="2032" w:type="dxa"/>
          </w:tcPr>
          <w:p w:rsidR="006127BD" w:rsidRPr="006127BD" w:rsidRDefault="006127BD" w:rsidP="00D16D36">
            <w:pPr>
              <w:pStyle w:val="Default"/>
              <w:numPr>
                <w:ilvl w:val="0"/>
                <w:numId w:val="32"/>
              </w:numPr>
              <w:jc w:val="center"/>
              <w:rPr>
                <w:rFonts w:ascii="Arial Narrow" w:hAnsi="Arial Narrow"/>
              </w:rPr>
            </w:pPr>
          </w:p>
        </w:tc>
        <w:tc>
          <w:tcPr>
            <w:tcW w:w="2177" w:type="dxa"/>
            <w:vAlign w:val="bottom"/>
          </w:tcPr>
          <w:p w:rsidR="006127BD" w:rsidRDefault="006127BD" w:rsidP="006127BD">
            <w:pPr>
              <w:ind w:right="295"/>
              <w:jc w:val="right"/>
              <w:rPr>
                <w:rFonts w:ascii="Liberation Sans" w:hAnsi="Liberation Sans"/>
                <w:color w:val="000000"/>
              </w:rPr>
            </w:pPr>
            <w:r>
              <w:rPr>
                <w:rFonts w:ascii="Liberation Sans" w:hAnsi="Liberation Sans"/>
                <w:color w:val="000000"/>
              </w:rPr>
              <w:t>600,00 zł</w:t>
            </w:r>
          </w:p>
        </w:tc>
      </w:tr>
      <w:tr w:rsidR="006127BD" w:rsidTr="00A47A34">
        <w:trPr>
          <w:jc w:val="center"/>
        </w:trPr>
        <w:tc>
          <w:tcPr>
            <w:tcW w:w="2032" w:type="dxa"/>
          </w:tcPr>
          <w:p w:rsidR="006127BD" w:rsidRPr="006127BD" w:rsidRDefault="006127BD" w:rsidP="00D16D36">
            <w:pPr>
              <w:pStyle w:val="Default"/>
              <w:numPr>
                <w:ilvl w:val="0"/>
                <w:numId w:val="32"/>
              </w:numPr>
              <w:jc w:val="center"/>
              <w:rPr>
                <w:rFonts w:ascii="Arial Narrow" w:hAnsi="Arial Narrow"/>
              </w:rPr>
            </w:pPr>
          </w:p>
        </w:tc>
        <w:tc>
          <w:tcPr>
            <w:tcW w:w="2177" w:type="dxa"/>
            <w:vAlign w:val="bottom"/>
          </w:tcPr>
          <w:p w:rsidR="006127BD" w:rsidRDefault="006127BD" w:rsidP="006127BD">
            <w:pPr>
              <w:ind w:right="295"/>
              <w:jc w:val="right"/>
              <w:rPr>
                <w:rFonts w:ascii="Liberation Sans" w:hAnsi="Liberation Sans"/>
                <w:color w:val="000000"/>
              </w:rPr>
            </w:pPr>
            <w:r>
              <w:rPr>
                <w:rFonts w:ascii="Liberation Sans" w:hAnsi="Liberation Sans"/>
                <w:color w:val="000000"/>
              </w:rPr>
              <w:t>160,00 zł</w:t>
            </w:r>
          </w:p>
        </w:tc>
      </w:tr>
      <w:tr w:rsidR="006127BD" w:rsidTr="00A47A34">
        <w:trPr>
          <w:jc w:val="center"/>
        </w:trPr>
        <w:tc>
          <w:tcPr>
            <w:tcW w:w="2032" w:type="dxa"/>
          </w:tcPr>
          <w:p w:rsidR="006127BD" w:rsidRPr="006127BD" w:rsidRDefault="006127BD" w:rsidP="00D16D36">
            <w:pPr>
              <w:pStyle w:val="Default"/>
              <w:numPr>
                <w:ilvl w:val="0"/>
                <w:numId w:val="32"/>
              </w:numPr>
              <w:jc w:val="center"/>
              <w:rPr>
                <w:rFonts w:ascii="Arial Narrow" w:hAnsi="Arial Narrow"/>
              </w:rPr>
            </w:pPr>
          </w:p>
        </w:tc>
        <w:tc>
          <w:tcPr>
            <w:tcW w:w="2177" w:type="dxa"/>
            <w:vAlign w:val="bottom"/>
          </w:tcPr>
          <w:p w:rsidR="006127BD" w:rsidRDefault="006127BD" w:rsidP="006127BD">
            <w:pPr>
              <w:ind w:right="295"/>
              <w:jc w:val="right"/>
              <w:rPr>
                <w:rFonts w:ascii="Liberation Sans" w:hAnsi="Liberation Sans"/>
                <w:color w:val="000000"/>
              </w:rPr>
            </w:pPr>
            <w:r>
              <w:rPr>
                <w:rFonts w:ascii="Liberation Sans" w:hAnsi="Liberation Sans"/>
                <w:color w:val="000000"/>
              </w:rPr>
              <w:t>380,00 zł</w:t>
            </w:r>
          </w:p>
        </w:tc>
      </w:tr>
      <w:tr w:rsidR="006127BD" w:rsidTr="00A47A34">
        <w:trPr>
          <w:jc w:val="center"/>
        </w:trPr>
        <w:tc>
          <w:tcPr>
            <w:tcW w:w="2032" w:type="dxa"/>
          </w:tcPr>
          <w:p w:rsidR="006127BD" w:rsidRPr="006127BD" w:rsidRDefault="006127BD" w:rsidP="00D16D36">
            <w:pPr>
              <w:pStyle w:val="Default"/>
              <w:numPr>
                <w:ilvl w:val="0"/>
                <w:numId w:val="32"/>
              </w:numPr>
              <w:jc w:val="center"/>
              <w:rPr>
                <w:rFonts w:ascii="Arial Narrow" w:hAnsi="Arial Narrow"/>
              </w:rPr>
            </w:pPr>
          </w:p>
        </w:tc>
        <w:tc>
          <w:tcPr>
            <w:tcW w:w="2177" w:type="dxa"/>
            <w:vAlign w:val="bottom"/>
          </w:tcPr>
          <w:p w:rsidR="006127BD" w:rsidRDefault="006127BD" w:rsidP="006127BD">
            <w:pPr>
              <w:ind w:right="295"/>
              <w:jc w:val="right"/>
              <w:rPr>
                <w:rFonts w:ascii="Liberation Sans" w:hAnsi="Liberation Sans"/>
                <w:color w:val="000000"/>
              </w:rPr>
            </w:pPr>
            <w:r>
              <w:rPr>
                <w:rFonts w:ascii="Liberation Sans" w:hAnsi="Liberation Sans"/>
                <w:color w:val="000000"/>
              </w:rPr>
              <w:t>310,00 zł</w:t>
            </w:r>
          </w:p>
        </w:tc>
      </w:tr>
      <w:tr w:rsidR="006127BD" w:rsidTr="00A47A34">
        <w:trPr>
          <w:jc w:val="center"/>
        </w:trPr>
        <w:tc>
          <w:tcPr>
            <w:tcW w:w="2032" w:type="dxa"/>
          </w:tcPr>
          <w:p w:rsidR="006127BD" w:rsidRPr="006127BD" w:rsidRDefault="006127BD" w:rsidP="00D16D36">
            <w:pPr>
              <w:pStyle w:val="Default"/>
              <w:numPr>
                <w:ilvl w:val="0"/>
                <w:numId w:val="32"/>
              </w:numPr>
              <w:jc w:val="center"/>
              <w:rPr>
                <w:rFonts w:ascii="Arial Narrow" w:hAnsi="Arial Narrow"/>
              </w:rPr>
            </w:pPr>
          </w:p>
        </w:tc>
        <w:tc>
          <w:tcPr>
            <w:tcW w:w="2177" w:type="dxa"/>
            <w:vAlign w:val="bottom"/>
          </w:tcPr>
          <w:p w:rsidR="006127BD" w:rsidRDefault="006127BD" w:rsidP="006127BD">
            <w:pPr>
              <w:ind w:right="295"/>
              <w:jc w:val="right"/>
              <w:rPr>
                <w:rFonts w:ascii="Liberation Sans" w:hAnsi="Liberation Sans"/>
                <w:color w:val="000000"/>
              </w:rPr>
            </w:pPr>
            <w:r>
              <w:rPr>
                <w:rFonts w:ascii="Liberation Sans" w:hAnsi="Liberation Sans"/>
                <w:color w:val="000000"/>
              </w:rPr>
              <w:t>7 380,00 zł</w:t>
            </w:r>
          </w:p>
        </w:tc>
      </w:tr>
      <w:tr w:rsidR="006127BD" w:rsidTr="00A47A34">
        <w:trPr>
          <w:jc w:val="center"/>
        </w:trPr>
        <w:tc>
          <w:tcPr>
            <w:tcW w:w="2032" w:type="dxa"/>
          </w:tcPr>
          <w:p w:rsidR="006127BD" w:rsidRPr="006127BD" w:rsidRDefault="006127BD" w:rsidP="00D16D36">
            <w:pPr>
              <w:pStyle w:val="Default"/>
              <w:numPr>
                <w:ilvl w:val="0"/>
                <w:numId w:val="32"/>
              </w:numPr>
              <w:jc w:val="center"/>
              <w:rPr>
                <w:rFonts w:ascii="Arial Narrow" w:hAnsi="Arial Narrow"/>
              </w:rPr>
            </w:pPr>
          </w:p>
        </w:tc>
        <w:tc>
          <w:tcPr>
            <w:tcW w:w="2177" w:type="dxa"/>
            <w:vAlign w:val="bottom"/>
          </w:tcPr>
          <w:p w:rsidR="006127BD" w:rsidRDefault="006127BD" w:rsidP="006127BD">
            <w:pPr>
              <w:ind w:right="295"/>
              <w:jc w:val="right"/>
              <w:rPr>
                <w:rFonts w:ascii="Liberation Sans" w:hAnsi="Liberation Sans"/>
                <w:color w:val="000000"/>
              </w:rPr>
            </w:pPr>
            <w:r>
              <w:rPr>
                <w:rFonts w:ascii="Liberation Sans" w:hAnsi="Liberation Sans"/>
                <w:color w:val="000000"/>
              </w:rPr>
              <w:t>450,00 zł</w:t>
            </w:r>
          </w:p>
        </w:tc>
      </w:tr>
      <w:tr w:rsidR="006127BD" w:rsidTr="00A47A34">
        <w:trPr>
          <w:jc w:val="center"/>
        </w:trPr>
        <w:tc>
          <w:tcPr>
            <w:tcW w:w="2032" w:type="dxa"/>
          </w:tcPr>
          <w:p w:rsidR="006127BD" w:rsidRPr="006127BD" w:rsidRDefault="006127BD" w:rsidP="00D16D36">
            <w:pPr>
              <w:pStyle w:val="Default"/>
              <w:numPr>
                <w:ilvl w:val="0"/>
                <w:numId w:val="32"/>
              </w:numPr>
              <w:jc w:val="center"/>
              <w:rPr>
                <w:rFonts w:ascii="Arial Narrow" w:hAnsi="Arial Narrow"/>
              </w:rPr>
            </w:pPr>
          </w:p>
        </w:tc>
        <w:tc>
          <w:tcPr>
            <w:tcW w:w="2177" w:type="dxa"/>
            <w:vAlign w:val="bottom"/>
          </w:tcPr>
          <w:p w:rsidR="006127BD" w:rsidRDefault="006127BD" w:rsidP="006127BD">
            <w:pPr>
              <w:ind w:right="295"/>
              <w:jc w:val="right"/>
              <w:rPr>
                <w:rFonts w:ascii="Liberation Sans" w:hAnsi="Liberation Sans"/>
                <w:color w:val="000000"/>
              </w:rPr>
            </w:pPr>
            <w:r>
              <w:rPr>
                <w:rFonts w:ascii="Liberation Sans" w:hAnsi="Liberation Sans"/>
                <w:color w:val="000000"/>
              </w:rPr>
              <w:t>460,00 zł</w:t>
            </w:r>
          </w:p>
        </w:tc>
      </w:tr>
      <w:tr w:rsidR="006127BD" w:rsidTr="00A47A34">
        <w:trPr>
          <w:jc w:val="center"/>
        </w:trPr>
        <w:tc>
          <w:tcPr>
            <w:tcW w:w="2032" w:type="dxa"/>
          </w:tcPr>
          <w:p w:rsidR="006127BD" w:rsidRPr="006127BD" w:rsidRDefault="006127BD" w:rsidP="00D16D36">
            <w:pPr>
              <w:pStyle w:val="Default"/>
              <w:numPr>
                <w:ilvl w:val="0"/>
                <w:numId w:val="32"/>
              </w:numPr>
              <w:jc w:val="center"/>
              <w:rPr>
                <w:rFonts w:ascii="Arial Narrow" w:hAnsi="Arial Narrow"/>
              </w:rPr>
            </w:pPr>
          </w:p>
        </w:tc>
        <w:tc>
          <w:tcPr>
            <w:tcW w:w="2177" w:type="dxa"/>
            <w:vAlign w:val="bottom"/>
          </w:tcPr>
          <w:p w:rsidR="006127BD" w:rsidRDefault="006127BD" w:rsidP="006127BD">
            <w:pPr>
              <w:ind w:right="295"/>
              <w:jc w:val="right"/>
              <w:rPr>
                <w:rFonts w:ascii="Liberation Sans" w:hAnsi="Liberation Sans"/>
                <w:color w:val="000000"/>
              </w:rPr>
            </w:pPr>
            <w:r>
              <w:rPr>
                <w:rFonts w:ascii="Liberation Sans" w:hAnsi="Liberation Sans"/>
                <w:color w:val="000000"/>
              </w:rPr>
              <w:t>550,00 zł</w:t>
            </w:r>
          </w:p>
        </w:tc>
      </w:tr>
      <w:tr w:rsidR="006127BD" w:rsidTr="00A47A34">
        <w:trPr>
          <w:jc w:val="center"/>
        </w:trPr>
        <w:tc>
          <w:tcPr>
            <w:tcW w:w="2032" w:type="dxa"/>
          </w:tcPr>
          <w:p w:rsidR="006127BD" w:rsidRPr="006127BD" w:rsidRDefault="006127BD" w:rsidP="00D16D36">
            <w:pPr>
              <w:pStyle w:val="Default"/>
              <w:numPr>
                <w:ilvl w:val="0"/>
                <w:numId w:val="32"/>
              </w:numPr>
              <w:jc w:val="center"/>
              <w:rPr>
                <w:rFonts w:ascii="Arial Narrow" w:hAnsi="Arial Narrow"/>
              </w:rPr>
            </w:pPr>
          </w:p>
        </w:tc>
        <w:tc>
          <w:tcPr>
            <w:tcW w:w="2177" w:type="dxa"/>
            <w:vAlign w:val="bottom"/>
          </w:tcPr>
          <w:p w:rsidR="006127BD" w:rsidRDefault="006127BD" w:rsidP="006127BD">
            <w:pPr>
              <w:ind w:right="295"/>
              <w:jc w:val="right"/>
              <w:rPr>
                <w:rFonts w:ascii="Liberation Sans" w:hAnsi="Liberation Sans"/>
                <w:color w:val="000000"/>
              </w:rPr>
            </w:pPr>
            <w:r>
              <w:rPr>
                <w:rFonts w:ascii="Liberation Sans" w:hAnsi="Liberation Sans"/>
                <w:color w:val="000000"/>
              </w:rPr>
              <w:t>990,00 zł</w:t>
            </w:r>
          </w:p>
        </w:tc>
      </w:tr>
      <w:tr w:rsidR="006127BD" w:rsidTr="00A47A34">
        <w:trPr>
          <w:jc w:val="center"/>
        </w:trPr>
        <w:tc>
          <w:tcPr>
            <w:tcW w:w="2032" w:type="dxa"/>
          </w:tcPr>
          <w:p w:rsidR="006127BD" w:rsidRPr="006127BD" w:rsidRDefault="006127BD" w:rsidP="00D16D36">
            <w:pPr>
              <w:pStyle w:val="Default"/>
              <w:numPr>
                <w:ilvl w:val="0"/>
                <w:numId w:val="32"/>
              </w:numPr>
              <w:jc w:val="center"/>
              <w:rPr>
                <w:rFonts w:ascii="Arial Narrow" w:hAnsi="Arial Narrow"/>
              </w:rPr>
            </w:pPr>
          </w:p>
        </w:tc>
        <w:tc>
          <w:tcPr>
            <w:tcW w:w="2177" w:type="dxa"/>
            <w:vAlign w:val="bottom"/>
          </w:tcPr>
          <w:p w:rsidR="006127BD" w:rsidRDefault="006127BD" w:rsidP="006127BD">
            <w:pPr>
              <w:ind w:right="295"/>
              <w:jc w:val="right"/>
              <w:rPr>
                <w:rFonts w:ascii="Liberation Sans" w:hAnsi="Liberation Sans"/>
                <w:color w:val="000000"/>
              </w:rPr>
            </w:pPr>
            <w:r>
              <w:rPr>
                <w:rFonts w:ascii="Liberation Sans" w:hAnsi="Liberation Sans"/>
                <w:color w:val="000000"/>
              </w:rPr>
              <w:t>52,00 zł</w:t>
            </w:r>
          </w:p>
        </w:tc>
      </w:tr>
      <w:tr w:rsidR="006127BD" w:rsidTr="00A47A34">
        <w:trPr>
          <w:jc w:val="center"/>
        </w:trPr>
        <w:tc>
          <w:tcPr>
            <w:tcW w:w="2032" w:type="dxa"/>
          </w:tcPr>
          <w:p w:rsidR="006127BD" w:rsidRPr="006127BD" w:rsidRDefault="006127BD" w:rsidP="00D16D36">
            <w:pPr>
              <w:pStyle w:val="Default"/>
              <w:numPr>
                <w:ilvl w:val="0"/>
                <w:numId w:val="32"/>
              </w:numPr>
              <w:jc w:val="center"/>
              <w:rPr>
                <w:rFonts w:ascii="Arial Narrow" w:hAnsi="Arial Narrow"/>
              </w:rPr>
            </w:pPr>
          </w:p>
        </w:tc>
        <w:tc>
          <w:tcPr>
            <w:tcW w:w="2177" w:type="dxa"/>
            <w:vAlign w:val="bottom"/>
          </w:tcPr>
          <w:p w:rsidR="006127BD" w:rsidRDefault="006127BD" w:rsidP="006127BD">
            <w:pPr>
              <w:ind w:right="295"/>
              <w:jc w:val="right"/>
              <w:rPr>
                <w:rFonts w:ascii="Liberation Sans" w:hAnsi="Liberation Sans"/>
                <w:color w:val="000000"/>
              </w:rPr>
            </w:pPr>
            <w:r>
              <w:rPr>
                <w:rFonts w:ascii="Liberation Sans" w:hAnsi="Liberation Sans"/>
                <w:color w:val="000000"/>
              </w:rPr>
              <w:t>65,00 zł</w:t>
            </w:r>
          </w:p>
        </w:tc>
      </w:tr>
      <w:tr w:rsidR="006127BD" w:rsidTr="00A47A34">
        <w:trPr>
          <w:jc w:val="center"/>
        </w:trPr>
        <w:tc>
          <w:tcPr>
            <w:tcW w:w="2032" w:type="dxa"/>
          </w:tcPr>
          <w:p w:rsidR="006127BD" w:rsidRPr="006127BD" w:rsidRDefault="006127BD" w:rsidP="00D16D36">
            <w:pPr>
              <w:pStyle w:val="Default"/>
              <w:numPr>
                <w:ilvl w:val="0"/>
                <w:numId w:val="32"/>
              </w:numPr>
              <w:jc w:val="center"/>
              <w:rPr>
                <w:rFonts w:ascii="Arial Narrow" w:hAnsi="Arial Narrow"/>
              </w:rPr>
            </w:pPr>
          </w:p>
        </w:tc>
        <w:tc>
          <w:tcPr>
            <w:tcW w:w="2177" w:type="dxa"/>
            <w:vAlign w:val="bottom"/>
          </w:tcPr>
          <w:p w:rsidR="006127BD" w:rsidRDefault="006127BD" w:rsidP="006127BD">
            <w:pPr>
              <w:ind w:right="295"/>
              <w:jc w:val="right"/>
              <w:rPr>
                <w:rFonts w:ascii="Liberation Sans" w:hAnsi="Liberation Sans"/>
                <w:color w:val="000000"/>
              </w:rPr>
            </w:pPr>
            <w:r>
              <w:rPr>
                <w:rFonts w:ascii="Liberation Sans" w:hAnsi="Liberation Sans"/>
                <w:color w:val="000000"/>
              </w:rPr>
              <w:t>1 230,00 zł</w:t>
            </w:r>
          </w:p>
        </w:tc>
      </w:tr>
      <w:tr w:rsidR="006127BD" w:rsidTr="00A47A34">
        <w:trPr>
          <w:jc w:val="center"/>
        </w:trPr>
        <w:tc>
          <w:tcPr>
            <w:tcW w:w="2032" w:type="dxa"/>
          </w:tcPr>
          <w:p w:rsidR="006127BD" w:rsidRPr="006127BD" w:rsidRDefault="006127BD" w:rsidP="00D16D36">
            <w:pPr>
              <w:pStyle w:val="Default"/>
              <w:numPr>
                <w:ilvl w:val="0"/>
                <w:numId w:val="32"/>
              </w:numPr>
              <w:jc w:val="center"/>
              <w:rPr>
                <w:rFonts w:ascii="Arial Narrow" w:hAnsi="Arial Narrow"/>
              </w:rPr>
            </w:pPr>
          </w:p>
        </w:tc>
        <w:tc>
          <w:tcPr>
            <w:tcW w:w="2177" w:type="dxa"/>
            <w:vAlign w:val="bottom"/>
          </w:tcPr>
          <w:p w:rsidR="006127BD" w:rsidRDefault="006127BD" w:rsidP="006127BD">
            <w:pPr>
              <w:ind w:right="295"/>
              <w:jc w:val="right"/>
              <w:rPr>
                <w:rFonts w:ascii="Liberation Sans" w:hAnsi="Liberation Sans"/>
                <w:color w:val="000000"/>
              </w:rPr>
            </w:pPr>
            <w:r>
              <w:rPr>
                <w:rFonts w:ascii="Liberation Sans" w:hAnsi="Liberation Sans"/>
                <w:color w:val="000000"/>
              </w:rPr>
              <w:t>100,00 zł</w:t>
            </w:r>
          </w:p>
        </w:tc>
      </w:tr>
      <w:tr w:rsidR="006127BD" w:rsidTr="00A47A34">
        <w:trPr>
          <w:jc w:val="center"/>
        </w:trPr>
        <w:tc>
          <w:tcPr>
            <w:tcW w:w="2032" w:type="dxa"/>
          </w:tcPr>
          <w:p w:rsidR="006127BD" w:rsidRPr="006127BD" w:rsidRDefault="006127BD" w:rsidP="00D16D36">
            <w:pPr>
              <w:pStyle w:val="Default"/>
              <w:numPr>
                <w:ilvl w:val="0"/>
                <w:numId w:val="32"/>
              </w:numPr>
              <w:jc w:val="center"/>
              <w:rPr>
                <w:rFonts w:ascii="Arial Narrow" w:hAnsi="Arial Narrow"/>
              </w:rPr>
            </w:pPr>
          </w:p>
        </w:tc>
        <w:tc>
          <w:tcPr>
            <w:tcW w:w="2177" w:type="dxa"/>
            <w:vAlign w:val="bottom"/>
          </w:tcPr>
          <w:p w:rsidR="006127BD" w:rsidRDefault="006127BD" w:rsidP="006127BD">
            <w:pPr>
              <w:ind w:right="295"/>
              <w:jc w:val="right"/>
              <w:rPr>
                <w:rFonts w:ascii="Liberation Sans" w:hAnsi="Liberation Sans"/>
                <w:color w:val="000000"/>
              </w:rPr>
            </w:pPr>
            <w:r>
              <w:rPr>
                <w:rFonts w:ascii="Liberation Sans" w:hAnsi="Liberation Sans"/>
                <w:color w:val="000000"/>
              </w:rPr>
              <w:t>420,00 zł</w:t>
            </w:r>
          </w:p>
        </w:tc>
      </w:tr>
      <w:tr w:rsidR="006127BD" w:rsidTr="00A47A34">
        <w:trPr>
          <w:jc w:val="center"/>
        </w:trPr>
        <w:tc>
          <w:tcPr>
            <w:tcW w:w="2032" w:type="dxa"/>
          </w:tcPr>
          <w:p w:rsidR="006127BD" w:rsidRPr="006127BD" w:rsidRDefault="006127BD" w:rsidP="00D16D36">
            <w:pPr>
              <w:pStyle w:val="Default"/>
              <w:numPr>
                <w:ilvl w:val="0"/>
                <w:numId w:val="32"/>
              </w:numPr>
              <w:jc w:val="center"/>
              <w:rPr>
                <w:rFonts w:ascii="Arial Narrow" w:hAnsi="Arial Narrow"/>
              </w:rPr>
            </w:pPr>
          </w:p>
        </w:tc>
        <w:tc>
          <w:tcPr>
            <w:tcW w:w="2177" w:type="dxa"/>
            <w:vAlign w:val="bottom"/>
          </w:tcPr>
          <w:p w:rsidR="006127BD" w:rsidRDefault="006127BD" w:rsidP="006127BD">
            <w:pPr>
              <w:ind w:right="295"/>
              <w:jc w:val="right"/>
              <w:rPr>
                <w:rFonts w:ascii="Liberation Sans" w:hAnsi="Liberation Sans"/>
                <w:color w:val="000000"/>
              </w:rPr>
            </w:pPr>
            <w:r>
              <w:rPr>
                <w:rFonts w:ascii="Liberation Sans" w:hAnsi="Liberation Sans"/>
                <w:color w:val="000000"/>
              </w:rPr>
              <w:t>1 420,00 zł</w:t>
            </w:r>
          </w:p>
        </w:tc>
      </w:tr>
      <w:tr w:rsidR="006127BD" w:rsidTr="00A47A34">
        <w:trPr>
          <w:jc w:val="center"/>
        </w:trPr>
        <w:tc>
          <w:tcPr>
            <w:tcW w:w="2032" w:type="dxa"/>
          </w:tcPr>
          <w:p w:rsidR="006127BD" w:rsidRPr="006127BD" w:rsidRDefault="006127BD" w:rsidP="00D16D36">
            <w:pPr>
              <w:pStyle w:val="Default"/>
              <w:numPr>
                <w:ilvl w:val="0"/>
                <w:numId w:val="32"/>
              </w:numPr>
              <w:jc w:val="center"/>
              <w:rPr>
                <w:rFonts w:ascii="Arial Narrow" w:hAnsi="Arial Narrow"/>
              </w:rPr>
            </w:pPr>
          </w:p>
        </w:tc>
        <w:tc>
          <w:tcPr>
            <w:tcW w:w="2177" w:type="dxa"/>
            <w:vAlign w:val="bottom"/>
          </w:tcPr>
          <w:p w:rsidR="006127BD" w:rsidRDefault="006127BD" w:rsidP="006127BD">
            <w:pPr>
              <w:ind w:right="295"/>
              <w:jc w:val="right"/>
              <w:rPr>
                <w:rFonts w:ascii="Liberation Sans" w:hAnsi="Liberation Sans"/>
                <w:color w:val="000000"/>
              </w:rPr>
            </w:pPr>
            <w:r>
              <w:rPr>
                <w:rFonts w:ascii="Liberation Sans" w:hAnsi="Liberation Sans"/>
                <w:color w:val="000000"/>
              </w:rPr>
              <w:t>2 800,00 zł</w:t>
            </w:r>
          </w:p>
        </w:tc>
      </w:tr>
      <w:tr w:rsidR="006127BD" w:rsidTr="00A47A34">
        <w:trPr>
          <w:jc w:val="center"/>
        </w:trPr>
        <w:tc>
          <w:tcPr>
            <w:tcW w:w="2032" w:type="dxa"/>
          </w:tcPr>
          <w:p w:rsidR="006127BD" w:rsidRPr="006127BD" w:rsidRDefault="006127BD" w:rsidP="00D16D36">
            <w:pPr>
              <w:pStyle w:val="Default"/>
              <w:numPr>
                <w:ilvl w:val="0"/>
                <w:numId w:val="32"/>
              </w:numPr>
              <w:jc w:val="center"/>
              <w:rPr>
                <w:rFonts w:ascii="Arial Narrow" w:hAnsi="Arial Narrow"/>
              </w:rPr>
            </w:pPr>
          </w:p>
        </w:tc>
        <w:tc>
          <w:tcPr>
            <w:tcW w:w="2177" w:type="dxa"/>
            <w:vAlign w:val="bottom"/>
          </w:tcPr>
          <w:p w:rsidR="006127BD" w:rsidRDefault="006127BD" w:rsidP="006127BD">
            <w:pPr>
              <w:ind w:right="295"/>
              <w:jc w:val="right"/>
              <w:rPr>
                <w:rFonts w:ascii="Liberation Sans" w:hAnsi="Liberation Sans"/>
                <w:color w:val="000000"/>
              </w:rPr>
            </w:pPr>
            <w:r>
              <w:rPr>
                <w:rFonts w:ascii="Liberation Sans" w:hAnsi="Liberation Sans"/>
                <w:color w:val="000000"/>
              </w:rPr>
              <w:t>11 740,00 zł</w:t>
            </w:r>
          </w:p>
        </w:tc>
      </w:tr>
      <w:tr w:rsidR="006127BD" w:rsidTr="00A47A34">
        <w:trPr>
          <w:jc w:val="center"/>
        </w:trPr>
        <w:tc>
          <w:tcPr>
            <w:tcW w:w="2032" w:type="dxa"/>
          </w:tcPr>
          <w:p w:rsidR="006127BD" w:rsidRPr="006127BD" w:rsidRDefault="006127BD" w:rsidP="00D16D36">
            <w:pPr>
              <w:pStyle w:val="Default"/>
              <w:numPr>
                <w:ilvl w:val="0"/>
                <w:numId w:val="32"/>
              </w:numPr>
              <w:jc w:val="center"/>
              <w:rPr>
                <w:rFonts w:ascii="Arial Narrow" w:hAnsi="Arial Narrow"/>
              </w:rPr>
            </w:pPr>
          </w:p>
        </w:tc>
        <w:tc>
          <w:tcPr>
            <w:tcW w:w="2177" w:type="dxa"/>
            <w:vAlign w:val="bottom"/>
          </w:tcPr>
          <w:p w:rsidR="006127BD" w:rsidRDefault="006127BD" w:rsidP="006127BD">
            <w:pPr>
              <w:ind w:right="295"/>
              <w:jc w:val="right"/>
              <w:rPr>
                <w:rFonts w:ascii="Liberation Sans" w:hAnsi="Liberation Sans"/>
                <w:color w:val="000000"/>
              </w:rPr>
            </w:pPr>
            <w:r>
              <w:rPr>
                <w:rFonts w:ascii="Liberation Sans" w:hAnsi="Liberation Sans"/>
                <w:color w:val="000000"/>
              </w:rPr>
              <w:t>2 200,00 zł</w:t>
            </w:r>
          </w:p>
        </w:tc>
      </w:tr>
      <w:tr w:rsidR="006127BD" w:rsidTr="00A47A34">
        <w:trPr>
          <w:jc w:val="center"/>
        </w:trPr>
        <w:tc>
          <w:tcPr>
            <w:tcW w:w="2032" w:type="dxa"/>
          </w:tcPr>
          <w:p w:rsidR="006127BD" w:rsidRPr="006127BD" w:rsidRDefault="006127BD" w:rsidP="00D16D36">
            <w:pPr>
              <w:pStyle w:val="Default"/>
              <w:numPr>
                <w:ilvl w:val="0"/>
                <w:numId w:val="32"/>
              </w:numPr>
              <w:jc w:val="center"/>
              <w:rPr>
                <w:rFonts w:ascii="Arial Narrow" w:hAnsi="Arial Narrow"/>
              </w:rPr>
            </w:pPr>
          </w:p>
        </w:tc>
        <w:tc>
          <w:tcPr>
            <w:tcW w:w="2177" w:type="dxa"/>
            <w:vAlign w:val="bottom"/>
          </w:tcPr>
          <w:p w:rsidR="006127BD" w:rsidRDefault="006127BD" w:rsidP="006127BD">
            <w:pPr>
              <w:ind w:right="295"/>
              <w:jc w:val="right"/>
              <w:rPr>
                <w:rFonts w:ascii="Liberation Sans" w:hAnsi="Liberation Sans"/>
                <w:color w:val="000000"/>
              </w:rPr>
            </w:pPr>
            <w:r>
              <w:rPr>
                <w:rFonts w:ascii="Liberation Sans" w:hAnsi="Liberation Sans"/>
                <w:color w:val="000000"/>
              </w:rPr>
              <w:t>1 120,00 zł</w:t>
            </w:r>
          </w:p>
        </w:tc>
      </w:tr>
      <w:tr w:rsidR="006127BD" w:rsidTr="00A47A34">
        <w:trPr>
          <w:jc w:val="center"/>
        </w:trPr>
        <w:tc>
          <w:tcPr>
            <w:tcW w:w="2032" w:type="dxa"/>
          </w:tcPr>
          <w:p w:rsidR="006127BD" w:rsidRPr="006127BD" w:rsidRDefault="006127BD" w:rsidP="00D16D36">
            <w:pPr>
              <w:pStyle w:val="Default"/>
              <w:numPr>
                <w:ilvl w:val="0"/>
                <w:numId w:val="32"/>
              </w:numPr>
              <w:jc w:val="center"/>
              <w:rPr>
                <w:rFonts w:ascii="Arial Narrow" w:hAnsi="Arial Narrow"/>
              </w:rPr>
            </w:pPr>
          </w:p>
        </w:tc>
        <w:tc>
          <w:tcPr>
            <w:tcW w:w="2177" w:type="dxa"/>
            <w:vAlign w:val="bottom"/>
          </w:tcPr>
          <w:p w:rsidR="006127BD" w:rsidRDefault="006127BD" w:rsidP="006127BD">
            <w:pPr>
              <w:ind w:right="295"/>
              <w:jc w:val="right"/>
              <w:rPr>
                <w:rFonts w:ascii="Liberation Sans" w:hAnsi="Liberation Sans"/>
                <w:color w:val="000000"/>
              </w:rPr>
            </w:pPr>
            <w:r>
              <w:rPr>
                <w:rFonts w:ascii="Liberation Sans" w:hAnsi="Liberation Sans"/>
                <w:color w:val="000000"/>
              </w:rPr>
              <w:t>42,00 zł</w:t>
            </w:r>
          </w:p>
        </w:tc>
      </w:tr>
      <w:tr w:rsidR="006127BD" w:rsidTr="00A47A34">
        <w:trPr>
          <w:jc w:val="center"/>
        </w:trPr>
        <w:tc>
          <w:tcPr>
            <w:tcW w:w="2032" w:type="dxa"/>
          </w:tcPr>
          <w:p w:rsidR="006127BD" w:rsidRPr="006127BD" w:rsidRDefault="006127BD" w:rsidP="00D16D36">
            <w:pPr>
              <w:pStyle w:val="Default"/>
              <w:numPr>
                <w:ilvl w:val="0"/>
                <w:numId w:val="32"/>
              </w:numPr>
              <w:jc w:val="center"/>
              <w:rPr>
                <w:rFonts w:ascii="Arial Narrow" w:hAnsi="Arial Narrow"/>
              </w:rPr>
            </w:pPr>
          </w:p>
        </w:tc>
        <w:tc>
          <w:tcPr>
            <w:tcW w:w="2177" w:type="dxa"/>
            <w:vAlign w:val="bottom"/>
          </w:tcPr>
          <w:p w:rsidR="006127BD" w:rsidRDefault="006127BD" w:rsidP="006127BD">
            <w:pPr>
              <w:ind w:right="295"/>
              <w:jc w:val="right"/>
              <w:rPr>
                <w:rFonts w:ascii="Liberation Sans" w:hAnsi="Liberation Sans"/>
                <w:color w:val="000000"/>
              </w:rPr>
            </w:pPr>
            <w:r>
              <w:rPr>
                <w:rFonts w:ascii="Liberation Sans" w:hAnsi="Liberation Sans"/>
                <w:color w:val="000000"/>
              </w:rPr>
              <w:t>650,00 zł</w:t>
            </w:r>
          </w:p>
        </w:tc>
      </w:tr>
      <w:tr w:rsidR="006127BD" w:rsidTr="00A47A34">
        <w:trPr>
          <w:jc w:val="center"/>
        </w:trPr>
        <w:tc>
          <w:tcPr>
            <w:tcW w:w="2032" w:type="dxa"/>
          </w:tcPr>
          <w:p w:rsidR="006127BD" w:rsidRPr="006127BD" w:rsidRDefault="006127BD" w:rsidP="00D16D36">
            <w:pPr>
              <w:pStyle w:val="Default"/>
              <w:numPr>
                <w:ilvl w:val="0"/>
                <w:numId w:val="32"/>
              </w:numPr>
              <w:jc w:val="center"/>
              <w:rPr>
                <w:rFonts w:ascii="Arial Narrow" w:hAnsi="Arial Narrow"/>
              </w:rPr>
            </w:pPr>
          </w:p>
        </w:tc>
        <w:tc>
          <w:tcPr>
            <w:tcW w:w="2177" w:type="dxa"/>
            <w:vAlign w:val="bottom"/>
          </w:tcPr>
          <w:p w:rsidR="006127BD" w:rsidRDefault="006127BD" w:rsidP="006127BD">
            <w:pPr>
              <w:ind w:right="295"/>
              <w:jc w:val="right"/>
              <w:rPr>
                <w:rFonts w:ascii="Liberation Sans" w:hAnsi="Liberation Sans"/>
                <w:color w:val="000000"/>
              </w:rPr>
            </w:pPr>
            <w:r>
              <w:rPr>
                <w:rFonts w:ascii="Liberation Sans" w:hAnsi="Liberation Sans"/>
                <w:color w:val="000000"/>
              </w:rPr>
              <w:t>490,00 zł</w:t>
            </w:r>
          </w:p>
        </w:tc>
      </w:tr>
      <w:tr w:rsidR="006127BD" w:rsidTr="00A47A34">
        <w:trPr>
          <w:jc w:val="center"/>
        </w:trPr>
        <w:tc>
          <w:tcPr>
            <w:tcW w:w="2032" w:type="dxa"/>
          </w:tcPr>
          <w:p w:rsidR="006127BD" w:rsidRPr="006127BD" w:rsidRDefault="006127BD" w:rsidP="00D16D36">
            <w:pPr>
              <w:pStyle w:val="Default"/>
              <w:numPr>
                <w:ilvl w:val="0"/>
                <w:numId w:val="32"/>
              </w:numPr>
              <w:jc w:val="center"/>
              <w:rPr>
                <w:rFonts w:ascii="Arial Narrow" w:hAnsi="Arial Narrow"/>
              </w:rPr>
            </w:pPr>
          </w:p>
        </w:tc>
        <w:tc>
          <w:tcPr>
            <w:tcW w:w="2177" w:type="dxa"/>
            <w:vAlign w:val="bottom"/>
          </w:tcPr>
          <w:p w:rsidR="006127BD" w:rsidRDefault="006127BD" w:rsidP="006127BD">
            <w:pPr>
              <w:ind w:right="295"/>
              <w:jc w:val="right"/>
              <w:rPr>
                <w:rFonts w:ascii="Liberation Sans" w:hAnsi="Liberation Sans"/>
                <w:color w:val="000000"/>
              </w:rPr>
            </w:pPr>
            <w:r>
              <w:rPr>
                <w:rFonts w:ascii="Liberation Sans" w:hAnsi="Liberation Sans"/>
                <w:color w:val="000000"/>
              </w:rPr>
              <w:t>170,00 zł</w:t>
            </w:r>
          </w:p>
        </w:tc>
      </w:tr>
      <w:tr w:rsidR="006127BD" w:rsidTr="00A47A34">
        <w:trPr>
          <w:jc w:val="center"/>
        </w:trPr>
        <w:tc>
          <w:tcPr>
            <w:tcW w:w="2032" w:type="dxa"/>
          </w:tcPr>
          <w:p w:rsidR="006127BD" w:rsidRPr="006127BD" w:rsidRDefault="006127BD" w:rsidP="00D16D36">
            <w:pPr>
              <w:pStyle w:val="Default"/>
              <w:numPr>
                <w:ilvl w:val="0"/>
                <w:numId w:val="32"/>
              </w:numPr>
              <w:jc w:val="center"/>
              <w:rPr>
                <w:rFonts w:ascii="Arial Narrow" w:hAnsi="Arial Narrow"/>
              </w:rPr>
            </w:pPr>
          </w:p>
        </w:tc>
        <w:tc>
          <w:tcPr>
            <w:tcW w:w="2177" w:type="dxa"/>
            <w:vAlign w:val="bottom"/>
          </w:tcPr>
          <w:p w:rsidR="006127BD" w:rsidRDefault="006127BD" w:rsidP="006127BD">
            <w:pPr>
              <w:ind w:right="295"/>
              <w:jc w:val="right"/>
              <w:rPr>
                <w:rFonts w:ascii="Liberation Sans" w:hAnsi="Liberation Sans"/>
                <w:color w:val="000000"/>
              </w:rPr>
            </w:pPr>
            <w:r>
              <w:rPr>
                <w:rFonts w:ascii="Liberation Sans" w:hAnsi="Liberation Sans"/>
                <w:color w:val="000000"/>
              </w:rPr>
              <w:t>2 930,00 zł</w:t>
            </w:r>
          </w:p>
        </w:tc>
      </w:tr>
      <w:tr w:rsidR="006127BD" w:rsidTr="00A47A34">
        <w:trPr>
          <w:jc w:val="center"/>
        </w:trPr>
        <w:tc>
          <w:tcPr>
            <w:tcW w:w="2032" w:type="dxa"/>
          </w:tcPr>
          <w:p w:rsidR="006127BD" w:rsidRPr="006127BD" w:rsidRDefault="006127BD" w:rsidP="00D16D36">
            <w:pPr>
              <w:pStyle w:val="Default"/>
              <w:numPr>
                <w:ilvl w:val="0"/>
                <w:numId w:val="32"/>
              </w:numPr>
              <w:jc w:val="center"/>
              <w:rPr>
                <w:rFonts w:ascii="Arial Narrow" w:hAnsi="Arial Narrow"/>
              </w:rPr>
            </w:pPr>
          </w:p>
        </w:tc>
        <w:tc>
          <w:tcPr>
            <w:tcW w:w="2177" w:type="dxa"/>
            <w:vAlign w:val="bottom"/>
          </w:tcPr>
          <w:p w:rsidR="006127BD" w:rsidRDefault="006127BD" w:rsidP="006127BD">
            <w:pPr>
              <w:ind w:right="295"/>
              <w:jc w:val="right"/>
              <w:rPr>
                <w:rFonts w:ascii="Liberation Sans" w:hAnsi="Liberation Sans"/>
                <w:color w:val="000000"/>
              </w:rPr>
            </w:pPr>
            <w:r>
              <w:rPr>
                <w:rFonts w:ascii="Liberation Sans" w:hAnsi="Liberation Sans"/>
                <w:color w:val="000000"/>
              </w:rPr>
              <w:t>5 830,00 zł</w:t>
            </w:r>
          </w:p>
        </w:tc>
      </w:tr>
      <w:tr w:rsidR="006127BD" w:rsidTr="00A47A34">
        <w:trPr>
          <w:jc w:val="center"/>
        </w:trPr>
        <w:tc>
          <w:tcPr>
            <w:tcW w:w="2032" w:type="dxa"/>
          </w:tcPr>
          <w:p w:rsidR="006127BD" w:rsidRPr="006127BD" w:rsidRDefault="006127BD" w:rsidP="00D16D36">
            <w:pPr>
              <w:pStyle w:val="Default"/>
              <w:numPr>
                <w:ilvl w:val="0"/>
                <w:numId w:val="32"/>
              </w:numPr>
              <w:jc w:val="center"/>
              <w:rPr>
                <w:rFonts w:ascii="Arial Narrow" w:hAnsi="Arial Narrow"/>
              </w:rPr>
            </w:pPr>
          </w:p>
        </w:tc>
        <w:tc>
          <w:tcPr>
            <w:tcW w:w="2177" w:type="dxa"/>
            <w:vAlign w:val="bottom"/>
          </w:tcPr>
          <w:p w:rsidR="006127BD" w:rsidRDefault="006127BD" w:rsidP="006127BD">
            <w:pPr>
              <w:ind w:right="295"/>
              <w:jc w:val="right"/>
              <w:rPr>
                <w:rFonts w:ascii="Liberation Sans" w:hAnsi="Liberation Sans"/>
                <w:color w:val="000000"/>
              </w:rPr>
            </w:pPr>
            <w:r>
              <w:rPr>
                <w:rFonts w:ascii="Liberation Sans" w:hAnsi="Liberation Sans"/>
                <w:color w:val="000000"/>
              </w:rPr>
              <w:t>270,00 zł</w:t>
            </w:r>
          </w:p>
        </w:tc>
      </w:tr>
    </w:tbl>
    <w:p w:rsidR="00806903" w:rsidRDefault="00806903" w:rsidP="00806903">
      <w:pPr>
        <w:pStyle w:val="Default"/>
        <w:numPr>
          <w:ilvl w:val="0"/>
          <w:numId w:val="30"/>
        </w:numPr>
        <w:ind w:left="426"/>
        <w:jc w:val="both"/>
        <w:rPr>
          <w:rFonts w:ascii="Arial Narrow" w:hAnsi="Arial Narrow"/>
        </w:rPr>
      </w:pPr>
      <w:r w:rsidRPr="00D874F5">
        <w:rPr>
          <w:rFonts w:ascii="Arial Narrow" w:hAnsi="Arial Narrow"/>
        </w:rPr>
        <w:t>Wadium wnosi się przed upływem terminu składania ofert i utrzymuje nieprzerwanie do dnia upływu terminu związania ofertą, z wyjątkiem przypadków, o których mowa w art. 98 ust. 1 pkt 2 i 3 oraz ust. 2 ustawy Pzp.</w:t>
      </w:r>
    </w:p>
    <w:p w:rsidR="00806903" w:rsidRDefault="00806903" w:rsidP="00806903">
      <w:pPr>
        <w:pStyle w:val="Default"/>
        <w:numPr>
          <w:ilvl w:val="0"/>
          <w:numId w:val="30"/>
        </w:numPr>
        <w:ind w:left="426"/>
        <w:jc w:val="both"/>
        <w:rPr>
          <w:rFonts w:ascii="Arial Narrow" w:hAnsi="Arial Narrow"/>
        </w:rPr>
      </w:pPr>
      <w:r w:rsidRPr="00D874F5">
        <w:rPr>
          <w:rFonts w:ascii="Arial Narrow" w:hAnsi="Arial Narrow"/>
        </w:rPr>
        <w:t>Przedłużenie terminu związania ofertą jest dopuszczalne tylko z jednoczesnym przedłużeniem okresu ważności wadium albo, jeżeli nie jest to możliwe, z wniesieniem nowego wadium na przedłużony okres związania ofertą.</w:t>
      </w:r>
    </w:p>
    <w:p w:rsidR="00806903" w:rsidRDefault="00806903" w:rsidP="00806903">
      <w:pPr>
        <w:pStyle w:val="Default"/>
        <w:numPr>
          <w:ilvl w:val="0"/>
          <w:numId w:val="30"/>
        </w:numPr>
        <w:ind w:left="426"/>
        <w:jc w:val="both"/>
        <w:rPr>
          <w:rFonts w:ascii="Arial Narrow" w:hAnsi="Arial Narrow"/>
        </w:rPr>
      </w:pPr>
      <w:r w:rsidRPr="00D874F5">
        <w:rPr>
          <w:rFonts w:ascii="Arial Narrow" w:hAnsi="Arial Narrow"/>
        </w:rPr>
        <w:t>Zamawiający zaleca sporządzenie dokumentu elektronicznego wadium w postaci pliku pdf oraz skompresowanie wraz z ofertą do jednego pliku archiwum (ZIP).</w:t>
      </w:r>
    </w:p>
    <w:p w:rsidR="00806903" w:rsidRPr="00D874F5" w:rsidRDefault="00806903" w:rsidP="00806903">
      <w:pPr>
        <w:pStyle w:val="Default"/>
        <w:numPr>
          <w:ilvl w:val="0"/>
          <w:numId w:val="30"/>
        </w:numPr>
        <w:ind w:left="426"/>
        <w:jc w:val="both"/>
        <w:rPr>
          <w:rFonts w:ascii="Arial Narrow" w:hAnsi="Arial Narrow"/>
        </w:rPr>
      </w:pPr>
      <w:r w:rsidRPr="00D874F5">
        <w:rPr>
          <w:rFonts w:ascii="Arial Narrow" w:hAnsi="Arial Narrow"/>
        </w:rPr>
        <w:t>Wadium może być wnoszone według wyboru Wykonawcy w jednej lub kilku następujących for-mach:</w:t>
      </w:r>
    </w:p>
    <w:p w:rsidR="00806903" w:rsidRDefault="00806903" w:rsidP="00806903">
      <w:pPr>
        <w:pStyle w:val="Default"/>
        <w:numPr>
          <w:ilvl w:val="1"/>
          <w:numId w:val="30"/>
        </w:numPr>
        <w:jc w:val="both"/>
        <w:rPr>
          <w:rFonts w:ascii="Arial Narrow" w:hAnsi="Arial Narrow"/>
        </w:rPr>
      </w:pPr>
      <w:r w:rsidRPr="002765E9">
        <w:rPr>
          <w:rFonts w:ascii="Arial Narrow" w:hAnsi="Arial Narrow"/>
        </w:rPr>
        <w:lastRenderedPageBreak/>
        <w:t xml:space="preserve">pieniądzu; </w:t>
      </w:r>
    </w:p>
    <w:p w:rsidR="00806903" w:rsidRDefault="00806903" w:rsidP="00806903">
      <w:pPr>
        <w:pStyle w:val="Default"/>
        <w:numPr>
          <w:ilvl w:val="1"/>
          <w:numId w:val="30"/>
        </w:numPr>
        <w:jc w:val="both"/>
        <w:rPr>
          <w:rFonts w:ascii="Arial Narrow" w:hAnsi="Arial Narrow"/>
        </w:rPr>
      </w:pPr>
      <w:r w:rsidRPr="001417B3">
        <w:rPr>
          <w:rFonts w:ascii="Arial Narrow" w:hAnsi="Arial Narrow"/>
        </w:rPr>
        <w:t xml:space="preserve">gwarancjach bankowych; </w:t>
      </w:r>
    </w:p>
    <w:p w:rsidR="00806903" w:rsidRDefault="00806903" w:rsidP="00806903">
      <w:pPr>
        <w:pStyle w:val="Default"/>
        <w:numPr>
          <w:ilvl w:val="1"/>
          <w:numId w:val="30"/>
        </w:numPr>
        <w:jc w:val="both"/>
        <w:rPr>
          <w:rFonts w:ascii="Arial Narrow" w:hAnsi="Arial Narrow"/>
        </w:rPr>
      </w:pPr>
      <w:r w:rsidRPr="001417B3">
        <w:rPr>
          <w:rFonts w:ascii="Arial Narrow" w:hAnsi="Arial Narrow"/>
        </w:rPr>
        <w:t xml:space="preserve">gwarancjach ubezpieczeniowych; </w:t>
      </w:r>
    </w:p>
    <w:p w:rsidR="00806903" w:rsidRDefault="00806903" w:rsidP="00806903">
      <w:pPr>
        <w:pStyle w:val="Default"/>
        <w:numPr>
          <w:ilvl w:val="1"/>
          <w:numId w:val="30"/>
        </w:numPr>
        <w:jc w:val="both"/>
        <w:rPr>
          <w:rFonts w:ascii="Arial Narrow" w:hAnsi="Arial Narrow"/>
        </w:rPr>
      </w:pPr>
      <w:r w:rsidRPr="001417B3">
        <w:rPr>
          <w:rFonts w:ascii="Arial Narrow" w:hAnsi="Arial Narrow"/>
        </w:rPr>
        <w:t xml:space="preserve">poręczeniach udzielanych przez podmioty, o których mowa w art. 6b ust. 5 pkt 2 ustawy z dnia 9 listopada 2000 r. o utworzeniu Polskiej Agencji Rozwoju Przedsiębiorczości (Dz. U. z 2019 r. poz. 310, 836 i 1572). </w:t>
      </w:r>
    </w:p>
    <w:p w:rsidR="00806903" w:rsidRPr="00A97734" w:rsidRDefault="00806903" w:rsidP="00806903">
      <w:pPr>
        <w:pStyle w:val="Default"/>
        <w:ind w:left="750"/>
        <w:jc w:val="both"/>
        <w:rPr>
          <w:rFonts w:ascii="Arial Narrow" w:hAnsi="Arial Narrow"/>
          <w:color w:val="auto"/>
        </w:rPr>
      </w:pPr>
      <w:r w:rsidRPr="001417B3">
        <w:rPr>
          <w:rFonts w:ascii="Arial Narrow" w:hAnsi="Arial Narrow"/>
        </w:rPr>
        <w:t xml:space="preserve">Poręczenie winno być ważne przez okres związania ofertą, który wynosi </w:t>
      </w:r>
      <w:r w:rsidR="00AC6D12">
        <w:rPr>
          <w:rFonts w:ascii="Arial Narrow" w:hAnsi="Arial Narrow"/>
        </w:rPr>
        <w:t>90</w:t>
      </w:r>
      <w:r w:rsidRPr="001417B3">
        <w:rPr>
          <w:rFonts w:ascii="Arial Narrow" w:hAnsi="Arial Narrow"/>
        </w:rPr>
        <w:t xml:space="preserve"> dni od daty określonej jako </w:t>
      </w:r>
      <w:r w:rsidRPr="00A97734">
        <w:rPr>
          <w:rFonts w:ascii="Arial Narrow" w:hAnsi="Arial Narrow"/>
          <w:color w:val="auto"/>
        </w:rPr>
        <w:t xml:space="preserve">data składania ofert. </w:t>
      </w:r>
    </w:p>
    <w:p w:rsidR="00806903" w:rsidRDefault="00806903" w:rsidP="00806903">
      <w:pPr>
        <w:ind w:left="426"/>
        <w:jc w:val="both"/>
        <w:rPr>
          <w:rFonts w:ascii="Arial Narrow" w:hAnsi="Arial Narrow"/>
          <w:color w:val="FF0000"/>
          <w:sz w:val="24"/>
          <w:szCs w:val="24"/>
        </w:rPr>
      </w:pPr>
      <w:r w:rsidRPr="006127BD">
        <w:rPr>
          <w:rFonts w:ascii="Arial Narrow" w:hAnsi="Arial Narrow"/>
          <w:sz w:val="24"/>
          <w:szCs w:val="24"/>
        </w:rPr>
        <w:t xml:space="preserve">Wpłaty wadium w formie pieniężnej należy dokonać przelewem na konto w Bank </w:t>
      </w:r>
      <w:r w:rsidRPr="006127BD">
        <w:rPr>
          <w:rFonts w:ascii="Arial Narrow" w:hAnsi="Arial Narrow" w:cs="Arial Narrow"/>
          <w:bCs/>
          <w:sz w:val="24"/>
          <w:szCs w:val="24"/>
        </w:rPr>
        <w:t xml:space="preserve">Spółdzielczym     w Lipnie nr konta 81 9542 0008 2001 0009 3099 0001 </w:t>
      </w:r>
      <w:r w:rsidRPr="006127BD">
        <w:rPr>
          <w:rFonts w:ascii="Arial Narrow" w:hAnsi="Arial Narrow"/>
          <w:sz w:val="24"/>
          <w:szCs w:val="24"/>
        </w:rPr>
        <w:t>z oznaczeniem "WADIUM - PRZETARG Nr ZP/</w:t>
      </w:r>
      <w:r w:rsidR="006127BD" w:rsidRPr="006127BD">
        <w:rPr>
          <w:rFonts w:ascii="Arial Narrow" w:hAnsi="Arial Narrow"/>
          <w:sz w:val="24"/>
          <w:szCs w:val="24"/>
        </w:rPr>
        <w:t>18</w:t>
      </w:r>
      <w:r w:rsidR="00211682" w:rsidRPr="006127BD">
        <w:rPr>
          <w:rFonts w:ascii="Arial Narrow" w:hAnsi="Arial Narrow"/>
          <w:sz w:val="24"/>
          <w:szCs w:val="24"/>
        </w:rPr>
        <w:t>/2021</w:t>
      </w:r>
      <w:r w:rsidRPr="006127BD">
        <w:rPr>
          <w:rFonts w:ascii="Arial Narrow" w:hAnsi="Arial Narrow"/>
          <w:sz w:val="24"/>
          <w:szCs w:val="24"/>
        </w:rPr>
        <w:t xml:space="preserve"> - Dostawa leków do Szpitala Lipno Sp. z o .o. - Pakiet nr …. ".</w:t>
      </w:r>
      <w:r w:rsidRPr="00A97734">
        <w:rPr>
          <w:rFonts w:ascii="Arial Narrow" w:hAnsi="Arial Narrow"/>
          <w:sz w:val="24"/>
          <w:szCs w:val="24"/>
        </w:rPr>
        <w:t xml:space="preserve"> </w:t>
      </w:r>
    </w:p>
    <w:p w:rsidR="00806903" w:rsidRDefault="00806903" w:rsidP="00806903">
      <w:pPr>
        <w:pStyle w:val="Default"/>
        <w:numPr>
          <w:ilvl w:val="0"/>
          <w:numId w:val="30"/>
        </w:numPr>
        <w:ind w:left="426"/>
        <w:jc w:val="both"/>
        <w:rPr>
          <w:rFonts w:ascii="Arial Narrow" w:hAnsi="Arial Narrow"/>
        </w:rPr>
      </w:pPr>
      <w:r w:rsidRPr="000C06C9">
        <w:rPr>
          <w:rFonts w:ascii="Arial Narrow" w:hAnsi="Arial Narrow"/>
        </w:rPr>
        <w:t>Wadium wniesione w pieniądzu zamawiający przechowuje na rachunku bankowym.</w:t>
      </w:r>
    </w:p>
    <w:p w:rsidR="00806903" w:rsidRPr="00453AF6" w:rsidRDefault="00806903" w:rsidP="00806903">
      <w:pPr>
        <w:pStyle w:val="Default"/>
        <w:numPr>
          <w:ilvl w:val="0"/>
          <w:numId w:val="30"/>
        </w:numPr>
        <w:ind w:left="426"/>
        <w:jc w:val="both"/>
        <w:rPr>
          <w:rFonts w:ascii="Arial Narrow" w:hAnsi="Arial Narrow"/>
        </w:rPr>
      </w:pPr>
      <w:r w:rsidRPr="00453AF6">
        <w:rPr>
          <w:rFonts w:ascii="Arial Narrow" w:hAnsi="Arial Narrow"/>
        </w:rPr>
        <w:t>Jeżeli wadium jest wnoszone w formie gwarancji lub por</w:t>
      </w:r>
      <w:r>
        <w:rPr>
          <w:rFonts w:ascii="Arial Narrow" w:hAnsi="Arial Narrow"/>
        </w:rPr>
        <w:t>ęczenia, o których mowa w ust. 5</w:t>
      </w:r>
      <w:r w:rsidRPr="00453AF6">
        <w:rPr>
          <w:rFonts w:ascii="Arial Narrow" w:hAnsi="Arial Narrow"/>
        </w:rPr>
        <w:t xml:space="preserve"> pkt </w:t>
      </w:r>
      <w:r>
        <w:rPr>
          <w:rFonts w:ascii="Arial Narrow" w:hAnsi="Arial Narrow"/>
        </w:rPr>
        <w:t>5.2.–5.4., W</w:t>
      </w:r>
      <w:r w:rsidRPr="00453AF6">
        <w:rPr>
          <w:rFonts w:ascii="Arial Narrow" w:hAnsi="Arial Narrow"/>
        </w:rPr>
        <w:t>ykonawca przekazuje zamawiającemu oryginał gwarancji lub poręczenia, w postaci elektronicznej.</w:t>
      </w:r>
    </w:p>
    <w:p w:rsidR="00806903" w:rsidRDefault="00806903" w:rsidP="00806903">
      <w:pPr>
        <w:pStyle w:val="Akapitzlist"/>
        <w:numPr>
          <w:ilvl w:val="0"/>
          <w:numId w:val="30"/>
        </w:numPr>
        <w:suppressAutoHyphens w:val="0"/>
        <w:autoSpaceDE/>
        <w:ind w:left="426"/>
        <w:contextualSpacing/>
        <w:jc w:val="both"/>
        <w:rPr>
          <w:rFonts w:ascii="Arial Narrow" w:hAnsi="Arial Narrow"/>
          <w:sz w:val="24"/>
          <w:szCs w:val="24"/>
        </w:rPr>
      </w:pPr>
      <w:r w:rsidRPr="00A97734">
        <w:rPr>
          <w:rFonts w:ascii="Arial Narrow" w:hAnsi="Arial Narrow"/>
          <w:sz w:val="24"/>
          <w:szCs w:val="24"/>
        </w:rPr>
        <w:t xml:space="preserve">Gwarancja lub poręczenie musi zawierać w swojej treści nieodwołalne i bezwarunkowe zobowiązanie </w:t>
      </w:r>
      <w:r>
        <w:rPr>
          <w:rFonts w:ascii="Arial Narrow" w:hAnsi="Arial Narrow"/>
          <w:sz w:val="24"/>
          <w:szCs w:val="24"/>
        </w:rPr>
        <w:t>W</w:t>
      </w:r>
      <w:r w:rsidRPr="00A97734">
        <w:rPr>
          <w:rFonts w:ascii="Arial Narrow" w:hAnsi="Arial Narrow"/>
          <w:sz w:val="24"/>
          <w:szCs w:val="24"/>
        </w:rPr>
        <w:t xml:space="preserve">ystawcy dokumentu do zapłaty na rzecz Zamawiającego kwoty wadium. Wadium wniesione w formie gwarancji (bankowej czy ubezpieczeniowej) musi mieć taką samą płynność jak wadium wniesione w pieniądzu - dochodzenie roszczenia z tytułu wadium wniesionego w tej formie nie może być utrudnione. Dlatego w treści gwarancji powinna znaleźć się klauzula stanowiąca, iż wszystkie spory odnośnie gwarancji będą rozstrzygane zgodnie z prawem polskim i poddane jurysdykcji sądów polskich, chyba, że wynika to z przepisów prawa. </w:t>
      </w:r>
    </w:p>
    <w:p w:rsidR="00806903" w:rsidRPr="00453AF6" w:rsidRDefault="00806903" w:rsidP="00806903">
      <w:pPr>
        <w:pStyle w:val="Akapitzlist"/>
        <w:numPr>
          <w:ilvl w:val="0"/>
          <w:numId w:val="30"/>
        </w:numPr>
        <w:suppressAutoHyphens w:val="0"/>
        <w:autoSpaceDE/>
        <w:ind w:left="426"/>
        <w:contextualSpacing/>
        <w:jc w:val="both"/>
        <w:rPr>
          <w:rFonts w:ascii="Arial Narrow" w:hAnsi="Arial Narrow"/>
          <w:sz w:val="24"/>
          <w:szCs w:val="24"/>
        </w:rPr>
      </w:pPr>
      <w:r w:rsidRPr="00453AF6">
        <w:rPr>
          <w:rFonts w:ascii="Arial Narrow" w:hAnsi="Arial Narrow"/>
          <w:sz w:val="24"/>
          <w:szCs w:val="24"/>
        </w:rPr>
        <w:t>Zamawiający zwraca wadium niezwłocznie, nie później jednak niż w terminie 7 dni od dnia wystąpienia jednej z okoliczności:</w:t>
      </w:r>
    </w:p>
    <w:p w:rsidR="00806903" w:rsidRDefault="00806903" w:rsidP="00806903">
      <w:pPr>
        <w:pStyle w:val="Akapitzlist"/>
        <w:numPr>
          <w:ilvl w:val="1"/>
          <w:numId w:val="30"/>
        </w:numPr>
        <w:suppressAutoHyphens w:val="0"/>
        <w:autoSpaceDE/>
        <w:contextualSpacing/>
        <w:jc w:val="both"/>
        <w:rPr>
          <w:rFonts w:ascii="Arial Narrow" w:hAnsi="Arial Narrow"/>
          <w:sz w:val="24"/>
          <w:szCs w:val="24"/>
        </w:rPr>
      </w:pPr>
      <w:r w:rsidRPr="00453AF6">
        <w:rPr>
          <w:rFonts w:ascii="Arial Narrow" w:hAnsi="Arial Narrow"/>
          <w:sz w:val="24"/>
          <w:szCs w:val="24"/>
        </w:rPr>
        <w:t>upływu terminu związania ofertą;</w:t>
      </w:r>
    </w:p>
    <w:p w:rsidR="00806903" w:rsidRDefault="00806903" w:rsidP="00806903">
      <w:pPr>
        <w:pStyle w:val="Akapitzlist"/>
        <w:numPr>
          <w:ilvl w:val="1"/>
          <w:numId w:val="30"/>
        </w:numPr>
        <w:suppressAutoHyphens w:val="0"/>
        <w:autoSpaceDE/>
        <w:contextualSpacing/>
        <w:jc w:val="both"/>
        <w:rPr>
          <w:rFonts w:ascii="Arial Narrow" w:hAnsi="Arial Narrow"/>
          <w:sz w:val="24"/>
          <w:szCs w:val="24"/>
        </w:rPr>
      </w:pPr>
      <w:r w:rsidRPr="00453AF6">
        <w:rPr>
          <w:rFonts w:ascii="Arial Narrow" w:hAnsi="Arial Narrow"/>
          <w:sz w:val="24"/>
          <w:szCs w:val="24"/>
        </w:rPr>
        <w:t>zawarcia umowy w sprawie zamówienia publicznego;</w:t>
      </w:r>
    </w:p>
    <w:p w:rsidR="00806903" w:rsidRPr="00453AF6" w:rsidRDefault="00806903" w:rsidP="00806903">
      <w:pPr>
        <w:pStyle w:val="Akapitzlist"/>
        <w:numPr>
          <w:ilvl w:val="1"/>
          <w:numId w:val="30"/>
        </w:numPr>
        <w:suppressAutoHyphens w:val="0"/>
        <w:autoSpaceDE/>
        <w:contextualSpacing/>
        <w:jc w:val="both"/>
        <w:rPr>
          <w:rFonts w:ascii="Arial Narrow" w:hAnsi="Arial Narrow"/>
          <w:sz w:val="24"/>
          <w:szCs w:val="24"/>
        </w:rPr>
      </w:pPr>
      <w:r w:rsidRPr="00453AF6">
        <w:rPr>
          <w:rFonts w:ascii="Arial Narrow" w:hAnsi="Arial Narrow"/>
          <w:sz w:val="24"/>
          <w:szCs w:val="24"/>
        </w:rPr>
        <w:t>unieważnienia postępowania o udzielenie zamówienia, z wyjątkiem sytuacji gdy nie zostało rozstrzygnięte odwołanie na czynność unieważnienia albo nie upłynął termin do jego wniesienia.</w:t>
      </w:r>
    </w:p>
    <w:p w:rsidR="00806903" w:rsidRDefault="00806903" w:rsidP="00806903">
      <w:pPr>
        <w:pStyle w:val="Akapitzlist"/>
        <w:numPr>
          <w:ilvl w:val="0"/>
          <w:numId w:val="30"/>
        </w:numPr>
        <w:suppressAutoHyphens w:val="0"/>
        <w:autoSpaceDE/>
        <w:ind w:left="284"/>
        <w:contextualSpacing/>
        <w:jc w:val="both"/>
        <w:rPr>
          <w:rFonts w:ascii="Arial Narrow" w:hAnsi="Arial Narrow"/>
          <w:sz w:val="24"/>
          <w:szCs w:val="24"/>
        </w:rPr>
      </w:pPr>
      <w:r w:rsidRPr="00453AF6">
        <w:rPr>
          <w:rFonts w:ascii="Arial Narrow" w:hAnsi="Arial Narrow"/>
          <w:sz w:val="24"/>
          <w:szCs w:val="24"/>
        </w:rPr>
        <w:t xml:space="preserve">Zamawiający, niezwłocznie, nie później jednak niż w terminie 7 dni od dnia złożenia wniosku zwraca wadium </w:t>
      </w:r>
      <w:r>
        <w:rPr>
          <w:rFonts w:ascii="Arial Narrow" w:hAnsi="Arial Narrow"/>
          <w:sz w:val="24"/>
          <w:szCs w:val="24"/>
        </w:rPr>
        <w:t>W</w:t>
      </w:r>
      <w:r w:rsidRPr="00453AF6">
        <w:rPr>
          <w:rFonts w:ascii="Arial Narrow" w:hAnsi="Arial Narrow"/>
          <w:sz w:val="24"/>
          <w:szCs w:val="24"/>
        </w:rPr>
        <w:t>ykonawcy:</w:t>
      </w:r>
    </w:p>
    <w:p w:rsidR="00806903" w:rsidRDefault="00806903" w:rsidP="00806903">
      <w:pPr>
        <w:pStyle w:val="Akapitzlist"/>
        <w:numPr>
          <w:ilvl w:val="1"/>
          <w:numId w:val="30"/>
        </w:numPr>
        <w:suppressAutoHyphens w:val="0"/>
        <w:autoSpaceDE/>
        <w:ind w:left="851" w:hanging="567"/>
        <w:contextualSpacing/>
        <w:jc w:val="both"/>
        <w:rPr>
          <w:rFonts w:ascii="Arial Narrow" w:hAnsi="Arial Narrow"/>
          <w:sz w:val="24"/>
          <w:szCs w:val="24"/>
        </w:rPr>
      </w:pPr>
      <w:r w:rsidRPr="00453AF6">
        <w:rPr>
          <w:rFonts w:ascii="Arial Narrow" w:hAnsi="Arial Narrow"/>
          <w:sz w:val="24"/>
          <w:szCs w:val="24"/>
        </w:rPr>
        <w:t>który wycofał ofertę przed upływem terminu składania ofert;</w:t>
      </w:r>
    </w:p>
    <w:p w:rsidR="00806903" w:rsidRDefault="00806903" w:rsidP="00806903">
      <w:pPr>
        <w:pStyle w:val="Akapitzlist"/>
        <w:numPr>
          <w:ilvl w:val="1"/>
          <w:numId w:val="30"/>
        </w:numPr>
        <w:suppressAutoHyphens w:val="0"/>
        <w:autoSpaceDE/>
        <w:ind w:left="851" w:hanging="567"/>
        <w:contextualSpacing/>
        <w:jc w:val="both"/>
        <w:rPr>
          <w:rFonts w:ascii="Arial Narrow" w:hAnsi="Arial Narrow"/>
          <w:sz w:val="24"/>
          <w:szCs w:val="24"/>
        </w:rPr>
      </w:pPr>
      <w:r w:rsidRPr="00453AF6">
        <w:rPr>
          <w:rFonts w:ascii="Arial Narrow" w:hAnsi="Arial Narrow"/>
          <w:sz w:val="24"/>
          <w:szCs w:val="24"/>
        </w:rPr>
        <w:t>którego oferta została odrzucona;</w:t>
      </w:r>
    </w:p>
    <w:p w:rsidR="00806903" w:rsidRDefault="00806903" w:rsidP="00806903">
      <w:pPr>
        <w:pStyle w:val="Akapitzlist"/>
        <w:numPr>
          <w:ilvl w:val="1"/>
          <w:numId w:val="30"/>
        </w:numPr>
        <w:suppressAutoHyphens w:val="0"/>
        <w:autoSpaceDE/>
        <w:ind w:left="851" w:hanging="567"/>
        <w:contextualSpacing/>
        <w:jc w:val="both"/>
        <w:rPr>
          <w:rFonts w:ascii="Arial Narrow" w:hAnsi="Arial Narrow"/>
          <w:sz w:val="24"/>
          <w:szCs w:val="24"/>
        </w:rPr>
      </w:pPr>
      <w:r w:rsidRPr="00453AF6">
        <w:rPr>
          <w:rFonts w:ascii="Arial Narrow" w:hAnsi="Arial Narrow"/>
          <w:sz w:val="24"/>
          <w:szCs w:val="24"/>
        </w:rPr>
        <w:t xml:space="preserve">po wyborze najkorzystniejszej oferty, z wyjątkiem </w:t>
      </w:r>
      <w:r>
        <w:rPr>
          <w:rFonts w:ascii="Arial Narrow" w:hAnsi="Arial Narrow"/>
          <w:sz w:val="24"/>
          <w:szCs w:val="24"/>
        </w:rPr>
        <w:t>W</w:t>
      </w:r>
      <w:r w:rsidRPr="00453AF6">
        <w:rPr>
          <w:rFonts w:ascii="Arial Narrow" w:hAnsi="Arial Narrow"/>
          <w:sz w:val="24"/>
          <w:szCs w:val="24"/>
        </w:rPr>
        <w:t>ykonawcy, którego oferta została wybrana jako najkorzystniejsza;</w:t>
      </w:r>
    </w:p>
    <w:p w:rsidR="00806903" w:rsidRPr="00453AF6" w:rsidRDefault="00806903" w:rsidP="00806903">
      <w:pPr>
        <w:pStyle w:val="Akapitzlist"/>
        <w:numPr>
          <w:ilvl w:val="1"/>
          <w:numId w:val="30"/>
        </w:numPr>
        <w:suppressAutoHyphens w:val="0"/>
        <w:autoSpaceDE/>
        <w:ind w:left="851" w:hanging="567"/>
        <w:contextualSpacing/>
        <w:jc w:val="both"/>
        <w:rPr>
          <w:rFonts w:ascii="Arial Narrow" w:hAnsi="Arial Narrow"/>
          <w:sz w:val="24"/>
          <w:szCs w:val="24"/>
        </w:rPr>
      </w:pPr>
      <w:r w:rsidRPr="00453AF6">
        <w:rPr>
          <w:rFonts w:ascii="Arial Narrow" w:hAnsi="Arial Narrow"/>
          <w:sz w:val="24"/>
          <w:szCs w:val="24"/>
        </w:rPr>
        <w:t>po unieważnieniu postępowania, w przypadku gdy nie zostało r</w:t>
      </w:r>
      <w:r>
        <w:rPr>
          <w:rFonts w:ascii="Arial Narrow" w:hAnsi="Arial Narrow"/>
          <w:sz w:val="24"/>
          <w:szCs w:val="24"/>
        </w:rPr>
        <w:t>ozstrzygnięte odwołanie na czyn</w:t>
      </w:r>
      <w:r w:rsidRPr="00453AF6">
        <w:rPr>
          <w:rFonts w:ascii="Arial Narrow" w:hAnsi="Arial Narrow"/>
          <w:sz w:val="24"/>
          <w:szCs w:val="24"/>
        </w:rPr>
        <w:t>ność unieważnienia albo nie upłynął termin do jego wniesienia.</w:t>
      </w:r>
    </w:p>
    <w:p w:rsidR="00806903" w:rsidRDefault="00806903" w:rsidP="00806903">
      <w:pPr>
        <w:pStyle w:val="Akapitzlist"/>
        <w:numPr>
          <w:ilvl w:val="0"/>
          <w:numId w:val="30"/>
        </w:numPr>
        <w:suppressAutoHyphens w:val="0"/>
        <w:autoSpaceDE/>
        <w:ind w:left="284"/>
        <w:contextualSpacing/>
        <w:jc w:val="both"/>
        <w:rPr>
          <w:rFonts w:ascii="Arial Narrow" w:hAnsi="Arial Narrow"/>
          <w:sz w:val="24"/>
          <w:szCs w:val="24"/>
        </w:rPr>
      </w:pPr>
      <w:r w:rsidRPr="00453AF6">
        <w:rPr>
          <w:rFonts w:ascii="Arial Narrow" w:hAnsi="Arial Narrow"/>
          <w:sz w:val="24"/>
          <w:szCs w:val="24"/>
        </w:rPr>
        <w:t xml:space="preserve">Złożenie wniosku o zwrot wadium, o którym mowa w ust. </w:t>
      </w:r>
      <w:r>
        <w:rPr>
          <w:rFonts w:ascii="Arial Narrow" w:hAnsi="Arial Narrow"/>
          <w:sz w:val="24"/>
          <w:szCs w:val="24"/>
        </w:rPr>
        <w:t>9</w:t>
      </w:r>
      <w:r w:rsidRPr="00453AF6">
        <w:rPr>
          <w:rFonts w:ascii="Arial Narrow" w:hAnsi="Arial Narrow"/>
          <w:sz w:val="24"/>
          <w:szCs w:val="24"/>
        </w:rPr>
        <w:t xml:space="preserve">, powoduje rozwiązanie stosunku prawnego z </w:t>
      </w:r>
      <w:r>
        <w:rPr>
          <w:rFonts w:ascii="Arial Narrow" w:hAnsi="Arial Narrow"/>
          <w:sz w:val="24"/>
          <w:szCs w:val="24"/>
        </w:rPr>
        <w:t>W</w:t>
      </w:r>
      <w:r w:rsidRPr="00453AF6">
        <w:rPr>
          <w:rFonts w:ascii="Arial Narrow" w:hAnsi="Arial Narrow"/>
          <w:sz w:val="24"/>
          <w:szCs w:val="24"/>
        </w:rPr>
        <w:t>ykonawcą wraz z utratą przez niego prawa do korzystania ze środków ochrony prawnej, o których mowa w dziale IX</w:t>
      </w:r>
      <w:r>
        <w:rPr>
          <w:rFonts w:ascii="Arial Narrow" w:hAnsi="Arial Narrow"/>
          <w:sz w:val="24"/>
          <w:szCs w:val="24"/>
        </w:rPr>
        <w:t xml:space="preserve"> ustawy Pzp</w:t>
      </w:r>
      <w:r w:rsidRPr="00453AF6">
        <w:rPr>
          <w:rFonts w:ascii="Arial Narrow" w:hAnsi="Arial Narrow"/>
          <w:sz w:val="24"/>
          <w:szCs w:val="24"/>
        </w:rPr>
        <w:t>.</w:t>
      </w:r>
    </w:p>
    <w:p w:rsidR="00806903" w:rsidRDefault="00806903" w:rsidP="00806903">
      <w:pPr>
        <w:pStyle w:val="Akapitzlist"/>
        <w:numPr>
          <w:ilvl w:val="0"/>
          <w:numId w:val="30"/>
        </w:numPr>
        <w:suppressAutoHyphens w:val="0"/>
        <w:autoSpaceDE/>
        <w:ind w:left="284"/>
        <w:contextualSpacing/>
        <w:jc w:val="both"/>
        <w:rPr>
          <w:rFonts w:ascii="Arial Narrow" w:hAnsi="Arial Narrow"/>
          <w:sz w:val="24"/>
          <w:szCs w:val="24"/>
        </w:rPr>
      </w:pPr>
      <w:r w:rsidRPr="000C06C9">
        <w:rPr>
          <w:rFonts w:ascii="Arial Narrow" w:hAnsi="Arial Narrow"/>
          <w:sz w:val="24"/>
          <w:szCs w:val="24"/>
        </w:rPr>
        <w:t>Zamawiający zwraca wadium wniesione w pieniądzu wraz z odsetkami wynikającymi z umowy rachunku bankowego, na którym było ono przechowywane, pomni</w:t>
      </w:r>
      <w:r>
        <w:rPr>
          <w:rFonts w:ascii="Arial Narrow" w:hAnsi="Arial Narrow"/>
          <w:sz w:val="24"/>
          <w:szCs w:val="24"/>
        </w:rPr>
        <w:t>ejszone o koszty prowadzenia ra</w:t>
      </w:r>
      <w:r w:rsidRPr="000C06C9">
        <w:rPr>
          <w:rFonts w:ascii="Arial Narrow" w:hAnsi="Arial Narrow"/>
          <w:sz w:val="24"/>
          <w:szCs w:val="24"/>
        </w:rPr>
        <w:t>chunku bankowego oraz prowizji bankowej za przelew pieniędzy na rachunek bankowy wskazany przez wykonawcę.</w:t>
      </w:r>
    </w:p>
    <w:p w:rsidR="00806903" w:rsidRDefault="00806903" w:rsidP="00806903">
      <w:pPr>
        <w:pStyle w:val="Akapitzlist"/>
        <w:numPr>
          <w:ilvl w:val="0"/>
          <w:numId w:val="30"/>
        </w:numPr>
        <w:suppressAutoHyphens w:val="0"/>
        <w:autoSpaceDE/>
        <w:ind w:left="284"/>
        <w:contextualSpacing/>
        <w:jc w:val="both"/>
        <w:rPr>
          <w:rFonts w:ascii="Arial Narrow" w:hAnsi="Arial Narrow"/>
          <w:sz w:val="24"/>
          <w:szCs w:val="24"/>
        </w:rPr>
      </w:pPr>
      <w:r w:rsidRPr="000C06C9">
        <w:rPr>
          <w:rFonts w:ascii="Arial Narrow" w:hAnsi="Arial Narrow"/>
          <w:sz w:val="24"/>
          <w:szCs w:val="24"/>
        </w:rPr>
        <w:t>Zamawiający zwraca wadium wniesione w innej formie niż w</w:t>
      </w:r>
      <w:r>
        <w:rPr>
          <w:rFonts w:ascii="Arial Narrow" w:hAnsi="Arial Narrow"/>
          <w:sz w:val="24"/>
          <w:szCs w:val="24"/>
        </w:rPr>
        <w:t xml:space="preserve"> pieniądzu poprzez złożenie gwa</w:t>
      </w:r>
      <w:r w:rsidRPr="000C06C9">
        <w:rPr>
          <w:rFonts w:ascii="Arial Narrow" w:hAnsi="Arial Narrow"/>
          <w:sz w:val="24"/>
          <w:szCs w:val="24"/>
        </w:rPr>
        <w:t>rantowi lub poręczycielowi oświadczenia o zwolnieniu wadium.</w:t>
      </w:r>
    </w:p>
    <w:p w:rsidR="00806903" w:rsidRDefault="00806903" w:rsidP="00806903">
      <w:pPr>
        <w:pStyle w:val="Akapitzlist"/>
        <w:numPr>
          <w:ilvl w:val="0"/>
          <w:numId w:val="30"/>
        </w:numPr>
        <w:suppressAutoHyphens w:val="0"/>
        <w:autoSpaceDE/>
        <w:ind w:left="284"/>
        <w:contextualSpacing/>
        <w:jc w:val="both"/>
        <w:rPr>
          <w:rFonts w:ascii="Arial Narrow" w:hAnsi="Arial Narrow"/>
          <w:sz w:val="24"/>
          <w:szCs w:val="24"/>
        </w:rPr>
      </w:pPr>
      <w:r w:rsidRPr="000C06C9">
        <w:rPr>
          <w:rFonts w:ascii="Arial Narrow" w:hAnsi="Arial Narrow"/>
          <w:sz w:val="24"/>
          <w:szCs w:val="24"/>
        </w:rPr>
        <w:t>Zamawiający zatrzymuje wadium wraz z odsetkami, a w prz</w:t>
      </w:r>
      <w:r>
        <w:rPr>
          <w:rFonts w:ascii="Arial Narrow" w:hAnsi="Arial Narrow"/>
          <w:sz w:val="24"/>
          <w:szCs w:val="24"/>
        </w:rPr>
        <w:t>ypadku wadium wniesionego w for</w:t>
      </w:r>
      <w:r w:rsidRPr="000C06C9">
        <w:rPr>
          <w:rFonts w:ascii="Arial Narrow" w:hAnsi="Arial Narrow"/>
          <w:sz w:val="24"/>
          <w:szCs w:val="24"/>
        </w:rPr>
        <w:t xml:space="preserve">mie gwarancji lub poręczenia, o których mowa w ust. </w:t>
      </w:r>
      <w:r>
        <w:rPr>
          <w:rFonts w:ascii="Arial Narrow" w:hAnsi="Arial Narrow"/>
          <w:sz w:val="24"/>
          <w:szCs w:val="24"/>
        </w:rPr>
        <w:t xml:space="preserve">5 </w:t>
      </w:r>
      <w:r w:rsidRPr="000C06C9">
        <w:rPr>
          <w:rFonts w:ascii="Arial Narrow" w:hAnsi="Arial Narrow"/>
          <w:sz w:val="24"/>
          <w:szCs w:val="24"/>
        </w:rPr>
        <w:t xml:space="preserve">pkt </w:t>
      </w:r>
      <w:r>
        <w:rPr>
          <w:rFonts w:ascii="Arial Narrow" w:hAnsi="Arial Narrow"/>
          <w:sz w:val="24"/>
          <w:szCs w:val="24"/>
        </w:rPr>
        <w:t>5.</w:t>
      </w:r>
      <w:r w:rsidRPr="000C06C9">
        <w:rPr>
          <w:rFonts w:ascii="Arial Narrow" w:hAnsi="Arial Narrow"/>
          <w:sz w:val="24"/>
          <w:szCs w:val="24"/>
        </w:rPr>
        <w:t>2</w:t>
      </w:r>
      <w:r>
        <w:rPr>
          <w:rFonts w:ascii="Arial Narrow" w:hAnsi="Arial Narrow"/>
          <w:sz w:val="24"/>
          <w:szCs w:val="24"/>
        </w:rPr>
        <w:t>.</w:t>
      </w:r>
      <w:r w:rsidRPr="000C06C9">
        <w:rPr>
          <w:rFonts w:ascii="Arial Narrow" w:hAnsi="Arial Narrow"/>
          <w:sz w:val="24"/>
          <w:szCs w:val="24"/>
        </w:rPr>
        <w:t>–</w:t>
      </w:r>
      <w:r>
        <w:rPr>
          <w:rFonts w:ascii="Arial Narrow" w:hAnsi="Arial Narrow"/>
          <w:sz w:val="24"/>
          <w:szCs w:val="24"/>
        </w:rPr>
        <w:t>5.</w:t>
      </w:r>
      <w:r w:rsidRPr="000C06C9">
        <w:rPr>
          <w:rFonts w:ascii="Arial Narrow" w:hAnsi="Arial Narrow"/>
          <w:sz w:val="24"/>
          <w:szCs w:val="24"/>
        </w:rPr>
        <w:t>4</w:t>
      </w:r>
      <w:r>
        <w:rPr>
          <w:rFonts w:ascii="Arial Narrow" w:hAnsi="Arial Narrow"/>
          <w:sz w:val="24"/>
          <w:szCs w:val="24"/>
        </w:rPr>
        <w:t>.</w:t>
      </w:r>
      <w:r w:rsidRPr="000C06C9">
        <w:rPr>
          <w:rFonts w:ascii="Arial Narrow" w:hAnsi="Arial Narrow"/>
          <w:sz w:val="24"/>
          <w:szCs w:val="24"/>
        </w:rPr>
        <w:t>, występuje odpowiednio do gwaranta lub poręczyciela z żądaniem zapłaty wadium, jeżeli:</w:t>
      </w:r>
    </w:p>
    <w:p w:rsidR="00806903" w:rsidRDefault="00806903" w:rsidP="00806903">
      <w:pPr>
        <w:pStyle w:val="Akapitzlist"/>
        <w:numPr>
          <w:ilvl w:val="1"/>
          <w:numId w:val="30"/>
        </w:numPr>
        <w:suppressAutoHyphens w:val="0"/>
        <w:autoSpaceDE/>
        <w:ind w:left="851" w:hanging="567"/>
        <w:contextualSpacing/>
        <w:jc w:val="both"/>
        <w:rPr>
          <w:rFonts w:ascii="Arial Narrow" w:hAnsi="Arial Narrow"/>
          <w:sz w:val="24"/>
          <w:szCs w:val="24"/>
        </w:rPr>
      </w:pPr>
      <w:r>
        <w:rPr>
          <w:rFonts w:ascii="Arial Narrow" w:hAnsi="Arial Narrow"/>
          <w:sz w:val="24"/>
          <w:szCs w:val="24"/>
        </w:rPr>
        <w:lastRenderedPageBreak/>
        <w:t>W</w:t>
      </w:r>
      <w:r w:rsidRPr="000C06C9">
        <w:rPr>
          <w:rFonts w:ascii="Arial Narrow" w:hAnsi="Arial Narrow"/>
          <w:sz w:val="24"/>
          <w:szCs w:val="24"/>
        </w:rPr>
        <w:t>ykonawca w odpowiedzi na wezwanie, o którym mowa w art. 107 ust. 2 lub art. 128 ust. 1 ustawy Pzp, z przyczyn leżących po jego stronie, nie złożył podmiotowych środków dowodowych lub przedmiotowych środków dowodowych potwierdzających okoliczności, o których mowa w art. 57 lub art. 106 ust. 1</w:t>
      </w:r>
      <w:r>
        <w:rPr>
          <w:rFonts w:ascii="Arial Narrow" w:hAnsi="Arial Narrow"/>
          <w:sz w:val="24"/>
          <w:szCs w:val="24"/>
        </w:rPr>
        <w:t xml:space="preserve"> </w:t>
      </w:r>
      <w:r w:rsidRPr="000C06C9">
        <w:rPr>
          <w:rFonts w:ascii="Arial Narrow" w:hAnsi="Arial Narrow"/>
          <w:sz w:val="24"/>
          <w:szCs w:val="24"/>
        </w:rPr>
        <w:t>ustawy Pzp, oświadczenia, o którym mowa w art. 125 ust. 1, innych dokumentów lub oświadczeń lub nie wyraził zgody na poprawienie omyłki, o której mowa w art. 223 ust. 2 pkt 3</w:t>
      </w:r>
      <w:r w:rsidRPr="00806903">
        <w:rPr>
          <w:rFonts w:ascii="Arial Narrow" w:hAnsi="Arial Narrow"/>
          <w:sz w:val="24"/>
          <w:szCs w:val="24"/>
        </w:rPr>
        <w:t xml:space="preserve"> </w:t>
      </w:r>
      <w:r w:rsidRPr="000C06C9">
        <w:rPr>
          <w:rFonts w:ascii="Arial Narrow" w:hAnsi="Arial Narrow"/>
          <w:sz w:val="24"/>
          <w:szCs w:val="24"/>
        </w:rPr>
        <w:t>ustawy Pzp, co spowodowało brak możliwości wybrania oferty złożonej przez wykonawcę jako najkorzystniejszej;</w:t>
      </w:r>
    </w:p>
    <w:p w:rsidR="00806903" w:rsidRDefault="00806903" w:rsidP="00806903">
      <w:pPr>
        <w:pStyle w:val="Akapitzlist"/>
        <w:numPr>
          <w:ilvl w:val="1"/>
          <w:numId w:val="30"/>
        </w:numPr>
        <w:suppressAutoHyphens w:val="0"/>
        <w:autoSpaceDE/>
        <w:ind w:left="851" w:hanging="567"/>
        <w:contextualSpacing/>
        <w:jc w:val="both"/>
        <w:rPr>
          <w:rFonts w:ascii="Arial Narrow" w:hAnsi="Arial Narrow"/>
          <w:sz w:val="24"/>
          <w:szCs w:val="24"/>
        </w:rPr>
      </w:pPr>
      <w:r>
        <w:rPr>
          <w:rFonts w:ascii="Arial Narrow" w:hAnsi="Arial Narrow"/>
          <w:sz w:val="24"/>
          <w:szCs w:val="24"/>
        </w:rPr>
        <w:t>W</w:t>
      </w:r>
      <w:r w:rsidRPr="000C06C9">
        <w:rPr>
          <w:rFonts w:ascii="Arial Narrow" w:hAnsi="Arial Narrow"/>
          <w:sz w:val="24"/>
          <w:szCs w:val="24"/>
        </w:rPr>
        <w:t>ykonawca, którego oferta została wybrana:</w:t>
      </w:r>
    </w:p>
    <w:p w:rsidR="00806903" w:rsidRDefault="00806903" w:rsidP="00806903">
      <w:pPr>
        <w:pStyle w:val="Akapitzlist"/>
        <w:numPr>
          <w:ilvl w:val="2"/>
          <w:numId w:val="30"/>
        </w:numPr>
        <w:suppressAutoHyphens w:val="0"/>
        <w:autoSpaceDE/>
        <w:contextualSpacing/>
        <w:jc w:val="both"/>
        <w:rPr>
          <w:rFonts w:ascii="Arial Narrow" w:hAnsi="Arial Narrow"/>
          <w:sz w:val="24"/>
          <w:szCs w:val="24"/>
        </w:rPr>
      </w:pPr>
      <w:r w:rsidRPr="000C06C9">
        <w:rPr>
          <w:rFonts w:ascii="Arial Narrow" w:hAnsi="Arial Narrow"/>
          <w:sz w:val="24"/>
          <w:szCs w:val="24"/>
        </w:rPr>
        <w:t>odmówił podpisania umowy w sprawie zamówienia publicznego na warunkach określonych w ofercie,</w:t>
      </w:r>
    </w:p>
    <w:p w:rsidR="00806903" w:rsidRPr="000C06C9" w:rsidRDefault="00806903" w:rsidP="00806903">
      <w:pPr>
        <w:pStyle w:val="Akapitzlist"/>
        <w:numPr>
          <w:ilvl w:val="2"/>
          <w:numId w:val="30"/>
        </w:numPr>
        <w:suppressAutoHyphens w:val="0"/>
        <w:autoSpaceDE/>
        <w:contextualSpacing/>
        <w:jc w:val="both"/>
        <w:rPr>
          <w:rFonts w:ascii="Arial Narrow" w:hAnsi="Arial Narrow"/>
          <w:sz w:val="24"/>
          <w:szCs w:val="24"/>
        </w:rPr>
      </w:pPr>
      <w:r w:rsidRPr="000C06C9">
        <w:rPr>
          <w:rFonts w:ascii="Arial Narrow" w:hAnsi="Arial Narrow"/>
          <w:sz w:val="24"/>
          <w:szCs w:val="24"/>
        </w:rPr>
        <w:t>nie wniósł wymaganego zabezpieczenia należytego wykonania umowy;</w:t>
      </w:r>
    </w:p>
    <w:p w:rsidR="00806903" w:rsidRPr="000C06C9" w:rsidRDefault="00806903" w:rsidP="00806903">
      <w:pPr>
        <w:pStyle w:val="Akapitzlist"/>
        <w:numPr>
          <w:ilvl w:val="1"/>
          <w:numId w:val="30"/>
        </w:numPr>
        <w:suppressAutoHyphens w:val="0"/>
        <w:autoSpaceDE/>
        <w:ind w:left="851" w:hanging="567"/>
        <w:contextualSpacing/>
        <w:jc w:val="both"/>
        <w:rPr>
          <w:rFonts w:ascii="Arial Narrow" w:hAnsi="Arial Narrow"/>
          <w:sz w:val="24"/>
          <w:szCs w:val="24"/>
        </w:rPr>
      </w:pPr>
      <w:r w:rsidRPr="000C06C9">
        <w:rPr>
          <w:rFonts w:ascii="Arial Narrow" w:hAnsi="Arial Narrow"/>
          <w:sz w:val="24"/>
          <w:szCs w:val="24"/>
        </w:rPr>
        <w:t xml:space="preserve">zawarcie umowy w sprawie zamówienia publicznego stało się niemożliwe </w:t>
      </w:r>
      <w:r w:rsidR="00116A6E">
        <w:rPr>
          <w:rFonts w:ascii="Arial Narrow" w:hAnsi="Arial Narrow"/>
          <w:sz w:val="24"/>
          <w:szCs w:val="24"/>
        </w:rPr>
        <w:t>z przyczyn leżących po stronie W</w:t>
      </w:r>
      <w:r w:rsidRPr="000C06C9">
        <w:rPr>
          <w:rFonts w:ascii="Arial Narrow" w:hAnsi="Arial Narrow"/>
          <w:sz w:val="24"/>
          <w:szCs w:val="24"/>
        </w:rPr>
        <w:t>ykonawcy, którego oferta została wybrana.</w:t>
      </w:r>
    </w:p>
    <w:p w:rsidR="00806903" w:rsidRPr="00806903" w:rsidRDefault="00806903" w:rsidP="00181309">
      <w:pPr>
        <w:jc w:val="both"/>
        <w:rPr>
          <w:rFonts w:ascii="Arial Narrow" w:hAnsi="Arial Narrow" w:cs="Arial"/>
          <w:sz w:val="24"/>
          <w:szCs w:val="24"/>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181309">
        <w:rPr>
          <w:rFonts w:ascii="Arial Narrow" w:hAnsi="Arial Narrow"/>
          <w:b/>
          <w:bCs/>
          <w:color w:val="000000"/>
          <w:sz w:val="24"/>
          <w:szCs w:val="22"/>
          <w:lang w:eastAsia="pl-PL"/>
        </w:rPr>
        <w:t>Rozdział IX</w:t>
      </w:r>
      <w:r>
        <w:rPr>
          <w:rFonts w:ascii="Arial Narrow" w:hAnsi="Arial Narrow"/>
          <w:b/>
          <w:bCs/>
          <w:color w:val="000000"/>
          <w:sz w:val="24"/>
          <w:szCs w:val="22"/>
          <w:lang w:eastAsia="pl-PL"/>
        </w:rPr>
        <w:t>.</w:t>
      </w:r>
      <w:r w:rsidRPr="00181309">
        <w:rPr>
          <w:rFonts w:ascii="Arial Narrow" w:hAnsi="Arial Narrow"/>
          <w:b/>
          <w:bCs/>
          <w:color w:val="000000"/>
          <w:sz w:val="24"/>
          <w:szCs w:val="22"/>
          <w:lang w:eastAsia="pl-PL"/>
        </w:rPr>
        <w:t xml:space="preserve"> </w:t>
      </w:r>
      <w:r w:rsidRPr="00181309">
        <w:rPr>
          <w:rFonts w:ascii="Arial Narrow" w:hAnsi="Arial Narrow"/>
          <w:b/>
          <w:color w:val="000000"/>
          <w:sz w:val="24"/>
          <w:szCs w:val="22"/>
          <w:lang w:eastAsia="pl-PL"/>
        </w:rPr>
        <w:t xml:space="preserve">Termin związania ofertą </w:t>
      </w:r>
    </w:p>
    <w:p w:rsidR="00181309" w:rsidRPr="00181309" w:rsidRDefault="00181309" w:rsidP="00181309">
      <w:pPr>
        <w:suppressAutoHyphens w:val="0"/>
        <w:autoSpaceDN w:val="0"/>
        <w:adjustRightInd w:val="0"/>
        <w:rPr>
          <w:rFonts w:ascii="Arial Narrow" w:hAnsi="Arial Narrow"/>
          <w:color w:val="000000"/>
          <w:sz w:val="24"/>
          <w:szCs w:val="22"/>
          <w:lang w:eastAsia="pl-PL"/>
        </w:rPr>
      </w:pPr>
    </w:p>
    <w:p w:rsidR="00181309" w:rsidRPr="00181309" w:rsidRDefault="00905ED8" w:rsidP="00DE3E77">
      <w:pPr>
        <w:suppressAutoHyphens w:val="0"/>
        <w:autoSpaceDN w:val="0"/>
        <w:adjustRightInd w:val="0"/>
        <w:jc w:val="both"/>
        <w:rPr>
          <w:rFonts w:ascii="Arial Narrow" w:hAnsi="Arial Narrow"/>
          <w:color w:val="000000"/>
          <w:sz w:val="24"/>
          <w:szCs w:val="22"/>
          <w:lang w:eastAsia="pl-PL"/>
        </w:rPr>
      </w:pPr>
      <w:r>
        <w:rPr>
          <w:rFonts w:ascii="Arial Narrow" w:hAnsi="Arial Narrow"/>
          <w:color w:val="000000"/>
          <w:sz w:val="24"/>
          <w:szCs w:val="22"/>
          <w:lang w:eastAsia="pl-PL"/>
        </w:rPr>
        <w:t>Zgodnie z art. 220 ustawy Pzp t</w:t>
      </w:r>
      <w:r w:rsidR="00181309" w:rsidRPr="00181309">
        <w:rPr>
          <w:rFonts w:ascii="Arial Narrow" w:hAnsi="Arial Narrow"/>
          <w:color w:val="000000"/>
          <w:sz w:val="24"/>
          <w:szCs w:val="22"/>
          <w:lang w:eastAsia="pl-PL"/>
        </w:rPr>
        <w:t xml:space="preserve">ermin związania ofertą wynosi </w:t>
      </w:r>
      <w:r w:rsidR="00A962CC">
        <w:rPr>
          <w:rFonts w:ascii="Arial Narrow" w:hAnsi="Arial Narrow"/>
          <w:b/>
          <w:color w:val="000000"/>
          <w:sz w:val="24"/>
          <w:szCs w:val="22"/>
          <w:highlight w:val="yellow"/>
          <w:lang w:eastAsia="pl-PL"/>
        </w:rPr>
        <w:t>90</w:t>
      </w:r>
      <w:r w:rsidR="00181309" w:rsidRPr="003A2533">
        <w:rPr>
          <w:rFonts w:ascii="Arial Narrow" w:hAnsi="Arial Narrow"/>
          <w:b/>
          <w:color w:val="000000"/>
          <w:sz w:val="24"/>
          <w:szCs w:val="22"/>
          <w:highlight w:val="yellow"/>
          <w:lang w:eastAsia="pl-PL"/>
        </w:rPr>
        <w:t xml:space="preserve"> dni</w:t>
      </w:r>
      <w:r w:rsidR="00181309" w:rsidRPr="00181309">
        <w:rPr>
          <w:rFonts w:ascii="Arial Narrow" w:hAnsi="Arial Narrow"/>
          <w:color w:val="000000"/>
          <w:sz w:val="24"/>
          <w:szCs w:val="22"/>
          <w:lang w:eastAsia="pl-PL"/>
        </w:rPr>
        <w:t xml:space="preserve"> od dnia upływu terminu składania ofert</w:t>
      </w:r>
      <w:r w:rsidR="009A30C2">
        <w:rPr>
          <w:rFonts w:ascii="Arial Narrow" w:hAnsi="Arial Narrow"/>
          <w:color w:val="000000"/>
          <w:sz w:val="24"/>
          <w:szCs w:val="22"/>
          <w:lang w:eastAsia="pl-PL"/>
        </w:rPr>
        <w:t>, przy czym pierwszym dniem terminu związania ofertą jest dzień, w którym upływa termin składania ofert</w:t>
      </w:r>
      <w:r w:rsidR="00181309" w:rsidRPr="00181309">
        <w:rPr>
          <w:rFonts w:ascii="Arial Narrow" w:hAnsi="Arial Narrow"/>
          <w:color w:val="000000"/>
          <w:sz w:val="24"/>
          <w:szCs w:val="22"/>
          <w:lang w:eastAsia="pl-PL"/>
        </w:rPr>
        <w:t xml:space="preserve">. Wykonawca jest zatem związany ofertą do dnia </w:t>
      </w:r>
      <w:r w:rsidR="004C3569">
        <w:rPr>
          <w:rFonts w:ascii="Arial Narrow" w:hAnsi="Arial Narrow"/>
          <w:b/>
          <w:sz w:val="24"/>
          <w:szCs w:val="22"/>
          <w:highlight w:val="yellow"/>
          <w:lang w:eastAsia="pl-PL"/>
        </w:rPr>
        <w:t>13</w:t>
      </w:r>
      <w:r w:rsidR="00181309" w:rsidRPr="003A2533">
        <w:rPr>
          <w:rFonts w:ascii="Arial Narrow" w:hAnsi="Arial Narrow"/>
          <w:b/>
          <w:sz w:val="24"/>
          <w:szCs w:val="22"/>
          <w:highlight w:val="yellow"/>
          <w:lang w:eastAsia="pl-PL"/>
        </w:rPr>
        <w:t>.</w:t>
      </w:r>
      <w:r w:rsidR="004C3569">
        <w:rPr>
          <w:rFonts w:ascii="Arial Narrow" w:hAnsi="Arial Narrow"/>
          <w:b/>
          <w:sz w:val="24"/>
          <w:szCs w:val="22"/>
          <w:highlight w:val="yellow"/>
          <w:lang w:eastAsia="pl-PL"/>
        </w:rPr>
        <w:t>03</w:t>
      </w:r>
      <w:r w:rsidR="00181309" w:rsidRPr="003A2533">
        <w:rPr>
          <w:rFonts w:ascii="Arial Narrow" w:hAnsi="Arial Narrow"/>
          <w:b/>
          <w:sz w:val="24"/>
          <w:szCs w:val="22"/>
          <w:highlight w:val="yellow"/>
          <w:lang w:eastAsia="pl-PL"/>
        </w:rPr>
        <w:t>.202</w:t>
      </w:r>
      <w:r w:rsidR="006127BD">
        <w:rPr>
          <w:rFonts w:ascii="Arial Narrow" w:hAnsi="Arial Narrow"/>
          <w:b/>
          <w:sz w:val="24"/>
          <w:szCs w:val="22"/>
          <w:highlight w:val="yellow"/>
          <w:lang w:eastAsia="pl-PL"/>
        </w:rPr>
        <w:t>2</w:t>
      </w:r>
      <w:r w:rsidR="00E141C1">
        <w:rPr>
          <w:rFonts w:ascii="Arial Narrow" w:hAnsi="Arial Narrow"/>
          <w:b/>
          <w:sz w:val="24"/>
          <w:szCs w:val="22"/>
          <w:lang w:eastAsia="pl-PL"/>
        </w:rPr>
        <w:t xml:space="preserve"> </w:t>
      </w:r>
      <w:r w:rsidR="00181309" w:rsidRPr="00181309">
        <w:rPr>
          <w:rFonts w:ascii="Arial Narrow" w:hAnsi="Arial Narrow"/>
          <w:color w:val="000000"/>
          <w:sz w:val="24"/>
          <w:szCs w:val="22"/>
          <w:lang w:eastAsia="pl-PL"/>
        </w:rPr>
        <w:t>r</w:t>
      </w:r>
      <w:r w:rsidR="00E141C1">
        <w:rPr>
          <w:rFonts w:ascii="Arial Narrow" w:hAnsi="Arial Narrow"/>
          <w:color w:val="000000"/>
          <w:sz w:val="24"/>
          <w:szCs w:val="22"/>
          <w:lang w:eastAsia="pl-PL"/>
        </w:rPr>
        <w:t>oku</w:t>
      </w:r>
      <w:r w:rsidR="00F32B12">
        <w:rPr>
          <w:rFonts w:ascii="Arial Narrow" w:hAnsi="Arial Narrow"/>
          <w:color w:val="000000"/>
          <w:sz w:val="24"/>
          <w:szCs w:val="22"/>
          <w:lang w:eastAsia="pl-PL"/>
        </w:rPr>
        <w:t xml:space="preserve">. </w:t>
      </w:r>
    </w:p>
    <w:p w:rsidR="00181309" w:rsidRPr="00181309" w:rsidRDefault="00181309" w:rsidP="00181309">
      <w:pPr>
        <w:jc w:val="both"/>
        <w:rPr>
          <w:rFonts w:ascii="Arial Narrow" w:hAnsi="Arial Narrow"/>
          <w:b/>
          <w:bCs/>
          <w:color w:val="000000"/>
          <w:sz w:val="24"/>
          <w:szCs w:val="22"/>
          <w:lang w:eastAsia="pl-PL"/>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28"/>
          <w:szCs w:val="24"/>
        </w:rPr>
      </w:pPr>
      <w:r w:rsidRPr="00181309">
        <w:rPr>
          <w:rFonts w:ascii="Arial Narrow" w:hAnsi="Arial Narrow"/>
          <w:b/>
          <w:bCs/>
          <w:color w:val="000000"/>
          <w:sz w:val="24"/>
          <w:szCs w:val="22"/>
          <w:lang w:eastAsia="pl-PL"/>
        </w:rPr>
        <w:t>Rozdział X</w:t>
      </w:r>
      <w:r>
        <w:rPr>
          <w:rFonts w:ascii="Arial Narrow" w:hAnsi="Arial Narrow"/>
          <w:b/>
          <w:bCs/>
          <w:color w:val="000000"/>
          <w:sz w:val="24"/>
          <w:szCs w:val="22"/>
          <w:lang w:eastAsia="pl-PL"/>
        </w:rPr>
        <w:t>.</w:t>
      </w:r>
      <w:r w:rsidRPr="00181309">
        <w:rPr>
          <w:rFonts w:ascii="Arial Narrow" w:hAnsi="Arial Narrow"/>
          <w:b/>
          <w:bCs/>
          <w:color w:val="000000"/>
          <w:sz w:val="24"/>
          <w:szCs w:val="22"/>
          <w:lang w:eastAsia="pl-PL"/>
        </w:rPr>
        <w:t xml:space="preserve"> </w:t>
      </w:r>
      <w:r w:rsidRPr="00181309">
        <w:rPr>
          <w:rFonts w:ascii="Arial Narrow" w:hAnsi="Arial Narrow"/>
          <w:b/>
          <w:color w:val="000000"/>
          <w:sz w:val="24"/>
          <w:szCs w:val="22"/>
          <w:lang w:eastAsia="pl-PL"/>
        </w:rPr>
        <w:t>Opis sposobu przygotowania oferty</w:t>
      </w:r>
    </w:p>
    <w:p w:rsidR="00181309" w:rsidRPr="00181309" w:rsidRDefault="00181309" w:rsidP="007243CB">
      <w:pPr>
        <w:jc w:val="both"/>
        <w:rPr>
          <w:rFonts w:ascii="Arial Narrow" w:hAnsi="Arial Narrow" w:cs="Arial"/>
          <w:sz w:val="28"/>
          <w:szCs w:val="24"/>
        </w:rPr>
      </w:pP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składa ofertę za pośrednictwem Formularza do złożenia, zmiany, wycofania oferty lub wniosku dostępnego na ePUAP i udostępnionego również na miniPortalu. Formularz do zaszyfrowania oferty przez Wykonawcę jest dostępny dla wykonawców na miniPortalu,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w szczegółach danego postępowania. W formularzu oferty/wniosku Wykonawca zobowiązany jest podać adres skrzynki ePUAP, na którym prowadzona będzie korespondencja związana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z postępow</w:t>
      </w:r>
      <w:r>
        <w:rPr>
          <w:rFonts w:ascii="Arial Narrow" w:hAnsi="Arial Narrow"/>
          <w:color w:val="000000"/>
          <w:sz w:val="24"/>
          <w:szCs w:val="22"/>
          <w:lang w:eastAsia="pl-PL"/>
        </w:rPr>
        <w:t>aniem.</w:t>
      </w:r>
    </w:p>
    <w:p w:rsidR="009C0393" w:rsidRDefault="007243CB" w:rsidP="009C0393">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Oferta powinna być sporządzona w języku polskim, z zachowaniem postaci elektronicznej </w:t>
      </w:r>
      <w:r w:rsidR="00317EE5">
        <w:rPr>
          <w:rFonts w:ascii="Arial Narrow" w:hAnsi="Arial Narrow"/>
          <w:color w:val="000000"/>
          <w:sz w:val="24"/>
          <w:szCs w:val="22"/>
          <w:lang w:eastAsia="pl-PL"/>
        </w:rPr>
        <w:t xml:space="preserve">             </w:t>
      </w:r>
      <w:r w:rsidR="00380A6E">
        <w:rPr>
          <w:rFonts w:ascii="Arial Narrow" w:hAnsi="Arial Narrow"/>
          <w:color w:val="000000"/>
          <w:sz w:val="24"/>
          <w:szCs w:val="22"/>
          <w:lang w:eastAsia="pl-PL"/>
        </w:rPr>
        <w:t>w formacie danych</w:t>
      </w:r>
      <w:r w:rsidR="004574C4">
        <w:rPr>
          <w:rFonts w:ascii="Arial Narrow" w:hAnsi="Arial Narrow"/>
          <w:color w:val="000000"/>
          <w:sz w:val="24"/>
          <w:szCs w:val="22"/>
          <w:lang w:eastAsia="pl-PL"/>
        </w:rPr>
        <w:t xml:space="preserve"> .doc lub</w:t>
      </w:r>
      <w:r w:rsidRPr="007243CB">
        <w:rPr>
          <w:rFonts w:ascii="Arial Narrow" w:hAnsi="Arial Narrow"/>
          <w:color w:val="000000"/>
          <w:sz w:val="24"/>
          <w:szCs w:val="22"/>
          <w:lang w:eastAsia="pl-PL"/>
        </w:rPr>
        <w:t xml:space="preserve"> .docx</w:t>
      </w:r>
      <w:r w:rsidR="004574C4">
        <w:rPr>
          <w:rFonts w:ascii="Arial Narrow" w:hAnsi="Arial Narrow"/>
          <w:color w:val="000000"/>
          <w:sz w:val="24"/>
          <w:szCs w:val="22"/>
          <w:lang w:eastAsia="pl-PL"/>
        </w:rPr>
        <w:t xml:space="preserve">, </w:t>
      </w:r>
      <w:r w:rsidR="00B06E08">
        <w:rPr>
          <w:rFonts w:ascii="Arial Narrow" w:hAnsi="Arial Narrow"/>
          <w:color w:val="000000"/>
          <w:sz w:val="24"/>
          <w:szCs w:val="22"/>
          <w:lang w:eastAsia="pl-PL"/>
        </w:rPr>
        <w:t xml:space="preserve">a </w:t>
      </w:r>
      <w:r w:rsidR="004574C4">
        <w:rPr>
          <w:rFonts w:ascii="Arial Narrow" w:hAnsi="Arial Narrow"/>
          <w:color w:val="000000"/>
          <w:sz w:val="24"/>
          <w:szCs w:val="22"/>
          <w:lang w:eastAsia="pl-PL"/>
        </w:rPr>
        <w:t>załącznik nr 2 do SWZ (</w:t>
      </w:r>
      <w:r w:rsidR="004574C4" w:rsidRPr="007243CB">
        <w:rPr>
          <w:rFonts w:ascii="Arial Narrow" w:hAnsi="Arial Narrow"/>
          <w:color w:val="000000"/>
          <w:sz w:val="24"/>
          <w:szCs w:val="24"/>
          <w:lang w:eastAsia="pl-PL"/>
        </w:rPr>
        <w:t>Specyfikacja techniczna</w:t>
      </w:r>
      <w:r w:rsidR="004574C4">
        <w:rPr>
          <w:rFonts w:ascii="Arial Narrow" w:hAnsi="Arial Narrow"/>
          <w:color w:val="000000"/>
          <w:sz w:val="24"/>
          <w:szCs w:val="22"/>
          <w:lang w:eastAsia="pl-PL"/>
        </w:rPr>
        <w:t xml:space="preserve">) w formacie </w:t>
      </w:r>
      <w:r w:rsidR="009C0393">
        <w:rPr>
          <w:rFonts w:ascii="Arial Narrow" w:hAnsi="Arial Narrow"/>
          <w:color w:val="000000"/>
          <w:sz w:val="24"/>
          <w:szCs w:val="22"/>
          <w:lang w:eastAsia="pl-PL"/>
        </w:rPr>
        <w:t>.xls</w:t>
      </w:r>
      <w:r w:rsidRPr="007243CB">
        <w:rPr>
          <w:rFonts w:ascii="Arial Narrow" w:hAnsi="Arial Narrow"/>
          <w:color w:val="000000"/>
          <w:sz w:val="24"/>
          <w:szCs w:val="22"/>
          <w:lang w:eastAsia="pl-PL"/>
        </w:rPr>
        <w:t xml:space="preserve"> </w:t>
      </w:r>
      <w:r w:rsidR="009C0393">
        <w:rPr>
          <w:rFonts w:ascii="Arial Narrow" w:hAnsi="Arial Narrow"/>
          <w:color w:val="000000"/>
          <w:sz w:val="24"/>
          <w:szCs w:val="22"/>
          <w:lang w:eastAsia="pl-PL"/>
        </w:rPr>
        <w:t xml:space="preserve">lub .xlsx </w:t>
      </w:r>
      <w:r w:rsidR="000E16C5">
        <w:rPr>
          <w:rFonts w:ascii="Arial Narrow" w:hAnsi="Arial Narrow"/>
          <w:color w:val="000000"/>
          <w:sz w:val="24"/>
          <w:szCs w:val="22"/>
          <w:lang w:eastAsia="pl-PL"/>
        </w:rPr>
        <w:t>i podpisane</w:t>
      </w:r>
      <w:r w:rsidRPr="007243CB">
        <w:rPr>
          <w:rFonts w:ascii="Arial Narrow" w:hAnsi="Arial Narrow"/>
          <w:color w:val="000000"/>
          <w:sz w:val="24"/>
          <w:szCs w:val="22"/>
          <w:lang w:eastAsia="pl-PL"/>
        </w:rPr>
        <w:t xml:space="preserve"> kwalifikowanym podpisem elektronicznym. Sposób złożenia oferty, w tym zaszyfrowania oferty opisany został w Regulaminie korzystania z miniPortal. Ofertę należy złożyć w oryginale.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Do oferty należy dołączyć druk formularza oferty, wraz z załącznikami w postaci elektronicznej opatrzonej kwalifikowanym podpisem elektronicznym, a następnie zaszyfrować wraz z plikami stanowiącymi ofertę.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może przed upływem terminu do składania ofert zmienić lub wycofać ofertę za pośrednictwem Formularza do złożenia, zmiany, wycofania oferty lub wniosku dostępnego na ePUAP i udostępnionych również na miniPortalu. Sposób zmiany i wycofania oferty został opisany w Instrukcji użytkownika dostępnej na miniPortalu.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po upływie terminu do składania ofert nie może skutecznie dokonać zmiany ani wycofać złożonej oferty.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 postępowaniu o udzielenie zamówienia komunikacja pomiędzy Zamawiającym a Wykonawcami w szczególności składanie oświadczeń, wniosków, zawiadomień oraz przekazywanie informacji </w:t>
      </w:r>
      <w:r w:rsidRPr="007243CB">
        <w:rPr>
          <w:rFonts w:ascii="Arial Narrow" w:hAnsi="Arial Narrow"/>
          <w:color w:val="000000"/>
          <w:sz w:val="24"/>
          <w:szCs w:val="22"/>
          <w:lang w:eastAsia="pl-PL"/>
        </w:rPr>
        <w:lastRenderedPageBreak/>
        <w:t>odbywa się elektronicznie za pośrednictwem dedykowanego formularza dostępnego na ePUAP oraz udostępnionego przez miniPortal (Formularz do komunikacji). We wszelkiej korespondencji związanej z niniejszym postępowaniem Zamawiający i Wykonawcy posługują się numerem ogło</w:t>
      </w:r>
      <w:r w:rsidR="00141FAA">
        <w:rPr>
          <w:rFonts w:ascii="Arial Narrow" w:hAnsi="Arial Narrow"/>
          <w:color w:val="000000"/>
          <w:sz w:val="24"/>
          <w:szCs w:val="22"/>
          <w:lang w:eastAsia="pl-PL"/>
        </w:rPr>
        <w:t>szenia TED lub ID postępowania.</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Zamawiający może również komunikować się z Wykonawcami za pomocą poczty elektronicznej, </w:t>
      </w:r>
      <w:r w:rsidR="00141FAA">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e</w:t>
      </w:r>
      <w:r w:rsidR="00141FAA">
        <w:rPr>
          <w:rFonts w:ascii="Arial Narrow" w:hAnsi="Arial Narrow"/>
          <w:color w:val="000000"/>
          <w:sz w:val="24"/>
          <w:szCs w:val="22"/>
          <w:lang w:eastAsia="pl-PL"/>
        </w:rPr>
        <w:t>-</w:t>
      </w:r>
      <w:r w:rsidRPr="007243CB">
        <w:rPr>
          <w:rFonts w:ascii="Arial Narrow" w:hAnsi="Arial Narrow"/>
          <w:color w:val="000000"/>
          <w:sz w:val="24"/>
          <w:szCs w:val="22"/>
          <w:lang w:eastAsia="pl-PL"/>
        </w:rPr>
        <w:t xml:space="preserve">mail </w:t>
      </w:r>
      <w:hyperlink r:id="rId11" w:history="1">
        <w:r w:rsidR="00141FAA" w:rsidRPr="00141FAA">
          <w:rPr>
            <w:rStyle w:val="Hipercze"/>
            <w:rFonts w:ascii="Arial Narrow" w:hAnsi="Arial Narrow"/>
            <w:color w:val="auto"/>
            <w:sz w:val="24"/>
            <w:szCs w:val="22"/>
            <w:lang w:eastAsia="pl-PL"/>
          </w:rPr>
          <w:t>przetargi@szpitallipno.pl</w:t>
        </w:r>
      </w:hyperlink>
      <w:r w:rsidR="00141FAA" w:rsidRPr="00141FAA">
        <w:rPr>
          <w:rFonts w:ascii="Arial Narrow" w:hAnsi="Arial Narrow"/>
          <w:sz w:val="24"/>
          <w:szCs w:val="22"/>
          <w:lang w:eastAsia="pl-PL"/>
        </w:rPr>
        <w:t>.</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w:t>
      </w:r>
      <w:r w:rsidR="00141FAA">
        <w:rPr>
          <w:rFonts w:ascii="Arial Narrow" w:hAnsi="Arial Narrow"/>
          <w:color w:val="000000"/>
          <w:sz w:val="24"/>
          <w:szCs w:val="22"/>
          <w:lang w:eastAsia="pl-PL"/>
        </w:rPr>
        <w:t>a wskazany w ust.</w:t>
      </w:r>
      <w:r w:rsidRPr="007243CB">
        <w:rPr>
          <w:rFonts w:ascii="Arial Narrow" w:hAnsi="Arial Narrow"/>
          <w:color w:val="000000"/>
          <w:sz w:val="24"/>
          <w:szCs w:val="22"/>
          <w:lang w:eastAsia="pl-PL"/>
        </w:rPr>
        <w:t xml:space="preserve"> 8 adres email.</w:t>
      </w:r>
      <w:r>
        <w:rPr>
          <w:rFonts w:ascii="Arial Narrow" w:hAnsi="Arial Narrow"/>
          <w:color w:val="000000"/>
          <w:sz w:val="24"/>
          <w:szCs w:val="22"/>
          <w:lang w:eastAsia="pl-PL"/>
        </w:rPr>
        <w:t xml:space="preserve"> </w:t>
      </w:r>
    </w:p>
    <w:p w:rsidR="007243CB" w:rsidRP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Sposób sporządzenia dokumentów elektronicznych, oświadczeń lub elektronicznych kopii dokumentów lub oświadczeń musi być zgody z wymaganiami określonymi w rozporządzeniu Prezesa Rady M</w:t>
      </w:r>
      <w:r w:rsidR="00141FAA">
        <w:rPr>
          <w:rFonts w:ascii="Arial Narrow" w:hAnsi="Arial Narrow"/>
          <w:color w:val="000000"/>
          <w:sz w:val="24"/>
          <w:szCs w:val="22"/>
          <w:lang w:eastAsia="pl-PL"/>
        </w:rPr>
        <w:t>inistrów z dnia 27 czerwca 2017</w:t>
      </w:r>
      <w:r w:rsidRPr="007243CB">
        <w:rPr>
          <w:rFonts w:ascii="Arial Narrow" w:hAnsi="Arial Narrow"/>
          <w:color w:val="000000"/>
          <w:sz w:val="24"/>
          <w:szCs w:val="22"/>
          <w:lang w:eastAsia="pl-PL"/>
        </w:rPr>
        <w:t xml:space="preserve">r. w sprawie użycia środków komunikacji elektronicznej w postępowaniu o udzielenie zamówienia publicznego oraz udostępniania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i przechowywania dokumentów elektronicznych oraz rozporządzeniu Ministra Rozwoju z dnia 26 lipca 2016r. w sprawie rodzajów dokumentów, jakich może żądać </w:t>
      </w:r>
      <w:r w:rsidR="00317EE5">
        <w:rPr>
          <w:rFonts w:ascii="Arial Narrow" w:hAnsi="Arial Narrow"/>
          <w:color w:val="000000"/>
          <w:sz w:val="24"/>
          <w:szCs w:val="22"/>
          <w:lang w:eastAsia="pl-PL"/>
        </w:rPr>
        <w:t>Z</w:t>
      </w:r>
      <w:r w:rsidRPr="007243CB">
        <w:rPr>
          <w:rFonts w:ascii="Arial Narrow" w:hAnsi="Arial Narrow"/>
          <w:color w:val="000000"/>
          <w:sz w:val="24"/>
          <w:szCs w:val="22"/>
          <w:lang w:eastAsia="pl-PL"/>
        </w:rPr>
        <w:t xml:space="preserve">amawiający od </w:t>
      </w:r>
      <w:r w:rsidR="00317EE5">
        <w:rPr>
          <w:rFonts w:ascii="Arial Narrow" w:hAnsi="Arial Narrow"/>
          <w:color w:val="000000"/>
          <w:sz w:val="24"/>
          <w:szCs w:val="22"/>
          <w:lang w:eastAsia="pl-PL"/>
        </w:rPr>
        <w:t>W</w:t>
      </w:r>
      <w:r w:rsidRPr="007243CB">
        <w:rPr>
          <w:rFonts w:ascii="Arial Narrow" w:hAnsi="Arial Narrow"/>
          <w:color w:val="000000"/>
          <w:sz w:val="24"/>
          <w:szCs w:val="22"/>
          <w:lang w:eastAsia="pl-PL"/>
        </w:rPr>
        <w:t xml:space="preserve">ykonawcy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w postępowaniu o udzielenie zamówienia. </w:t>
      </w:r>
    </w:p>
    <w:p w:rsidR="00EE46A7" w:rsidRPr="00181309" w:rsidRDefault="00EE46A7" w:rsidP="007243CB">
      <w:pPr>
        <w:jc w:val="both"/>
        <w:rPr>
          <w:rFonts w:ascii="Arial Narrow" w:hAnsi="Arial Narrow" w:cs="Arial"/>
          <w:sz w:val="28"/>
          <w:szCs w:val="24"/>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 xml:space="preserve">Rozdział XI. </w:t>
      </w:r>
      <w:r w:rsidRPr="007243CB">
        <w:rPr>
          <w:rFonts w:ascii="Arial Narrow" w:hAnsi="Arial Narrow"/>
          <w:b/>
          <w:color w:val="000000"/>
          <w:sz w:val="24"/>
          <w:szCs w:val="24"/>
          <w:lang w:eastAsia="pl-PL"/>
        </w:rPr>
        <w:t xml:space="preserve">Miejsce i termin składania i otwarcia ofert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Wykonawca może złożyć tylko jedną ofertę.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Wykonawca składa ofertę, pod rygorem nieważności, w formie elektronicznej (tj. w postaci elektronicznej opatrzonej kwalifikowanym podpisem elektronicznym).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Oferta powinna być podpisana przez osobę upoważnioną/osoby upoważnione do reprezentowania </w:t>
      </w:r>
      <w:r w:rsidR="000543A0">
        <w:rPr>
          <w:rFonts w:ascii="Arial Narrow" w:hAnsi="Arial Narrow"/>
          <w:color w:val="000000"/>
          <w:sz w:val="24"/>
          <w:szCs w:val="24"/>
          <w:lang w:eastAsia="pl-PL"/>
        </w:rPr>
        <w:t>W</w:t>
      </w:r>
      <w:r w:rsidRPr="007243CB">
        <w:rPr>
          <w:rFonts w:ascii="Arial Narrow" w:hAnsi="Arial Narrow"/>
          <w:color w:val="000000"/>
          <w:sz w:val="24"/>
          <w:szCs w:val="24"/>
          <w:lang w:eastAsia="pl-PL"/>
        </w:rPr>
        <w:t xml:space="preserve">ykonawcy.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Jeżeli w imieniu </w:t>
      </w:r>
      <w:r w:rsidR="000543A0">
        <w:rPr>
          <w:rFonts w:ascii="Arial Narrow" w:hAnsi="Arial Narrow"/>
          <w:color w:val="000000"/>
          <w:sz w:val="24"/>
          <w:szCs w:val="24"/>
          <w:lang w:eastAsia="pl-PL"/>
        </w:rPr>
        <w:t>W</w:t>
      </w:r>
      <w:r w:rsidRPr="007243CB">
        <w:rPr>
          <w:rFonts w:ascii="Arial Narrow" w:hAnsi="Arial Narrow"/>
          <w:color w:val="000000"/>
          <w:sz w:val="24"/>
          <w:szCs w:val="24"/>
          <w:lang w:eastAsia="pl-PL"/>
        </w:rPr>
        <w:t xml:space="preserve">ykonawcy działa osoba, której umocowanie do jego reprezentowania nie wynika z dokumentów rejestrowych (KRS, CEiDG lub innego właściwego rejestru), </w:t>
      </w:r>
      <w:r w:rsidR="000543A0">
        <w:rPr>
          <w:rFonts w:ascii="Arial Narrow" w:hAnsi="Arial Narrow"/>
          <w:color w:val="000000"/>
          <w:sz w:val="24"/>
          <w:szCs w:val="24"/>
          <w:lang w:eastAsia="pl-PL"/>
        </w:rPr>
        <w:t>W</w:t>
      </w:r>
      <w:r w:rsidRPr="007243CB">
        <w:rPr>
          <w:rFonts w:ascii="Arial Narrow" w:hAnsi="Arial Narrow"/>
          <w:color w:val="000000"/>
          <w:sz w:val="24"/>
          <w:szCs w:val="24"/>
          <w:lang w:eastAsia="pl-PL"/>
        </w:rPr>
        <w:t xml:space="preserve">ykonawca dołącza do oferty pełnomocnictwo.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Pełnomocnictwo do złożenia oferty lub oświadczenia, przekazuje się w postaci elektronicznej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i opatruje kwalifikowanym podpisem elektronicznym.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przypadku </w:t>
      </w:r>
      <w:r w:rsidR="000543A0">
        <w:rPr>
          <w:rFonts w:ascii="Arial Narrow" w:hAnsi="Arial Narrow"/>
          <w:color w:val="000000"/>
          <w:sz w:val="24"/>
          <w:szCs w:val="24"/>
          <w:lang w:eastAsia="pl-PL"/>
        </w:rPr>
        <w:t>W</w:t>
      </w:r>
      <w:r w:rsidRPr="007243CB">
        <w:rPr>
          <w:rFonts w:ascii="Arial Narrow" w:hAnsi="Arial Narrow"/>
          <w:color w:val="000000"/>
          <w:sz w:val="24"/>
          <w:szCs w:val="24"/>
          <w:lang w:eastAsia="pl-PL"/>
        </w:rPr>
        <w:t xml:space="preserve">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 </w:t>
      </w:r>
    </w:p>
    <w:p w:rsidR="007243CB" w:rsidRPr="00141FAA"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Wykonawca składa ofertę za pośrednictwem </w:t>
      </w:r>
      <w:r w:rsidRPr="007243CB">
        <w:rPr>
          <w:rFonts w:ascii="Arial Narrow" w:hAnsi="Arial Narrow"/>
          <w:b/>
          <w:bCs/>
          <w:iCs/>
          <w:color w:val="000000"/>
          <w:sz w:val="24"/>
          <w:szCs w:val="24"/>
          <w:lang w:eastAsia="pl-PL"/>
        </w:rPr>
        <w:t>Formularza do złożenia oferty</w:t>
      </w:r>
      <w:r w:rsidRPr="007243CB">
        <w:rPr>
          <w:rFonts w:ascii="Arial Narrow" w:hAnsi="Arial Narrow"/>
          <w:color w:val="000000"/>
          <w:sz w:val="24"/>
          <w:szCs w:val="24"/>
          <w:lang w:eastAsia="pl-PL"/>
        </w:rPr>
        <w:t xml:space="preserve">, </w:t>
      </w:r>
      <w:r w:rsidRPr="007243CB">
        <w:rPr>
          <w:rFonts w:ascii="Arial Narrow" w:hAnsi="Arial Narrow"/>
          <w:b/>
          <w:bCs/>
          <w:iCs/>
          <w:color w:val="000000"/>
          <w:sz w:val="24"/>
          <w:szCs w:val="24"/>
          <w:lang w:eastAsia="pl-PL"/>
        </w:rPr>
        <w:t>zmiany</w:t>
      </w:r>
      <w:r w:rsidRPr="007243CB">
        <w:rPr>
          <w:rFonts w:ascii="Arial Narrow" w:hAnsi="Arial Narrow"/>
          <w:color w:val="000000"/>
          <w:sz w:val="24"/>
          <w:szCs w:val="24"/>
          <w:lang w:eastAsia="pl-PL"/>
        </w:rPr>
        <w:t xml:space="preserve">, </w:t>
      </w:r>
      <w:r w:rsidRPr="007243CB">
        <w:rPr>
          <w:rFonts w:ascii="Arial Narrow" w:hAnsi="Arial Narrow"/>
          <w:b/>
          <w:bCs/>
          <w:iCs/>
          <w:color w:val="000000"/>
          <w:sz w:val="24"/>
          <w:szCs w:val="24"/>
          <w:lang w:eastAsia="pl-PL"/>
        </w:rPr>
        <w:t xml:space="preserve">wycofania oferty </w:t>
      </w:r>
      <w:r w:rsidRPr="007243CB">
        <w:rPr>
          <w:rFonts w:ascii="Arial Narrow" w:hAnsi="Arial Narrow"/>
          <w:color w:val="000000"/>
          <w:sz w:val="24"/>
          <w:szCs w:val="24"/>
          <w:lang w:eastAsia="pl-PL"/>
        </w:rPr>
        <w:t>dostępnego na ePUAP i udostępnionego ró</w:t>
      </w:r>
      <w:r w:rsidR="00210767">
        <w:rPr>
          <w:rFonts w:ascii="Arial Narrow" w:hAnsi="Arial Narrow"/>
          <w:color w:val="000000"/>
          <w:sz w:val="24"/>
          <w:szCs w:val="24"/>
          <w:lang w:eastAsia="pl-PL"/>
        </w:rPr>
        <w:t>wnież na miniPortalu.</w:t>
      </w:r>
    </w:p>
    <w:p w:rsidR="007243CB" w:rsidRDefault="00141FAA"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Pr>
          <w:rFonts w:ascii="Arial Narrow" w:hAnsi="Arial Narrow"/>
          <w:color w:val="000000"/>
          <w:sz w:val="24"/>
          <w:szCs w:val="24"/>
          <w:lang w:eastAsia="pl-PL"/>
        </w:rPr>
        <w:t>W</w:t>
      </w:r>
      <w:r w:rsidR="007243CB" w:rsidRPr="007243CB">
        <w:rPr>
          <w:rFonts w:ascii="Arial Narrow" w:hAnsi="Arial Narrow"/>
          <w:color w:val="000000"/>
          <w:sz w:val="24"/>
          <w:szCs w:val="24"/>
          <w:lang w:eastAsia="pl-PL"/>
        </w:rPr>
        <w:t xml:space="preserve"> formularzu </w:t>
      </w:r>
      <w:r>
        <w:rPr>
          <w:rFonts w:ascii="Arial Narrow" w:hAnsi="Arial Narrow"/>
          <w:color w:val="000000"/>
          <w:sz w:val="24"/>
          <w:szCs w:val="24"/>
          <w:lang w:eastAsia="pl-PL"/>
        </w:rPr>
        <w:t>o</w:t>
      </w:r>
      <w:r w:rsidR="007243CB" w:rsidRPr="007243CB">
        <w:rPr>
          <w:rFonts w:ascii="Arial Narrow" w:hAnsi="Arial Narrow"/>
          <w:color w:val="000000"/>
          <w:sz w:val="24"/>
          <w:szCs w:val="24"/>
          <w:lang w:eastAsia="pl-PL"/>
        </w:rPr>
        <w:t xml:space="preserve">ferty Wykonawca zobowiązany jest podać adres skrzynki e-mail, ePUAP, na którym prowadzona będzie korespondencja związana z postępowaniem.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Termin składania ofert </w:t>
      </w:r>
      <w:r w:rsidRPr="000543A0">
        <w:rPr>
          <w:rFonts w:ascii="Arial Narrow" w:hAnsi="Arial Narrow"/>
          <w:color w:val="000000"/>
          <w:sz w:val="24"/>
          <w:szCs w:val="24"/>
          <w:lang w:eastAsia="pl-PL"/>
        </w:rPr>
        <w:t xml:space="preserve">upływa w </w:t>
      </w:r>
      <w:r w:rsidRPr="000543A0">
        <w:rPr>
          <w:rFonts w:ascii="Arial Narrow" w:hAnsi="Arial Narrow"/>
          <w:bCs/>
          <w:color w:val="000000"/>
          <w:sz w:val="24"/>
          <w:szCs w:val="24"/>
          <w:lang w:eastAsia="pl-PL"/>
        </w:rPr>
        <w:t>dniu</w:t>
      </w:r>
      <w:r w:rsidRPr="007243CB">
        <w:rPr>
          <w:rFonts w:ascii="Arial Narrow" w:hAnsi="Arial Narrow"/>
          <w:b/>
          <w:bCs/>
          <w:color w:val="000000"/>
          <w:sz w:val="24"/>
          <w:szCs w:val="24"/>
          <w:lang w:eastAsia="pl-PL"/>
        </w:rPr>
        <w:t xml:space="preserve"> </w:t>
      </w:r>
      <w:r w:rsidR="006127BD">
        <w:rPr>
          <w:rFonts w:ascii="Arial Narrow" w:hAnsi="Arial Narrow"/>
          <w:b/>
          <w:bCs/>
          <w:color w:val="000000"/>
          <w:sz w:val="24"/>
          <w:szCs w:val="24"/>
          <w:highlight w:val="yellow"/>
          <w:lang w:eastAsia="pl-PL"/>
        </w:rPr>
        <w:t>14</w:t>
      </w:r>
      <w:r w:rsidRPr="000543A0">
        <w:rPr>
          <w:rFonts w:ascii="Arial Narrow" w:hAnsi="Arial Narrow"/>
          <w:b/>
          <w:bCs/>
          <w:color w:val="000000"/>
          <w:sz w:val="24"/>
          <w:szCs w:val="24"/>
          <w:highlight w:val="yellow"/>
          <w:lang w:eastAsia="pl-PL"/>
        </w:rPr>
        <w:t>.</w:t>
      </w:r>
      <w:r w:rsidR="009C0393">
        <w:rPr>
          <w:rFonts w:ascii="Arial Narrow" w:hAnsi="Arial Narrow"/>
          <w:b/>
          <w:bCs/>
          <w:color w:val="000000"/>
          <w:sz w:val="24"/>
          <w:szCs w:val="24"/>
          <w:highlight w:val="yellow"/>
          <w:lang w:eastAsia="pl-PL"/>
        </w:rPr>
        <w:t>1</w:t>
      </w:r>
      <w:r w:rsidR="006127BD">
        <w:rPr>
          <w:rFonts w:ascii="Arial Narrow" w:hAnsi="Arial Narrow"/>
          <w:b/>
          <w:bCs/>
          <w:color w:val="000000"/>
          <w:sz w:val="24"/>
          <w:szCs w:val="24"/>
          <w:highlight w:val="yellow"/>
          <w:lang w:eastAsia="pl-PL"/>
        </w:rPr>
        <w:t>2</w:t>
      </w:r>
      <w:r w:rsidRPr="000543A0">
        <w:rPr>
          <w:rFonts w:ascii="Arial Narrow" w:hAnsi="Arial Narrow"/>
          <w:b/>
          <w:bCs/>
          <w:color w:val="000000"/>
          <w:sz w:val="24"/>
          <w:szCs w:val="24"/>
          <w:highlight w:val="yellow"/>
          <w:lang w:eastAsia="pl-PL"/>
        </w:rPr>
        <w:t>.2021</w:t>
      </w:r>
      <w:r w:rsidRPr="007243CB">
        <w:rPr>
          <w:rFonts w:ascii="Arial Narrow" w:hAnsi="Arial Narrow"/>
          <w:b/>
          <w:bCs/>
          <w:color w:val="000000"/>
          <w:sz w:val="24"/>
          <w:szCs w:val="24"/>
          <w:lang w:eastAsia="pl-PL"/>
        </w:rPr>
        <w:t xml:space="preserve"> </w:t>
      </w:r>
      <w:r w:rsidRPr="007243CB">
        <w:rPr>
          <w:rFonts w:ascii="Arial Narrow" w:hAnsi="Arial Narrow"/>
          <w:bCs/>
          <w:color w:val="000000"/>
          <w:sz w:val="24"/>
          <w:szCs w:val="24"/>
          <w:lang w:eastAsia="pl-PL"/>
        </w:rPr>
        <w:t>roku, o godz.</w:t>
      </w:r>
      <w:r w:rsidRPr="007243CB">
        <w:rPr>
          <w:rFonts w:ascii="Arial Narrow" w:hAnsi="Arial Narrow"/>
          <w:b/>
          <w:bCs/>
          <w:color w:val="000000"/>
          <w:sz w:val="24"/>
          <w:szCs w:val="24"/>
          <w:lang w:eastAsia="pl-PL"/>
        </w:rPr>
        <w:t xml:space="preserve"> </w:t>
      </w:r>
      <w:r w:rsidR="00E141C1" w:rsidRPr="000543A0">
        <w:rPr>
          <w:rFonts w:ascii="Arial Narrow" w:hAnsi="Arial Narrow"/>
          <w:b/>
          <w:bCs/>
          <w:color w:val="000000"/>
          <w:sz w:val="24"/>
          <w:szCs w:val="24"/>
          <w:highlight w:val="yellow"/>
          <w:lang w:eastAsia="pl-PL"/>
        </w:rPr>
        <w:t>1</w:t>
      </w:r>
      <w:r w:rsidRPr="000543A0">
        <w:rPr>
          <w:rFonts w:ascii="Arial Narrow" w:hAnsi="Arial Narrow"/>
          <w:b/>
          <w:bCs/>
          <w:color w:val="000000"/>
          <w:sz w:val="24"/>
          <w:szCs w:val="24"/>
          <w:highlight w:val="yellow"/>
          <w:lang w:eastAsia="pl-PL"/>
        </w:rPr>
        <w:t>0:30</w:t>
      </w:r>
      <w:r w:rsidRPr="007243CB">
        <w:rPr>
          <w:rFonts w:ascii="Arial Narrow" w:hAnsi="Arial Narrow"/>
          <w:color w:val="000000"/>
          <w:sz w:val="24"/>
          <w:szCs w:val="24"/>
          <w:lang w:eastAsia="pl-PL"/>
        </w:rPr>
        <w:t xml:space="preserve">.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Oferta złożona po terminie zostanie odrzucona.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Otwarcie ofert nastąpi niezwłocznie po upływie terminu składania ofert, tj. w dniu </w:t>
      </w:r>
      <w:r w:rsidR="006127BD">
        <w:rPr>
          <w:rFonts w:ascii="Arial Narrow" w:hAnsi="Arial Narrow"/>
          <w:b/>
          <w:bCs/>
          <w:color w:val="000000"/>
          <w:sz w:val="24"/>
          <w:szCs w:val="24"/>
          <w:highlight w:val="yellow"/>
          <w:lang w:eastAsia="pl-PL"/>
        </w:rPr>
        <w:t>14</w:t>
      </w:r>
      <w:r w:rsidRPr="000543A0">
        <w:rPr>
          <w:rFonts w:ascii="Arial Narrow" w:hAnsi="Arial Narrow"/>
          <w:b/>
          <w:bCs/>
          <w:color w:val="000000"/>
          <w:sz w:val="24"/>
          <w:szCs w:val="24"/>
          <w:highlight w:val="yellow"/>
          <w:lang w:eastAsia="pl-PL"/>
        </w:rPr>
        <w:t>.</w:t>
      </w:r>
      <w:r w:rsidR="009C0393">
        <w:rPr>
          <w:rFonts w:ascii="Arial Narrow" w:hAnsi="Arial Narrow"/>
          <w:b/>
          <w:bCs/>
          <w:color w:val="000000"/>
          <w:sz w:val="24"/>
          <w:szCs w:val="24"/>
          <w:highlight w:val="yellow"/>
          <w:lang w:eastAsia="pl-PL"/>
        </w:rPr>
        <w:t>1</w:t>
      </w:r>
      <w:r w:rsidR="006127BD">
        <w:rPr>
          <w:rFonts w:ascii="Arial Narrow" w:hAnsi="Arial Narrow"/>
          <w:b/>
          <w:bCs/>
          <w:color w:val="000000"/>
          <w:sz w:val="24"/>
          <w:szCs w:val="24"/>
          <w:highlight w:val="yellow"/>
          <w:lang w:eastAsia="pl-PL"/>
        </w:rPr>
        <w:t>2</w:t>
      </w:r>
      <w:r w:rsidRPr="000543A0">
        <w:rPr>
          <w:rFonts w:ascii="Arial Narrow" w:hAnsi="Arial Narrow"/>
          <w:b/>
          <w:bCs/>
          <w:color w:val="000000"/>
          <w:sz w:val="24"/>
          <w:szCs w:val="24"/>
          <w:highlight w:val="yellow"/>
          <w:lang w:eastAsia="pl-PL"/>
        </w:rPr>
        <w:t>.2021</w:t>
      </w:r>
      <w:r w:rsidRPr="007243CB">
        <w:rPr>
          <w:rFonts w:ascii="Arial Narrow" w:hAnsi="Arial Narrow"/>
          <w:b/>
          <w:bCs/>
          <w:color w:val="000000"/>
          <w:sz w:val="24"/>
          <w:szCs w:val="24"/>
          <w:lang w:eastAsia="pl-PL"/>
        </w:rPr>
        <w:t xml:space="preserve"> </w:t>
      </w:r>
      <w:r w:rsidRPr="007243CB">
        <w:rPr>
          <w:rFonts w:ascii="Arial Narrow" w:hAnsi="Arial Narrow"/>
          <w:bCs/>
          <w:color w:val="000000"/>
          <w:sz w:val="24"/>
          <w:szCs w:val="24"/>
          <w:lang w:eastAsia="pl-PL"/>
        </w:rPr>
        <w:t xml:space="preserve">roku godz. </w:t>
      </w:r>
      <w:r w:rsidR="00E141C1" w:rsidRPr="000543A0">
        <w:rPr>
          <w:rFonts w:ascii="Arial Narrow" w:hAnsi="Arial Narrow"/>
          <w:b/>
          <w:bCs/>
          <w:color w:val="000000"/>
          <w:sz w:val="24"/>
          <w:szCs w:val="24"/>
          <w:highlight w:val="yellow"/>
          <w:lang w:eastAsia="pl-PL"/>
        </w:rPr>
        <w:t>11</w:t>
      </w:r>
      <w:r w:rsidRPr="000543A0">
        <w:rPr>
          <w:rFonts w:ascii="Arial Narrow" w:hAnsi="Arial Narrow"/>
          <w:b/>
          <w:bCs/>
          <w:color w:val="000000"/>
          <w:sz w:val="24"/>
          <w:szCs w:val="24"/>
          <w:highlight w:val="yellow"/>
          <w:lang w:eastAsia="pl-PL"/>
        </w:rPr>
        <w:t>:00</w:t>
      </w:r>
      <w:r w:rsidRPr="007243CB">
        <w:rPr>
          <w:rFonts w:ascii="Arial Narrow" w:hAnsi="Arial Narrow"/>
          <w:b/>
          <w:bCs/>
          <w:color w:val="000000"/>
          <w:sz w:val="24"/>
          <w:szCs w:val="24"/>
          <w:lang w:eastAsia="pl-PL"/>
        </w:rPr>
        <w:t xml:space="preserve">. </w:t>
      </w:r>
      <w:r w:rsidRPr="007243CB">
        <w:rPr>
          <w:rFonts w:ascii="Arial Narrow" w:hAnsi="Arial Narrow"/>
          <w:color w:val="000000"/>
          <w:sz w:val="24"/>
          <w:szCs w:val="24"/>
          <w:lang w:eastAsia="pl-PL"/>
        </w:rPr>
        <w:t xml:space="preserve">Otwarcie ofert dokonywane jest przez </w:t>
      </w:r>
      <w:r w:rsidR="005F125F">
        <w:rPr>
          <w:rFonts w:ascii="Arial Narrow" w:hAnsi="Arial Narrow"/>
          <w:color w:val="000000"/>
          <w:sz w:val="24"/>
          <w:szCs w:val="24"/>
          <w:lang w:eastAsia="pl-PL"/>
        </w:rPr>
        <w:t>odszyfrowanie i otwarcie ofert.</w:t>
      </w:r>
    </w:p>
    <w:p w:rsidR="005F125F" w:rsidRPr="005F125F" w:rsidRDefault="005F125F" w:rsidP="00300695">
      <w:pPr>
        <w:numPr>
          <w:ilvl w:val="0"/>
          <w:numId w:val="12"/>
        </w:numPr>
        <w:suppressAutoHyphens w:val="0"/>
        <w:autoSpaceDN w:val="0"/>
        <w:adjustRightInd w:val="0"/>
        <w:ind w:left="426"/>
        <w:jc w:val="both"/>
        <w:rPr>
          <w:rFonts w:ascii="Arial Narrow" w:hAnsi="Arial Narrow"/>
          <w:color w:val="000000"/>
          <w:sz w:val="32"/>
          <w:szCs w:val="24"/>
          <w:lang w:eastAsia="pl-PL"/>
        </w:rPr>
      </w:pPr>
      <w:r w:rsidRPr="005F125F">
        <w:rPr>
          <w:rFonts w:ascii="Arial Narrow" w:hAnsi="Arial Narrow"/>
          <w:sz w:val="24"/>
        </w:rPr>
        <w:t xml:space="preserve">Otwarcie ofert nastąpi w siedzibie Zamawiającego tj. Szpital Lipno Sp. z o.o., ul. Nieszawska 6, </w:t>
      </w:r>
      <w:r>
        <w:rPr>
          <w:rFonts w:ascii="Arial Narrow" w:hAnsi="Arial Narrow"/>
          <w:sz w:val="24"/>
        </w:rPr>
        <w:t xml:space="preserve">  87-600 </w:t>
      </w:r>
      <w:r w:rsidRPr="005F125F">
        <w:rPr>
          <w:rFonts w:ascii="Arial Narrow" w:hAnsi="Arial Narrow"/>
          <w:sz w:val="24"/>
        </w:rPr>
        <w:t>Lipno – Pokój nr 237 (Dział Zamówień Publicznych).</w:t>
      </w:r>
    </w:p>
    <w:p w:rsidR="007243CB" w:rsidRPr="002B2E44" w:rsidRDefault="007243CB" w:rsidP="00300695">
      <w:pPr>
        <w:numPr>
          <w:ilvl w:val="0"/>
          <w:numId w:val="12"/>
        </w:numPr>
        <w:suppressAutoHyphens w:val="0"/>
        <w:autoSpaceDN w:val="0"/>
        <w:adjustRightInd w:val="0"/>
        <w:ind w:left="426"/>
        <w:jc w:val="both"/>
        <w:rPr>
          <w:rFonts w:ascii="Arial Narrow" w:hAnsi="Arial Narrow"/>
          <w:sz w:val="24"/>
          <w:szCs w:val="24"/>
          <w:lang w:eastAsia="pl-PL"/>
        </w:rPr>
      </w:pPr>
      <w:r w:rsidRPr="002B2E44">
        <w:rPr>
          <w:rFonts w:ascii="Arial Narrow" w:hAnsi="Arial Narrow"/>
          <w:sz w:val="24"/>
          <w:szCs w:val="24"/>
          <w:lang w:eastAsia="pl-PL"/>
        </w:rPr>
        <w:t xml:space="preserve">Zamawiający, najpóźniej przed otwarciem ofert, </w:t>
      </w:r>
      <w:r w:rsidR="00DE72D6">
        <w:rPr>
          <w:rFonts w:ascii="Arial Narrow" w:hAnsi="Arial Narrow"/>
          <w:sz w:val="24"/>
          <w:szCs w:val="24"/>
          <w:lang w:eastAsia="pl-PL"/>
        </w:rPr>
        <w:t xml:space="preserve">na podstawie art. 222 ust. 4 ustawy Pzp </w:t>
      </w:r>
      <w:r w:rsidRPr="002B2E44">
        <w:rPr>
          <w:rFonts w:ascii="Arial Narrow" w:hAnsi="Arial Narrow"/>
          <w:sz w:val="24"/>
          <w:szCs w:val="24"/>
          <w:lang w:eastAsia="pl-PL"/>
        </w:rPr>
        <w:t xml:space="preserve">udostępni na stronie internetowej prowadzonego postępowania informację o kwocie, jaką zamierza przeznaczyć na sfinansowanie zamówienia. </w:t>
      </w:r>
    </w:p>
    <w:p w:rsidR="007243CB" w:rsidRDefault="007243CB" w:rsidP="007243CB">
      <w:pPr>
        <w:suppressAutoHyphens w:val="0"/>
        <w:autoSpaceDN w:val="0"/>
        <w:adjustRightInd w:val="0"/>
        <w:rPr>
          <w:rFonts w:ascii="Arial Narrow" w:hAnsi="Arial Narrow"/>
          <w:b/>
          <w:bCs/>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lastRenderedPageBreak/>
        <w:t>Rozdział XII</w:t>
      </w:r>
      <w:r>
        <w:rPr>
          <w:rFonts w:ascii="Arial Narrow" w:hAnsi="Arial Narrow"/>
          <w:b/>
          <w:bCs/>
          <w:color w:val="000000"/>
          <w:sz w:val="24"/>
          <w:szCs w:val="24"/>
          <w:lang w:eastAsia="pl-PL"/>
        </w:rPr>
        <w:t>.</w:t>
      </w:r>
      <w:r w:rsidRPr="007243CB">
        <w:rPr>
          <w:rFonts w:ascii="Arial Narrow" w:hAnsi="Arial Narrow"/>
          <w:b/>
          <w:bCs/>
          <w:color w:val="000000"/>
          <w:sz w:val="24"/>
          <w:szCs w:val="24"/>
          <w:lang w:eastAsia="pl-PL"/>
        </w:rPr>
        <w:t xml:space="preserve"> </w:t>
      </w:r>
      <w:r w:rsidRPr="007243CB">
        <w:rPr>
          <w:rFonts w:ascii="Arial Narrow" w:hAnsi="Arial Narrow"/>
          <w:b/>
          <w:color w:val="000000"/>
          <w:sz w:val="24"/>
          <w:szCs w:val="24"/>
          <w:lang w:eastAsia="pl-PL"/>
        </w:rPr>
        <w:t xml:space="preserve">Opis sposobu obliczenia ceny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Cena oferty uwzględnia wszystkie zobowiązania Wykonawcy, musi być podana w PLN cyfrowo</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 i słownie, z wyodr</w:t>
      </w:r>
      <w:r w:rsidR="000E47FE">
        <w:rPr>
          <w:rFonts w:ascii="Arial Narrow" w:hAnsi="Arial Narrow"/>
          <w:color w:val="000000"/>
          <w:sz w:val="24"/>
          <w:szCs w:val="24"/>
          <w:lang w:eastAsia="pl-PL"/>
        </w:rPr>
        <w:t xml:space="preserve">ębnieniem należnego podatku VAT, </w:t>
      </w:r>
      <w:r w:rsidRPr="007243CB">
        <w:rPr>
          <w:rFonts w:ascii="Arial Narrow" w:hAnsi="Arial Narrow"/>
          <w:color w:val="000000"/>
          <w:sz w:val="24"/>
          <w:szCs w:val="24"/>
          <w:lang w:eastAsia="pl-PL"/>
        </w:rPr>
        <w:t xml:space="preserve">jeżeli występuje. Stawkę podatku VAT Wykonawca określa zgodnie z ustawą z dnia 11 marca </w:t>
      </w:r>
      <w:r w:rsidR="000E47FE">
        <w:rPr>
          <w:rFonts w:ascii="Arial Narrow" w:hAnsi="Arial Narrow"/>
          <w:color w:val="000000"/>
          <w:sz w:val="24"/>
          <w:szCs w:val="24"/>
          <w:lang w:eastAsia="pl-PL"/>
        </w:rPr>
        <w:t>2004</w:t>
      </w:r>
      <w:r w:rsidRPr="007243CB">
        <w:rPr>
          <w:rFonts w:ascii="Arial Narrow" w:hAnsi="Arial Narrow"/>
          <w:color w:val="000000"/>
          <w:sz w:val="24"/>
          <w:szCs w:val="24"/>
          <w:lang w:eastAsia="pl-PL"/>
        </w:rPr>
        <w:t xml:space="preserve">r. o podatku od towarów i usług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(Dz. U. z 2004r. Nr 54 poz. 535 z późn. zm.).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podana w ofercie winna obejmować wszystkie koszty i składniki związane z wykonaniem zamówienia oraz warunkami stawianymi przez Zamawiającego. Cena ofertowa winna zawierać wszystkie inne koszty, bez których wykonanie zamówienia byłoby niemożliwe.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formularzu oferty należy podać ogólną wartość netto i brutto.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Ceny muszą być podane i wyliczone w zaokrągleniu do dwóch miejsc po przecinku (zasady zaokrąglania - końcówki poniżej 0,5 grosza pomija się, a końcówki 0,5 grosza i wyż</w:t>
      </w:r>
      <w:r w:rsidR="000E47FE">
        <w:rPr>
          <w:rFonts w:ascii="Arial Narrow" w:hAnsi="Arial Narrow"/>
          <w:color w:val="000000"/>
          <w:sz w:val="24"/>
          <w:szCs w:val="24"/>
          <w:lang w:eastAsia="pl-PL"/>
        </w:rPr>
        <w:t xml:space="preserve">sze zaokrągla się do 1 grosza).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może być tylko jedna za realizowany przedmiot zamówienia, nie dopuszcza się wariantowości cen.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Cena nie ulega zmianie przez okres ważności of</w:t>
      </w:r>
      <w:r w:rsidR="00DE3E77">
        <w:rPr>
          <w:rFonts w:ascii="Arial Narrow" w:hAnsi="Arial Narrow"/>
          <w:color w:val="000000"/>
          <w:sz w:val="24"/>
          <w:szCs w:val="24"/>
          <w:lang w:eastAsia="pl-PL"/>
        </w:rPr>
        <w:t xml:space="preserve">erty (związania ofertą).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Cenę należy przedstawić w „Formularzu oferty" stanowiącym</w:t>
      </w:r>
      <w:r w:rsidR="008D51DA">
        <w:rPr>
          <w:rFonts w:ascii="Arial Narrow" w:hAnsi="Arial Narrow"/>
          <w:color w:val="000000"/>
          <w:sz w:val="24"/>
          <w:szCs w:val="24"/>
          <w:lang w:eastAsia="pl-PL"/>
        </w:rPr>
        <w:t xml:space="preserve"> Załącznik nr 1 do niniejszej S</w:t>
      </w:r>
      <w:r w:rsidRPr="007243CB">
        <w:rPr>
          <w:rFonts w:ascii="Arial Narrow" w:hAnsi="Arial Narrow"/>
          <w:color w:val="000000"/>
          <w:sz w:val="24"/>
          <w:szCs w:val="24"/>
          <w:lang w:eastAsia="pl-PL"/>
        </w:rPr>
        <w:t xml:space="preserve">WZ.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powinna być podana cyfrowo i słownie. W przypadku rozbieżności pomiędzy ceną podaną cyfrową a ceną podaną słownie, za prawidłową zostanie uznana cena podana cyfrowo, musi ona wynikać z kalkulacji, z działań matematycznych. </w:t>
      </w:r>
    </w:p>
    <w:p w:rsidR="007243CB" w:rsidRP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poprawi omyłki rachunkowe, z uwzględnieniem konsekwencji rachunkowych dokonanych poprawek, niezwłocznie zawiadamiając o tym Wykonawcę, którego oferta została poprawiona. </w:t>
      </w:r>
    </w:p>
    <w:p w:rsidR="007243CB" w:rsidRPr="007243CB" w:rsidRDefault="007243CB"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 xml:space="preserve">Rozdział XIII: </w:t>
      </w:r>
      <w:r w:rsidRPr="007243CB">
        <w:rPr>
          <w:rFonts w:ascii="Arial Narrow" w:hAnsi="Arial Narrow"/>
          <w:b/>
          <w:color w:val="000000"/>
          <w:sz w:val="24"/>
          <w:szCs w:val="24"/>
          <w:lang w:eastAsia="pl-PL"/>
        </w:rPr>
        <w:t xml:space="preserve">Opis kryteriów, którymi Zamawiający będzie się kierował przy wyborze oferty, wraz z podaniem znaczenia tych kryteriów i sposobu oceny ofert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 ofertę najkorzystniejszą Zamawiający uzna ofertę zawierającą najkorzystniejszy bilans punktowy w kryterium: </w:t>
      </w:r>
    </w:p>
    <w:p w:rsidR="007243CB" w:rsidRDefault="007243CB" w:rsidP="007243CB">
      <w:p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 100%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Ofertom przyznane zostaną punkty według wzoru: </w:t>
      </w:r>
    </w:p>
    <w:p w:rsidR="007243CB" w:rsidRDefault="007243CB" w:rsidP="00DE3E77">
      <w:pPr>
        <w:suppressAutoHyphens w:val="0"/>
        <w:autoSpaceDN w:val="0"/>
        <w:adjustRightInd w:val="0"/>
        <w:ind w:left="1134"/>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(brutto) oferty najtańszej </w:t>
      </w:r>
    </w:p>
    <w:p w:rsidR="007243CB" w:rsidRDefault="007243CB" w:rsidP="00DE3E77">
      <w:p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 </w:t>
      </w:r>
      <w:r>
        <w:rPr>
          <w:rFonts w:ascii="Arial Narrow" w:hAnsi="Arial Narrow"/>
          <w:color w:val="000000"/>
          <w:sz w:val="24"/>
          <w:szCs w:val="24"/>
          <w:lang w:eastAsia="pl-PL"/>
        </w:rPr>
        <w:t>-------------------------------------------</w:t>
      </w:r>
      <w:r w:rsidRPr="007243CB">
        <w:rPr>
          <w:rFonts w:ascii="Arial Narrow" w:hAnsi="Arial Narrow"/>
          <w:color w:val="000000"/>
          <w:sz w:val="24"/>
          <w:szCs w:val="24"/>
          <w:lang w:eastAsia="pl-PL"/>
        </w:rPr>
        <w:t xml:space="preserve"> x 100 </w:t>
      </w:r>
    </w:p>
    <w:p w:rsidR="00A13A66" w:rsidRPr="007243CB" w:rsidRDefault="007243CB" w:rsidP="00DE3E77">
      <w:pPr>
        <w:suppressAutoHyphens w:val="0"/>
        <w:autoSpaceDN w:val="0"/>
        <w:adjustRightInd w:val="0"/>
        <w:ind w:left="1134"/>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Cena (brutto) oferty badanej</w:t>
      </w:r>
    </w:p>
    <w:p w:rsidR="007243CB" w:rsidRPr="007243CB" w:rsidRDefault="007243CB" w:rsidP="007243CB">
      <w:p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bCs/>
          <w:i/>
          <w:iCs/>
          <w:color w:val="000000"/>
          <w:sz w:val="24"/>
          <w:szCs w:val="24"/>
          <w:lang w:eastAsia="pl-PL"/>
        </w:rPr>
        <w:t xml:space="preserve">Zamawiający udzieli zamówienia Wykonawcy, którego oferta odpowiada zasadom określonym </w:t>
      </w:r>
      <w:r w:rsidR="00DE5618">
        <w:rPr>
          <w:rFonts w:ascii="Arial Narrow" w:hAnsi="Arial Narrow"/>
          <w:bCs/>
          <w:i/>
          <w:iCs/>
          <w:color w:val="000000"/>
          <w:sz w:val="24"/>
          <w:szCs w:val="24"/>
          <w:lang w:eastAsia="pl-PL"/>
        </w:rPr>
        <w:t xml:space="preserve">        </w:t>
      </w:r>
      <w:r w:rsidRPr="007243CB">
        <w:rPr>
          <w:rFonts w:ascii="Arial Narrow" w:hAnsi="Arial Narrow"/>
          <w:bCs/>
          <w:i/>
          <w:iCs/>
          <w:color w:val="000000"/>
          <w:sz w:val="24"/>
          <w:szCs w:val="24"/>
          <w:lang w:eastAsia="pl-PL"/>
        </w:rPr>
        <w:t xml:space="preserve">w Ustawie Prawo zamówień publicznych i spełnia wymagania określone w Specyfikacji Warunków Zamówienia.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Maksymalna ilość punktów, jaką może osiągnąć oferta, wynosi 100 pkt.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Wynik -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którego oferta uzyska najwyższą ilość punktów.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przypadku, jeżeli złożono ofertę, której wybór prowadziłby do powstania u Zamawiającego obowiązku podatkowego zgodnie z przepisami o podatku od towarów i usług, do ceny najkorzystniejszej oferty lub oferty z najniższą ceną dolicza się podatek od towarów i usług, który Zamawiający miałby obowiązek rozliczyć zgodnie z tymi przepisami. Wykonawca, składając ofertę, zobowiązany jest poinformować Zamawiającego, czy wybór oferty będzie prowadzić do powstania u Zamawiającego obowiązku podatkowego, wskazując nazwę (rodzaj) towaru lub usługi, których </w:t>
      </w:r>
      <w:r w:rsidRPr="007243CB">
        <w:rPr>
          <w:rFonts w:ascii="Arial Narrow" w:hAnsi="Arial Narrow"/>
          <w:color w:val="000000"/>
          <w:sz w:val="24"/>
          <w:szCs w:val="24"/>
          <w:lang w:eastAsia="pl-PL"/>
        </w:rPr>
        <w:lastRenderedPageBreak/>
        <w:t xml:space="preserve">dostawa lub świadczenie będzie prowadzić do jego powstania, oraz wskazując ich wartość bez kwoty podatku.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przypadku złożenia oferty przez Wykonawcę mającego swoją siedzibę w kraju spoza obszaru Unii Europejskiej Zamawiający w celu oceny takiej oferty doliczy do przedstawionej w niej ceny różnicę w kwocie należnego podatku VAT oraz pozostałych należności, których obowiązek uiszczenia spoczywa na Zamawiającym, wynikających z innych przepisów.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w celu ustalenia, czy oferta zawiera rażąco niską cenę lub koszt (lub ich istotne części składowe wydają się rażąco niskie) w stosunku do przedmiotu zamówienia i budzi wątpliwości Zamawiającego co do wykonania przedmiotu zamówienia zgodnie z wymaganiami określonymi przez Zamawiającego lub wynikającymi z odrębnych przepisów, zwraca się do Wykonawcy </w:t>
      </w:r>
      <w:r w:rsidRPr="007243CB">
        <w:rPr>
          <w:rFonts w:ascii="Arial Narrow" w:hAnsi="Arial Narrow"/>
          <w:sz w:val="24"/>
          <w:szCs w:val="24"/>
          <w:lang w:eastAsia="pl-PL"/>
        </w:rPr>
        <w:t xml:space="preserve">o udzielenie w określonym terminie wyjaśnień dotyczących wyliczenia ceny lub kosztu (zgodnie z art. </w:t>
      </w:r>
      <w:r w:rsidR="000E47FE" w:rsidRPr="000E47FE">
        <w:rPr>
          <w:rFonts w:ascii="Arial Narrow" w:hAnsi="Arial Narrow"/>
          <w:sz w:val="24"/>
          <w:szCs w:val="24"/>
          <w:lang w:eastAsia="pl-PL"/>
        </w:rPr>
        <w:t>224</w:t>
      </w:r>
      <w:r w:rsidRPr="007243CB">
        <w:rPr>
          <w:rFonts w:ascii="Arial Narrow" w:hAnsi="Arial Narrow"/>
          <w:sz w:val="24"/>
          <w:szCs w:val="24"/>
          <w:lang w:eastAsia="pl-PL"/>
        </w:rPr>
        <w:t xml:space="preserve"> ust. 1 </w:t>
      </w:r>
      <w:r w:rsidR="000E47FE" w:rsidRPr="000E47FE">
        <w:rPr>
          <w:rFonts w:ascii="Arial Narrow" w:hAnsi="Arial Narrow"/>
          <w:sz w:val="24"/>
          <w:szCs w:val="24"/>
          <w:lang w:eastAsia="pl-PL"/>
        </w:rPr>
        <w:t>ustawy Pzp</w:t>
      </w:r>
      <w:r w:rsidRPr="007243CB">
        <w:rPr>
          <w:rFonts w:ascii="Arial Narrow" w:hAnsi="Arial Narrow"/>
          <w:sz w:val="24"/>
          <w:szCs w:val="24"/>
          <w:lang w:eastAsia="pl-PL"/>
        </w:rPr>
        <w:t>).</w:t>
      </w:r>
      <w:r w:rsidRPr="007243CB">
        <w:rPr>
          <w:rFonts w:ascii="Arial Narrow" w:hAnsi="Arial Narrow"/>
          <w:color w:val="000000"/>
          <w:sz w:val="24"/>
          <w:szCs w:val="24"/>
          <w:lang w:eastAsia="pl-PL"/>
        </w:rPr>
        <w:t xml:space="preserve">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Obowiązek wykazania, że oferta nie zawiera rażąco niskiej ceny lub kosztu spoczywa na Wykonawcy. </w:t>
      </w:r>
    </w:p>
    <w:p w:rsidR="007243CB" w:rsidRP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odrzuca ofertę Wykonawcy, który nie udzielił wyjaśnień lub jeżeli dokonana ocena wyjaśnień wraz ze złożonymi dowodami potwierdza, że oferta zawiera rażąco niską cenę lub koszt w stosunku do przedmiotu zamówienia. </w:t>
      </w:r>
    </w:p>
    <w:p w:rsidR="00994E9B" w:rsidRDefault="00994E9B"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 xml:space="preserve">Rozdział </w:t>
      </w:r>
      <w:r w:rsidR="002E0B8D">
        <w:rPr>
          <w:rFonts w:ascii="Arial Narrow" w:hAnsi="Arial Narrow"/>
          <w:b/>
          <w:bCs/>
          <w:color w:val="000000"/>
          <w:sz w:val="24"/>
          <w:szCs w:val="24"/>
          <w:lang w:eastAsia="pl-PL"/>
        </w:rPr>
        <w:t>X</w:t>
      </w:r>
      <w:r w:rsidRPr="007243CB">
        <w:rPr>
          <w:rFonts w:ascii="Arial Narrow" w:hAnsi="Arial Narrow"/>
          <w:b/>
          <w:bCs/>
          <w:color w:val="000000"/>
          <w:sz w:val="24"/>
          <w:szCs w:val="24"/>
          <w:lang w:eastAsia="pl-PL"/>
        </w:rPr>
        <w:t xml:space="preserve">IV. </w:t>
      </w:r>
      <w:r w:rsidRPr="007243CB">
        <w:rPr>
          <w:rFonts w:ascii="Arial Narrow" w:hAnsi="Arial Narrow"/>
          <w:b/>
          <w:color w:val="000000"/>
          <w:sz w:val="24"/>
          <w:szCs w:val="24"/>
          <w:lang w:eastAsia="pl-PL"/>
        </w:rPr>
        <w:t xml:space="preserve">Informacja o formalnościach, jakie powinny zostać dopełnione po wyborze oferty w celu zawarcia umowy w sprawie zamówienia publicznego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podpisze umowę z Wykonawcą, który przedłoży najkorzystniejszą ofertę. </w:t>
      </w:r>
    </w:p>
    <w:p w:rsid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wezwie Wykonawcę do zawarcia umowy. Nie podpisanie umowy przez Wykonawcę w wyznaczonym terminie będzie uznane przez Zamawiającego za uchylanie się od zawarcia umowy. </w:t>
      </w:r>
    </w:p>
    <w:p w:rsid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Umowa w sprawie realizacji zamówienia publicznego zawarta zostanie z uwzględnieniem postanowień wynikających z treści niniejszej SWZ oraz danych zawartych w ofercie. </w:t>
      </w:r>
    </w:p>
    <w:p w:rsidR="007243CB" w:rsidRP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Umowa zostanie zawarta w formie pisemnej po upływie terminu przewidzianego na wniesienie odwołania. </w:t>
      </w:r>
    </w:p>
    <w:p w:rsidR="007243CB" w:rsidRPr="007243CB" w:rsidRDefault="007243CB" w:rsidP="007243CB">
      <w:pPr>
        <w:suppressAutoHyphens w:val="0"/>
        <w:autoSpaceDN w:val="0"/>
        <w:adjustRightInd w:val="0"/>
        <w:rPr>
          <w:rFonts w:ascii="Arial Narrow" w:hAnsi="Arial Narrow"/>
          <w:color w:val="000000"/>
          <w:sz w:val="24"/>
          <w:szCs w:val="24"/>
          <w:lang w:eastAsia="pl-PL"/>
        </w:rPr>
      </w:pPr>
    </w:p>
    <w:p w:rsidR="007243CB" w:rsidRPr="007243CB" w:rsidRDefault="00DE3E77"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DE3E77">
        <w:rPr>
          <w:rFonts w:ascii="Arial Narrow" w:hAnsi="Arial Narrow"/>
          <w:b/>
          <w:bCs/>
          <w:color w:val="000000"/>
          <w:sz w:val="24"/>
          <w:szCs w:val="24"/>
          <w:lang w:eastAsia="pl-PL"/>
        </w:rPr>
        <w:t xml:space="preserve">Rozdział </w:t>
      </w:r>
      <w:r w:rsidR="002E0B8D">
        <w:rPr>
          <w:rFonts w:ascii="Arial Narrow" w:hAnsi="Arial Narrow"/>
          <w:b/>
          <w:bCs/>
          <w:color w:val="000000"/>
          <w:sz w:val="24"/>
          <w:szCs w:val="24"/>
          <w:lang w:eastAsia="pl-PL"/>
        </w:rPr>
        <w:t>X</w:t>
      </w:r>
      <w:r w:rsidRPr="00DE3E77">
        <w:rPr>
          <w:rFonts w:ascii="Arial Narrow" w:hAnsi="Arial Narrow"/>
          <w:b/>
          <w:bCs/>
          <w:color w:val="000000"/>
          <w:sz w:val="24"/>
          <w:szCs w:val="24"/>
          <w:lang w:eastAsia="pl-PL"/>
        </w:rPr>
        <w:t>V.</w:t>
      </w:r>
      <w:r w:rsidR="007243CB" w:rsidRPr="007243CB">
        <w:rPr>
          <w:rFonts w:ascii="Arial Narrow" w:hAnsi="Arial Narrow"/>
          <w:b/>
          <w:bCs/>
          <w:color w:val="000000"/>
          <w:sz w:val="24"/>
          <w:szCs w:val="24"/>
          <w:lang w:eastAsia="pl-PL"/>
        </w:rPr>
        <w:t xml:space="preserve"> </w:t>
      </w:r>
      <w:r w:rsidR="007243CB" w:rsidRPr="007243CB">
        <w:rPr>
          <w:rFonts w:ascii="Arial Narrow" w:hAnsi="Arial Narrow"/>
          <w:b/>
          <w:color w:val="000000"/>
          <w:sz w:val="24"/>
          <w:szCs w:val="24"/>
          <w:lang w:eastAsia="pl-PL"/>
        </w:rPr>
        <w:t xml:space="preserve">Projektowane postanowienia umowy w sprawie zamówienia publicznego, które zostaną wprowadzone do treści umowy </w:t>
      </w:r>
    </w:p>
    <w:p w:rsidR="007243CB" w:rsidRDefault="007243CB" w:rsidP="007243CB">
      <w:pPr>
        <w:suppressAutoHyphens w:val="0"/>
        <w:autoSpaceDN w:val="0"/>
        <w:adjustRightInd w:val="0"/>
        <w:spacing w:after="21"/>
        <w:rPr>
          <w:rFonts w:ascii="Arial Narrow" w:hAnsi="Arial Narrow"/>
          <w:color w:val="000000"/>
          <w:sz w:val="24"/>
          <w:szCs w:val="24"/>
          <w:lang w:eastAsia="pl-PL"/>
        </w:rPr>
      </w:pPr>
    </w:p>
    <w:p w:rsidR="007243CB" w:rsidRPr="007243CB" w:rsidRDefault="007243CB" w:rsidP="00300695">
      <w:pPr>
        <w:numPr>
          <w:ilvl w:val="0"/>
          <w:numId w:val="16"/>
        </w:numPr>
        <w:suppressAutoHyphens w:val="0"/>
        <w:autoSpaceDN w:val="0"/>
        <w:adjustRightInd w:val="0"/>
        <w:spacing w:after="21"/>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Projektowane postanowienia umowy w sprawie zamówienia publicznego, które zostaną wprowadzone do treści umowy, zostały określone w załączniku do SWZ. </w:t>
      </w:r>
    </w:p>
    <w:p w:rsidR="007243CB" w:rsidRPr="007243CB" w:rsidRDefault="007243CB" w:rsidP="00300695">
      <w:pPr>
        <w:numPr>
          <w:ilvl w:val="0"/>
          <w:numId w:val="16"/>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przewiduje możliwość dokonania zamian w umowie na zasadach określonych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w projekcie umowy stanowiącym załącznik SWZ. </w:t>
      </w:r>
    </w:p>
    <w:p w:rsidR="007243CB" w:rsidRPr="007243CB" w:rsidRDefault="007243CB" w:rsidP="007243CB">
      <w:pPr>
        <w:suppressAutoHyphens w:val="0"/>
        <w:autoSpaceDN w:val="0"/>
        <w:adjustRightInd w:val="0"/>
        <w:rPr>
          <w:rFonts w:ascii="Arial Narrow" w:hAnsi="Arial Narrow"/>
          <w:color w:val="000000"/>
          <w:sz w:val="24"/>
          <w:szCs w:val="24"/>
          <w:lang w:eastAsia="pl-PL"/>
        </w:rPr>
      </w:pPr>
    </w:p>
    <w:p w:rsidR="007243CB" w:rsidRPr="002E0B8D" w:rsidRDefault="002E0B8D"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2E0B8D">
        <w:rPr>
          <w:rFonts w:ascii="Arial Narrow" w:hAnsi="Arial Narrow"/>
          <w:b/>
          <w:bCs/>
          <w:color w:val="000000"/>
          <w:sz w:val="24"/>
          <w:szCs w:val="24"/>
          <w:lang w:eastAsia="pl-PL"/>
        </w:rPr>
        <w:t>Rozdział X</w:t>
      </w:r>
      <w:r w:rsidR="007243CB" w:rsidRPr="002E0B8D">
        <w:rPr>
          <w:rFonts w:ascii="Arial Narrow" w:hAnsi="Arial Narrow"/>
          <w:b/>
          <w:bCs/>
          <w:color w:val="000000"/>
          <w:sz w:val="24"/>
          <w:szCs w:val="24"/>
          <w:lang w:eastAsia="pl-PL"/>
        </w:rPr>
        <w:t>V</w:t>
      </w:r>
      <w:r w:rsidRPr="002E0B8D">
        <w:rPr>
          <w:rFonts w:ascii="Arial Narrow" w:hAnsi="Arial Narrow"/>
          <w:b/>
          <w:bCs/>
          <w:color w:val="000000"/>
          <w:sz w:val="24"/>
          <w:szCs w:val="24"/>
          <w:lang w:eastAsia="pl-PL"/>
        </w:rPr>
        <w:t>I</w:t>
      </w:r>
      <w:r>
        <w:rPr>
          <w:rFonts w:ascii="Arial Narrow" w:hAnsi="Arial Narrow"/>
          <w:b/>
          <w:bCs/>
          <w:color w:val="000000"/>
          <w:sz w:val="24"/>
          <w:szCs w:val="24"/>
          <w:lang w:eastAsia="pl-PL"/>
        </w:rPr>
        <w:t>.</w:t>
      </w:r>
      <w:r w:rsidR="007243CB" w:rsidRPr="002E0B8D">
        <w:rPr>
          <w:rFonts w:ascii="Arial Narrow" w:hAnsi="Arial Narrow"/>
          <w:b/>
          <w:bCs/>
          <w:color w:val="000000"/>
          <w:sz w:val="24"/>
          <w:szCs w:val="24"/>
          <w:lang w:eastAsia="pl-PL"/>
        </w:rPr>
        <w:t xml:space="preserve"> </w:t>
      </w:r>
      <w:r w:rsidR="007243CB" w:rsidRPr="002E0B8D">
        <w:rPr>
          <w:rFonts w:ascii="Arial Narrow" w:hAnsi="Arial Narrow"/>
          <w:b/>
          <w:color w:val="000000"/>
          <w:sz w:val="24"/>
          <w:szCs w:val="24"/>
          <w:lang w:eastAsia="pl-PL"/>
        </w:rPr>
        <w:t xml:space="preserve">Pouczenie o środkach ochrony prawnej </w:t>
      </w:r>
    </w:p>
    <w:p w:rsidR="00DE3E77" w:rsidRPr="00DE3E77" w:rsidRDefault="00DE3E77" w:rsidP="007243CB">
      <w:pPr>
        <w:suppressAutoHyphens w:val="0"/>
        <w:autoSpaceDN w:val="0"/>
        <w:adjustRightInd w:val="0"/>
        <w:rPr>
          <w:rFonts w:ascii="Arial Narrow" w:hAnsi="Arial Narrow"/>
          <w:color w:val="000000"/>
          <w:sz w:val="24"/>
          <w:szCs w:val="24"/>
          <w:lang w:eastAsia="pl-PL"/>
        </w:rPr>
      </w:pPr>
    </w:p>
    <w:p w:rsidR="00DE3E77" w:rsidRPr="00DE3E77" w:rsidRDefault="00DE3E77" w:rsidP="00300695">
      <w:pPr>
        <w:numPr>
          <w:ilvl w:val="0"/>
          <w:numId w:val="17"/>
        </w:numPr>
        <w:suppressAutoHyphens w:val="0"/>
        <w:autoSpaceDN w:val="0"/>
        <w:adjustRightInd w:val="0"/>
        <w:ind w:left="426"/>
        <w:jc w:val="both"/>
        <w:rPr>
          <w:rFonts w:ascii="Arial Narrow" w:hAnsi="Arial Narrow"/>
          <w:color w:val="000000"/>
          <w:sz w:val="24"/>
          <w:szCs w:val="24"/>
          <w:lang w:eastAsia="pl-PL"/>
        </w:rPr>
      </w:pPr>
      <w:r w:rsidRPr="00DE3E77">
        <w:rPr>
          <w:rFonts w:ascii="Arial Narrow" w:hAnsi="Arial Narrow"/>
          <w:color w:val="000000"/>
          <w:sz w:val="24"/>
          <w:szCs w:val="24"/>
          <w:lang w:eastAsia="pl-PL"/>
        </w:rPr>
        <w:t>Ś</w:t>
      </w:r>
      <w:r w:rsidR="007243CB" w:rsidRPr="007243CB">
        <w:rPr>
          <w:rFonts w:ascii="Arial Narrow" w:hAnsi="Arial Narrow"/>
          <w:color w:val="000000"/>
          <w:sz w:val="24"/>
          <w:szCs w:val="24"/>
          <w:lang w:eastAsia="pl-PL"/>
        </w:rPr>
        <w:t>rodki ochrony prawnej przysługują Wykonawcy, jeżeli ma lub miał interes w uzyskaniu zamówieni</w:t>
      </w:r>
      <w:r w:rsidR="00C95679">
        <w:rPr>
          <w:rFonts w:ascii="Arial Narrow" w:hAnsi="Arial Narrow"/>
          <w:color w:val="000000"/>
          <w:sz w:val="24"/>
          <w:szCs w:val="24"/>
          <w:lang w:eastAsia="pl-PL"/>
        </w:rPr>
        <w:t>a</w:t>
      </w:r>
      <w:r w:rsidR="007243CB" w:rsidRPr="007243CB">
        <w:rPr>
          <w:rFonts w:ascii="Arial Narrow" w:hAnsi="Arial Narrow"/>
          <w:color w:val="000000"/>
          <w:sz w:val="24"/>
          <w:szCs w:val="24"/>
          <w:lang w:eastAsia="pl-PL"/>
        </w:rPr>
        <w:t xml:space="preserve"> oraz poniósł lub może ponieść szkodę w wyniku naruszenia przez Zamawiającego przepisów </w:t>
      </w:r>
      <w:r w:rsidR="000E47FE">
        <w:rPr>
          <w:rFonts w:ascii="Arial Narrow" w:hAnsi="Arial Narrow"/>
          <w:color w:val="000000"/>
          <w:sz w:val="24"/>
          <w:szCs w:val="24"/>
          <w:lang w:eastAsia="pl-PL"/>
        </w:rPr>
        <w:t>ustawy P</w:t>
      </w:r>
      <w:r w:rsidR="007243CB" w:rsidRPr="007243CB">
        <w:rPr>
          <w:rFonts w:ascii="Arial Narrow" w:hAnsi="Arial Narrow"/>
          <w:color w:val="000000"/>
          <w:sz w:val="24"/>
          <w:szCs w:val="24"/>
          <w:lang w:eastAsia="pl-PL"/>
        </w:rPr>
        <w:t xml:space="preserve">zp. </w:t>
      </w:r>
    </w:p>
    <w:p w:rsidR="007243CB" w:rsidRPr="007243CB" w:rsidRDefault="007243CB" w:rsidP="00300695">
      <w:pPr>
        <w:numPr>
          <w:ilvl w:val="0"/>
          <w:numId w:val="17"/>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Odwołanie przysługuje na: </w:t>
      </w:r>
    </w:p>
    <w:p w:rsidR="00504AD1" w:rsidRDefault="007243CB" w:rsidP="00300695">
      <w:pPr>
        <w:numPr>
          <w:ilvl w:val="1"/>
          <w:numId w:val="17"/>
        </w:numPr>
        <w:suppressAutoHyphens w:val="0"/>
        <w:autoSpaceDN w:val="0"/>
        <w:adjustRightInd w:val="0"/>
        <w:spacing w:after="19"/>
        <w:ind w:left="709" w:hanging="567"/>
        <w:jc w:val="both"/>
        <w:rPr>
          <w:rFonts w:ascii="Arial Narrow" w:hAnsi="Arial Narrow"/>
          <w:color w:val="000000"/>
          <w:sz w:val="24"/>
          <w:szCs w:val="24"/>
          <w:lang w:eastAsia="pl-PL"/>
        </w:rPr>
      </w:pPr>
      <w:r w:rsidRPr="007243CB">
        <w:rPr>
          <w:rFonts w:ascii="Arial Narrow" w:hAnsi="Arial Narrow"/>
          <w:color w:val="000000"/>
          <w:sz w:val="24"/>
          <w:szCs w:val="24"/>
          <w:lang w:eastAsia="pl-PL"/>
        </w:rPr>
        <w:t>niezgodna z przepisami ustawy czynności Zamawiającego, podjętą w postępowaniu</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 o udzielenie zamówienia w tym na p</w:t>
      </w:r>
      <w:r w:rsidR="00504AD1">
        <w:rPr>
          <w:rFonts w:ascii="Arial Narrow" w:hAnsi="Arial Narrow"/>
          <w:color w:val="000000"/>
          <w:sz w:val="24"/>
          <w:szCs w:val="24"/>
          <w:lang w:eastAsia="pl-PL"/>
        </w:rPr>
        <w:t>rojektowane postanowienie umowy,</w:t>
      </w:r>
      <w:r w:rsidRPr="007243CB">
        <w:rPr>
          <w:rFonts w:ascii="Arial Narrow" w:hAnsi="Arial Narrow"/>
          <w:color w:val="000000"/>
          <w:sz w:val="24"/>
          <w:szCs w:val="24"/>
          <w:lang w:eastAsia="pl-PL"/>
        </w:rPr>
        <w:t xml:space="preserve"> </w:t>
      </w:r>
    </w:p>
    <w:p w:rsidR="007243CB" w:rsidRPr="007243CB" w:rsidRDefault="007243CB" w:rsidP="00300695">
      <w:pPr>
        <w:numPr>
          <w:ilvl w:val="1"/>
          <w:numId w:val="17"/>
        </w:numPr>
        <w:suppressAutoHyphens w:val="0"/>
        <w:autoSpaceDN w:val="0"/>
        <w:adjustRightInd w:val="0"/>
        <w:spacing w:after="19"/>
        <w:ind w:left="709" w:hanging="567"/>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zaniechanie czynności w postępowaniu o udzielenie zamówienia do której Zamawiający był </w:t>
      </w:r>
      <w:r w:rsidR="000E47FE">
        <w:rPr>
          <w:rFonts w:ascii="Arial Narrow" w:hAnsi="Arial Narrow"/>
          <w:color w:val="000000"/>
          <w:sz w:val="24"/>
          <w:szCs w:val="24"/>
          <w:lang w:eastAsia="pl-PL"/>
        </w:rPr>
        <w:t>obowiązany na podstawie ustawy.</w:t>
      </w:r>
    </w:p>
    <w:p w:rsidR="00504AD1" w:rsidRDefault="007243CB" w:rsidP="00300695">
      <w:pPr>
        <w:numPr>
          <w:ilvl w:val="0"/>
          <w:numId w:val="17"/>
        </w:numPr>
        <w:suppressAutoHyphens w:val="0"/>
        <w:autoSpaceDN w:val="0"/>
        <w:adjustRightInd w:val="0"/>
        <w:spacing w:after="19"/>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lastRenderedPageBreak/>
        <w:t xml:space="preserve">Odwołanie wnosi się do Prezesa Krajowej Izby Odwoławczej w formie pisemnej albo w formie elektronicznej albo w postaci elektronicznej opatrzone podpisem zaufanym. </w:t>
      </w:r>
    </w:p>
    <w:p w:rsidR="00504AD1" w:rsidRDefault="007243CB" w:rsidP="00300695">
      <w:pPr>
        <w:numPr>
          <w:ilvl w:val="0"/>
          <w:numId w:val="17"/>
        </w:numPr>
        <w:suppressAutoHyphens w:val="0"/>
        <w:autoSpaceDN w:val="0"/>
        <w:adjustRightInd w:val="0"/>
        <w:spacing w:after="19"/>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Na orzeczenie Krajowej Izby Odwoławczej oraz postanowienie Prezesa Krajowej Izby Odwoławczej, o którym mowa w art. 519 ust. 1 pzp, stronom oraz uczestnikom postępowania odwoławczego przysługuje skarga do sądu. Skargę wnosi się do Sadu Okręgowego w Warszawie za pośrednictwem Prezesa Krajowej Izby Odwoławczej. </w:t>
      </w:r>
    </w:p>
    <w:p w:rsidR="007243CB" w:rsidRPr="007243CB" w:rsidRDefault="007243CB" w:rsidP="00300695">
      <w:pPr>
        <w:numPr>
          <w:ilvl w:val="0"/>
          <w:numId w:val="17"/>
        </w:numPr>
        <w:suppressAutoHyphens w:val="0"/>
        <w:autoSpaceDN w:val="0"/>
        <w:adjustRightInd w:val="0"/>
        <w:spacing w:after="19"/>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Szczegółowe informacje dotyczące środków ochrony prawnej określone są w Dziale IX „ </w:t>
      </w:r>
      <w:r w:rsidR="00504AD1">
        <w:rPr>
          <w:rFonts w:ascii="Arial Narrow" w:hAnsi="Arial Narrow"/>
          <w:color w:val="000000"/>
          <w:sz w:val="24"/>
          <w:szCs w:val="24"/>
          <w:lang w:eastAsia="pl-PL"/>
        </w:rPr>
        <w:t>ś</w:t>
      </w:r>
      <w:r w:rsidRPr="007243CB">
        <w:rPr>
          <w:rFonts w:ascii="Arial Narrow" w:hAnsi="Arial Narrow"/>
          <w:color w:val="000000"/>
          <w:sz w:val="24"/>
          <w:szCs w:val="24"/>
          <w:lang w:eastAsia="pl-PL"/>
        </w:rPr>
        <w:t xml:space="preserve">rodki ochrony prawnej” </w:t>
      </w:r>
      <w:r w:rsidR="00504AD1">
        <w:rPr>
          <w:rFonts w:ascii="Arial Narrow" w:hAnsi="Arial Narrow"/>
          <w:color w:val="000000"/>
          <w:sz w:val="24"/>
          <w:szCs w:val="24"/>
          <w:lang w:eastAsia="pl-PL"/>
        </w:rPr>
        <w:t>ustawy Pzp</w:t>
      </w:r>
      <w:r w:rsidRPr="007243CB">
        <w:rPr>
          <w:rFonts w:ascii="Arial Narrow" w:hAnsi="Arial Narrow"/>
          <w:color w:val="000000"/>
          <w:sz w:val="24"/>
          <w:szCs w:val="24"/>
          <w:lang w:eastAsia="pl-PL"/>
        </w:rPr>
        <w:t xml:space="preserve">. </w:t>
      </w:r>
    </w:p>
    <w:p w:rsidR="00DE3E77" w:rsidRPr="00DE3E77" w:rsidRDefault="00DE3E77" w:rsidP="007243CB">
      <w:pPr>
        <w:suppressAutoHyphens w:val="0"/>
        <w:autoSpaceDN w:val="0"/>
        <w:adjustRightInd w:val="0"/>
        <w:rPr>
          <w:rFonts w:ascii="Arial Narrow" w:hAnsi="Arial Narrow"/>
          <w:b/>
          <w:bCs/>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Rozdział XV</w:t>
      </w:r>
      <w:r w:rsidR="002E0B8D">
        <w:rPr>
          <w:rFonts w:ascii="Arial Narrow" w:hAnsi="Arial Narrow"/>
          <w:b/>
          <w:bCs/>
          <w:color w:val="000000"/>
          <w:sz w:val="24"/>
          <w:szCs w:val="24"/>
          <w:lang w:eastAsia="pl-PL"/>
        </w:rPr>
        <w:t>II</w:t>
      </w:r>
      <w:r w:rsidR="00504AD1" w:rsidRPr="00504AD1">
        <w:rPr>
          <w:rFonts w:ascii="Arial Narrow" w:hAnsi="Arial Narrow"/>
          <w:b/>
          <w:bCs/>
          <w:color w:val="000000"/>
          <w:sz w:val="24"/>
          <w:szCs w:val="24"/>
          <w:lang w:eastAsia="pl-PL"/>
        </w:rPr>
        <w:t>.</w:t>
      </w:r>
      <w:r w:rsidRPr="007243CB">
        <w:rPr>
          <w:rFonts w:ascii="Arial Narrow" w:hAnsi="Arial Narrow"/>
          <w:b/>
          <w:bCs/>
          <w:color w:val="000000"/>
          <w:sz w:val="24"/>
          <w:szCs w:val="24"/>
          <w:lang w:eastAsia="pl-PL"/>
        </w:rPr>
        <w:t xml:space="preserve"> </w:t>
      </w:r>
      <w:r w:rsidRPr="007243CB">
        <w:rPr>
          <w:rFonts w:ascii="Arial Narrow" w:hAnsi="Arial Narrow"/>
          <w:b/>
          <w:color w:val="000000"/>
          <w:sz w:val="24"/>
          <w:szCs w:val="24"/>
          <w:lang w:eastAsia="pl-PL"/>
        </w:rPr>
        <w:t xml:space="preserve">Postanowienia końcowe </w:t>
      </w:r>
    </w:p>
    <w:p w:rsidR="00DE3E77" w:rsidRPr="00DE3E77" w:rsidRDefault="00DE3E77"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Uczestnicy postępowania mają prawo wglądu do treści protokołu postępowania, ofert od chwili ich otwarcia w trakcie prowadzonego postępowania za wyjątkiem dokumentów stanowiących załączniki do protokołu (jawne po dokonaniu wyboru najkorzystniejszej oferty lub unieważnieniu postępowania) oraz stanowiących tajemnicę przedsiębiorstwa w rozumieniu przepisów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o zwalczaniu nieuczciwej konkurencji zastrzeżonych przez uczestników postępowania. </w:t>
      </w:r>
    </w:p>
    <w:p w:rsidR="00504AD1"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Na wniosek Wykonawcy Zamawiający prześle kopię protokołu lub załączników pocztą, faksem lub drogą elektroniczną, z zastrzeżeniem, że jeżeli z przyczyn technicznych przesłanie dokumentów będzie znacząco utrudnione Zamawiający poinformuje o tym Wykonawcę oraz wskaże sposób,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w jaki mogą one być udostępnione. </w:t>
      </w:r>
    </w:p>
    <w:p w:rsidR="00504AD1"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sprawach nieuregulowanych zastosowanie mają przepisy Ustawy Prawo zamówień publicznych, oraz Kodeks Cywilny. </w:t>
      </w:r>
    </w:p>
    <w:p w:rsidR="007243CB" w:rsidRPr="007243CB"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nie przewiduje zwrotu kosztów udziału w postępowaniu. </w:t>
      </w:r>
    </w:p>
    <w:p w:rsidR="00504AD1" w:rsidRPr="00C914B0" w:rsidRDefault="00504AD1" w:rsidP="00E20750">
      <w:pPr>
        <w:suppressAutoHyphens w:val="0"/>
        <w:autoSpaceDN w:val="0"/>
        <w:adjustRightInd w:val="0"/>
        <w:rPr>
          <w:rFonts w:ascii="Arial Narrow" w:hAnsi="Arial Narrow"/>
          <w:color w:val="000000"/>
          <w:sz w:val="24"/>
          <w:szCs w:val="24"/>
          <w:lang w:eastAsia="pl-PL"/>
        </w:rPr>
      </w:pPr>
    </w:p>
    <w:p w:rsidR="002E0B8D" w:rsidRDefault="002E0B8D" w:rsidP="00300695">
      <w:pPr>
        <w:pBdr>
          <w:top w:val="single" w:sz="4" w:space="1" w:color="auto"/>
          <w:left w:val="single" w:sz="4" w:space="4" w:color="auto"/>
          <w:bottom w:val="single" w:sz="4" w:space="1" w:color="auto"/>
          <w:right w:val="single" w:sz="4" w:space="4" w:color="auto"/>
        </w:pBdr>
        <w:shd w:val="clear" w:color="auto" w:fill="D9D9D9"/>
        <w:rPr>
          <w:rFonts w:ascii="Arial Narrow" w:eastAsia="Calibri" w:hAnsi="Arial Narrow" w:cs="Arial"/>
          <w:b/>
          <w:sz w:val="24"/>
          <w:lang w:eastAsia="en-US"/>
        </w:rPr>
      </w:pPr>
      <w:r>
        <w:rPr>
          <w:rFonts w:ascii="Arial Narrow" w:eastAsia="Calibri" w:hAnsi="Arial Narrow" w:cs="Arial"/>
          <w:b/>
          <w:sz w:val="24"/>
          <w:lang w:eastAsia="en-US"/>
        </w:rPr>
        <w:t>Rozdział XVIII. Klauzula informacyjna z art. 13 RODO dotycząca przetwarzania danych osobowych w celu związanym z postępowaniem o udzielenie zamówienia publicznego</w:t>
      </w:r>
    </w:p>
    <w:p w:rsidR="00C914B0" w:rsidRDefault="00C914B0" w:rsidP="006938AE">
      <w:pPr>
        <w:jc w:val="both"/>
        <w:rPr>
          <w:rFonts w:ascii="Arial Narrow" w:eastAsia="Calibri" w:hAnsi="Arial Narrow" w:cs="Arial"/>
          <w:sz w:val="24"/>
          <w:szCs w:val="24"/>
          <w:lang w:eastAsia="en-US"/>
        </w:rPr>
      </w:pPr>
    </w:p>
    <w:p w:rsidR="00C03972" w:rsidRPr="001918FD" w:rsidRDefault="00C03972" w:rsidP="00C03972">
      <w:pPr>
        <w:pStyle w:val="Nagwek1"/>
        <w:ind w:left="0"/>
        <w:rPr>
          <w:rFonts w:ascii="Arial Narrow" w:eastAsiaTheme="minorHAnsi" w:hAnsi="Arial Narrow" w:cs="Arial"/>
          <w:b w:val="0"/>
          <w:bCs w:val="0"/>
          <w:lang w:eastAsia="en-US"/>
        </w:rPr>
      </w:pPr>
      <w:r w:rsidRPr="009E01D6">
        <w:rPr>
          <w:rFonts w:ascii="Arial Narrow" w:hAnsi="Arial Narrow" w:cs="Arial"/>
          <w:b w:val="0"/>
        </w:rPr>
        <w:t xml:space="preserve">Na podstawie art. 13 </w:t>
      </w:r>
      <w:r w:rsidRPr="009E01D6">
        <w:rPr>
          <w:rFonts w:ascii="Arial Narrow" w:eastAsiaTheme="minorHAnsi" w:hAnsi="Arial Narrow" w:cs="Arial"/>
          <w:b w:val="0"/>
          <w:bCs w:val="0"/>
          <w:lang w:eastAsia="en-US"/>
        </w:rPr>
        <w:t xml:space="preserve">Rozporządzenia Parlamentu Europejskiego i Rady (UE) 2016/679 z dnia 27 kwietnia </w:t>
      </w:r>
      <w:r w:rsidRPr="001918FD">
        <w:rPr>
          <w:rFonts w:ascii="Arial Narrow" w:eastAsiaTheme="minorHAnsi" w:hAnsi="Arial Narrow" w:cs="Arial"/>
          <w:b w:val="0"/>
          <w:bCs w:val="0"/>
          <w:lang w:eastAsia="en-US"/>
        </w:rPr>
        <w:t xml:space="preserve">2016 r. w sprawie ochrony osób fizycznych w związku z przetwarzaniem danych osobowych i w sprawie swobodnego przepływu takich danych oraz uchylenia dyrektywy 95/46/WE (dalej RODO), </w:t>
      </w:r>
      <w:r w:rsidRPr="001918FD">
        <w:rPr>
          <w:rFonts w:ascii="Arial Narrow" w:hAnsi="Arial Narrow" w:cs="Arial"/>
          <w:b w:val="0"/>
        </w:rPr>
        <w:t>informujemy, że:</w:t>
      </w:r>
    </w:p>
    <w:p w:rsidR="00C03972" w:rsidRPr="009E01D6" w:rsidRDefault="00C03972" w:rsidP="00C03972">
      <w:pPr>
        <w:pStyle w:val="Akapitzlist"/>
        <w:numPr>
          <w:ilvl w:val="0"/>
          <w:numId w:val="36"/>
        </w:numPr>
        <w:suppressAutoHyphens w:val="0"/>
        <w:autoSpaceDE/>
        <w:ind w:left="426"/>
        <w:contextualSpacing/>
        <w:jc w:val="both"/>
        <w:rPr>
          <w:rFonts w:ascii="Arial Narrow" w:hAnsi="Arial Narrow" w:cs="Arial"/>
          <w:sz w:val="24"/>
          <w:szCs w:val="24"/>
        </w:rPr>
      </w:pPr>
      <w:r w:rsidRPr="009E01D6">
        <w:rPr>
          <w:rFonts w:ascii="Arial Narrow" w:hAnsi="Arial Narrow" w:cs="Arial"/>
          <w:sz w:val="24"/>
          <w:szCs w:val="24"/>
        </w:rPr>
        <w:t>Administratorem danych osobowych j</w:t>
      </w:r>
      <w:r>
        <w:rPr>
          <w:rFonts w:ascii="Arial Narrow" w:hAnsi="Arial Narrow" w:cs="Arial"/>
          <w:sz w:val="24"/>
          <w:szCs w:val="24"/>
        </w:rPr>
        <w:t>est Szpital Lipno spółka z o.o.</w:t>
      </w:r>
      <w:r w:rsidRPr="009E01D6">
        <w:rPr>
          <w:rFonts w:ascii="Arial Narrow" w:hAnsi="Arial Narrow" w:cs="Arial"/>
          <w:sz w:val="24"/>
          <w:szCs w:val="24"/>
        </w:rPr>
        <w:t>,</w:t>
      </w:r>
      <w:r>
        <w:rPr>
          <w:rFonts w:ascii="Arial Narrow" w:hAnsi="Arial Narrow" w:cs="Arial"/>
          <w:sz w:val="24"/>
          <w:szCs w:val="24"/>
        </w:rPr>
        <w:t xml:space="preserve"> ul. Nieszawska 6, 87-600 Lipno</w:t>
      </w:r>
      <w:r w:rsidRPr="009E01D6">
        <w:rPr>
          <w:rFonts w:ascii="Arial Narrow" w:hAnsi="Arial Narrow" w:cs="Arial"/>
          <w:sz w:val="24"/>
          <w:szCs w:val="24"/>
        </w:rPr>
        <w:t>, tel.</w:t>
      </w:r>
      <w:r>
        <w:rPr>
          <w:rFonts w:ascii="Arial Narrow" w:hAnsi="Arial Narrow" w:cs="Arial"/>
          <w:sz w:val="24"/>
          <w:szCs w:val="24"/>
        </w:rPr>
        <w:t xml:space="preserve"> </w:t>
      </w:r>
      <w:r w:rsidRPr="009E01D6">
        <w:rPr>
          <w:rFonts w:ascii="Arial Narrow" w:hAnsi="Arial Narrow" w:cs="Arial"/>
          <w:sz w:val="24"/>
          <w:szCs w:val="24"/>
        </w:rPr>
        <w:t>54 288 04 44; e-mail: sekretariat@szpitallipno.pl; adres e-mail do Inspektora Ochrony Danych:  iod.szpitallipno@szpitallipno.pl;</w:t>
      </w:r>
    </w:p>
    <w:p w:rsidR="00C03972" w:rsidRPr="009E01D6" w:rsidRDefault="00C03972" w:rsidP="00C03972">
      <w:pPr>
        <w:pStyle w:val="Akapitzlist"/>
        <w:numPr>
          <w:ilvl w:val="0"/>
          <w:numId w:val="36"/>
        </w:numPr>
        <w:suppressAutoHyphens w:val="0"/>
        <w:autoSpaceDE/>
        <w:ind w:left="426"/>
        <w:contextualSpacing/>
        <w:jc w:val="both"/>
        <w:rPr>
          <w:rFonts w:ascii="Arial Narrow" w:hAnsi="Arial Narrow" w:cs="Arial"/>
          <w:sz w:val="24"/>
          <w:szCs w:val="24"/>
        </w:rPr>
      </w:pPr>
      <w:r w:rsidRPr="009E01D6">
        <w:rPr>
          <w:rFonts w:ascii="Arial Narrow" w:hAnsi="Arial Narrow" w:cs="Arial"/>
          <w:sz w:val="24"/>
          <w:szCs w:val="24"/>
        </w:rPr>
        <w:t xml:space="preserve">Dane osobowe przetwarzane będą </w:t>
      </w:r>
      <w:r w:rsidRPr="009E01D6">
        <w:rPr>
          <w:rFonts w:ascii="Arial Narrow" w:hAnsi="Arial Narrow" w:cs="Arial"/>
          <w:sz w:val="24"/>
          <w:szCs w:val="24"/>
          <w:lang w:eastAsia="pl-PL"/>
        </w:rPr>
        <w:t>na podstawie art. 6 ust. 1 lit. c</w:t>
      </w:r>
      <w:r w:rsidRPr="009E01D6">
        <w:rPr>
          <w:rFonts w:ascii="Arial Narrow" w:hAnsi="Arial Narrow" w:cs="Arial"/>
          <w:i/>
          <w:sz w:val="24"/>
          <w:szCs w:val="24"/>
          <w:lang w:eastAsia="pl-PL"/>
        </w:rPr>
        <w:t xml:space="preserve"> </w:t>
      </w:r>
      <w:r w:rsidRPr="009E01D6">
        <w:rPr>
          <w:rFonts w:ascii="Arial Narrow" w:hAnsi="Arial Narrow" w:cs="Arial"/>
          <w:sz w:val="24"/>
          <w:szCs w:val="24"/>
          <w:lang w:eastAsia="pl-PL"/>
        </w:rPr>
        <w:t xml:space="preserve">RODO w celu </w:t>
      </w:r>
      <w:r w:rsidRPr="009E01D6">
        <w:rPr>
          <w:rFonts w:ascii="Arial Narrow" w:hAnsi="Arial Narrow" w:cs="Arial"/>
          <w:sz w:val="24"/>
          <w:szCs w:val="24"/>
        </w:rPr>
        <w:t xml:space="preserve">związanym z </w:t>
      </w:r>
      <w:r>
        <w:rPr>
          <w:rFonts w:ascii="Arial Narrow" w:hAnsi="Arial Narrow" w:cs="Arial"/>
          <w:sz w:val="24"/>
          <w:szCs w:val="24"/>
        </w:rPr>
        <w:t xml:space="preserve">przedmiotowym </w:t>
      </w:r>
      <w:r w:rsidRPr="009E01D6">
        <w:rPr>
          <w:rFonts w:ascii="Arial Narrow" w:hAnsi="Arial Narrow" w:cs="Arial"/>
          <w:sz w:val="24"/>
          <w:szCs w:val="24"/>
        </w:rPr>
        <w:t>postępowaniem o udzielenie zamówienia publicznego</w:t>
      </w:r>
      <w:r>
        <w:rPr>
          <w:rFonts w:ascii="Arial Narrow" w:hAnsi="Arial Narrow" w:cs="Arial"/>
          <w:sz w:val="24"/>
          <w:szCs w:val="24"/>
        </w:rPr>
        <w:t xml:space="preserve">, </w:t>
      </w:r>
      <w:r w:rsidRPr="009E01D6">
        <w:rPr>
          <w:rFonts w:ascii="Arial Narrow" w:hAnsi="Arial Narrow" w:cs="Arial"/>
          <w:sz w:val="24"/>
          <w:szCs w:val="24"/>
        </w:rPr>
        <w:t xml:space="preserve">prowadzonym w trybie </w:t>
      </w:r>
      <w:r>
        <w:rPr>
          <w:rFonts w:ascii="Arial Narrow" w:hAnsi="Arial Narrow" w:cs="Arial"/>
          <w:sz w:val="24"/>
          <w:szCs w:val="24"/>
        </w:rPr>
        <w:t>przetargu nieograniczonego,</w:t>
      </w:r>
      <w:r w:rsidRPr="009B7018">
        <w:rPr>
          <w:rFonts w:ascii="Arial Narrow" w:hAnsi="Arial Narrow" w:cs="Arial"/>
          <w:sz w:val="24"/>
          <w:szCs w:val="24"/>
          <w:lang w:eastAsia="en-US"/>
        </w:rPr>
        <w:t xml:space="preserve"> </w:t>
      </w:r>
      <w:r w:rsidRPr="002E0B8D">
        <w:rPr>
          <w:rFonts w:ascii="Arial Narrow" w:hAnsi="Arial Narrow" w:cs="Arial"/>
          <w:sz w:val="24"/>
          <w:szCs w:val="24"/>
          <w:lang w:eastAsia="en-US"/>
        </w:rPr>
        <w:t>na przedmiotowe zadanie</w:t>
      </w:r>
      <w:r>
        <w:rPr>
          <w:rFonts w:ascii="Arial Narrow" w:hAnsi="Arial Narrow" w:cs="Arial"/>
          <w:sz w:val="24"/>
          <w:szCs w:val="24"/>
        </w:rPr>
        <w:t xml:space="preserve">; </w:t>
      </w:r>
    </w:p>
    <w:p w:rsidR="00C03972" w:rsidRPr="009E01D6" w:rsidRDefault="00C03972" w:rsidP="00C03972">
      <w:pPr>
        <w:pStyle w:val="Akapitzlist"/>
        <w:numPr>
          <w:ilvl w:val="0"/>
          <w:numId w:val="36"/>
        </w:numPr>
        <w:suppressAutoHyphens w:val="0"/>
        <w:autoSpaceDE/>
        <w:ind w:left="426"/>
        <w:contextualSpacing/>
        <w:jc w:val="both"/>
        <w:rPr>
          <w:rFonts w:ascii="Arial Narrow" w:hAnsi="Arial Narrow" w:cs="Arial"/>
          <w:sz w:val="24"/>
          <w:szCs w:val="24"/>
        </w:rPr>
      </w:pPr>
      <w:r w:rsidRPr="009E01D6">
        <w:rPr>
          <w:rFonts w:ascii="Arial Narrow" w:hAnsi="Arial Narrow" w:cs="Arial"/>
          <w:sz w:val="24"/>
          <w:szCs w:val="24"/>
        </w:rPr>
        <w:t xml:space="preserve">Odbiorcami danych osobowych będą osoby lub podmioty, którym udostępniona zostanie dokumentacja postępowania w oparciu o art. 18 oraz art. 74 ust. 1 ustawy z dnia 11 września 2019 r. – Prawo zamówień publicznych (Dz. U z 2021 r., poz. 1129), </w:t>
      </w:r>
      <w:r w:rsidRPr="009E01D6" w:rsidDel="00EB2E8F">
        <w:rPr>
          <w:rFonts w:ascii="Arial Narrow" w:hAnsi="Arial Narrow" w:cs="Arial"/>
          <w:sz w:val="24"/>
          <w:szCs w:val="24"/>
        </w:rPr>
        <w:t xml:space="preserve"> </w:t>
      </w:r>
      <w:r>
        <w:rPr>
          <w:rFonts w:ascii="Arial Narrow" w:hAnsi="Arial Narrow" w:cs="Arial"/>
          <w:sz w:val="24"/>
          <w:szCs w:val="24"/>
        </w:rPr>
        <w:t xml:space="preserve">dalej „ustawa Pzp”; </w:t>
      </w:r>
    </w:p>
    <w:p w:rsidR="00C03972" w:rsidRPr="009E01D6" w:rsidRDefault="00C03972" w:rsidP="00C03972">
      <w:pPr>
        <w:pStyle w:val="Akapitzlist"/>
        <w:numPr>
          <w:ilvl w:val="0"/>
          <w:numId w:val="36"/>
        </w:numPr>
        <w:suppressAutoHyphens w:val="0"/>
        <w:autoSpaceDE/>
        <w:ind w:left="426"/>
        <w:contextualSpacing/>
        <w:jc w:val="both"/>
        <w:rPr>
          <w:rFonts w:ascii="Arial Narrow" w:hAnsi="Arial Narrow" w:cs="Arial"/>
          <w:sz w:val="24"/>
          <w:szCs w:val="24"/>
        </w:rPr>
      </w:pPr>
      <w:r w:rsidRPr="009E01D6">
        <w:rPr>
          <w:rFonts w:ascii="Arial Narrow" w:hAnsi="Arial Narrow" w:cs="Arial"/>
          <w:sz w:val="24"/>
          <w:szCs w:val="24"/>
        </w:rPr>
        <w:t>Dane osobowe będą przechowywane, zgodnie z art. 78 ust. 1 ustawy Pzp, przez okres 4 lat od dnia zakończenia postępowania o udzielenie zamówienia;</w:t>
      </w:r>
      <w:r w:rsidRPr="009E01D6">
        <w:rPr>
          <w:rFonts w:ascii="Arial Narrow" w:hAnsi="Arial Narrow" w:cs="Arial"/>
          <w:sz w:val="24"/>
          <w:szCs w:val="24"/>
          <w:lang w:eastAsia="pl-PL"/>
        </w:rPr>
        <w:t xml:space="preserve"> a jeżeli czas trwania umowy przekracza 4 lata, okres przechowywania obejmuje cały czas trwania umowy;</w:t>
      </w:r>
      <w:r>
        <w:rPr>
          <w:rFonts w:ascii="Arial Narrow" w:hAnsi="Arial Narrow" w:cs="Arial"/>
          <w:sz w:val="24"/>
          <w:szCs w:val="24"/>
          <w:lang w:eastAsia="pl-PL"/>
        </w:rPr>
        <w:t xml:space="preserve"> </w:t>
      </w:r>
    </w:p>
    <w:p w:rsidR="00C03972" w:rsidRPr="009E01D6" w:rsidRDefault="00C03972" w:rsidP="00C03972">
      <w:pPr>
        <w:pStyle w:val="Akapitzlist"/>
        <w:numPr>
          <w:ilvl w:val="0"/>
          <w:numId w:val="36"/>
        </w:numPr>
        <w:suppressAutoHyphens w:val="0"/>
        <w:autoSpaceDE/>
        <w:ind w:left="426"/>
        <w:contextualSpacing/>
        <w:jc w:val="both"/>
        <w:rPr>
          <w:rFonts w:ascii="Arial Narrow" w:hAnsi="Arial Narrow" w:cs="Arial"/>
          <w:sz w:val="24"/>
          <w:szCs w:val="24"/>
        </w:rPr>
      </w:pPr>
      <w:r w:rsidRPr="009E01D6">
        <w:rPr>
          <w:rFonts w:ascii="Arial Narrow" w:hAnsi="Arial Narrow" w:cs="Arial"/>
          <w:sz w:val="24"/>
          <w:szCs w:val="24"/>
        </w:rPr>
        <w:t>Obowiązek podania danych osobowych jest wymogiem ustawowym określonym w przepisach ustawy Pzp, związanym z udziałem w postępowaniu o udzielenie zamówienia publicznego; konsekwencje niepodania określonych</w:t>
      </w:r>
      <w:r>
        <w:rPr>
          <w:rFonts w:ascii="Arial Narrow" w:hAnsi="Arial Narrow" w:cs="Arial"/>
          <w:sz w:val="24"/>
          <w:szCs w:val="24"/>
        </w:rPr>
        <w:t xml:space="preserve"> danych wynikają z ustawy Pzp; </w:t>
      </w:r>
    </w:p>
    <w:p w:rsidR="00C03972" w:rsidRPr="009E01D6" w:rsidRDefault="00C03972" w:rsidP="00C03972">
      <w:pPr>
        <w:pStyle w:val="Akapitzlist"/>
        <w:numPr>
          <w:ilvl w:val="0"/>
          <w:numId w:val="36"/>
        </w:numPr>
        <w:suppressAutoHyphens w:val="0"/>
        <w:autoSpaceDE/>
        <w:ind w:left="426"/>
        <w:contextualSpacing/>
        <w:jc w:val="both"/>
        <w:rPr>
          <w:rFonts w:ascii="Arial Narrow" w:hAnsi="Arial Narrow" w:cs="Arial"/>
          <w:sz w:val="24"/>
          <w:szCs w:val="24"/>
        </w:rPr>
      </w:pPr>
      <w:r w:rsidRPr="009E01D6">
        <w:rPr>
          <w:rFonts w:ascii="Arial Narrow" w:hAnsi="Arial Narrow" w:cs="Arial"/>
          <w:sz w:val="24"/>
          <w:szCs w:val="24"/>
        </w:rPr>
        <w:t xml:space="preserve">W odniesieniu do udostępnianych danych osobowych decyzje nie będą podejmowane w sposób zautomatyzowany, </w:t>
      </w:r>
    </w:p>
    <w:p w:rsidR="00C03972" w:rsidRPr="009E01D6" w:rsidRDefault="00C03972" w:rsidP="00C03972">
      <w:pPr>
        <w:pStyle w:val="Akapitzlist"/>
        <w:numPr>
          <w:ilvl w:val="0"/>
          <w:numId w:val="36"/>
        </w:numPr>
        <w:suppressAutoHyphens w:val="0"/>
        <w:autoSpaceDE/>
        <w:ind w:left="426"/>
        <w:contextualSpacing/>
        <w:jc w:val="both"/>
        <w:rPr>
          <w:rFonts w:ascii="Arial Narrow" w:hAnsi="Arial Narrow" w:cs="Arial"/>
          <w:sz w:val="24"/>
          <w:szCs w:val="24"/>
        </w:rPr>
      </w:pPr>
      <w:r w:rsidRPr="009E01D6">
        <w:rPr>
          <w:rFonts w:ascii="Arial Narrow" w:hAnsi="Arial Narrow" w:cs="Arial"/>
          <w:sz w:val="24"/>
          <w:szCs w:val="24"/>
        </w:rPr>
        <w:t>Stosownie do art. 22 RODO, osobie, której dane dotyczą przysługuje:</w:t>
      </w:r>
    </w:p>
    <w:p w:rsidR="00C03972" w:rsidRPr="009E01D6" w:rsidRDefault="00C03972" w:rsidP="00C03972">
      <w:pPr>
        <w:pStyle w:val="Nagwek1"/>
        <w:keepNext w:val="0"/>
        <w:numPr>
          <w:ilvl w:val="0"/>
          <w:numId w:val="37"/>
        </w:numPr>
        <w:ind w:left="709"/>
        <w:rPr>
          <w:rFonts w:ascii="Arial Narrow" w:hAnsi="Arial Narrow" w:cs="Arial"/>
          <w:b w:val="0"/>
        </w:rPr>
      </w:pPr>
      <w:r w:rsidRPr="009E01D6">
        <w:rPr>
          <w:rFonts w:ascii="Arial Narrow" w:hAnsi="Arial Narrow" w:cs="Arial"/>
          <w:b w:val="0"/>
        </w:rPr>
        <w:lastRenderedPageBreak/>
        <w:t>na podstawie art. 15 RODO prawo dostępu do własnych danych osobowych;</w:t>
      </w:r>
    </w:p>
    <w:p w:rsidR="00C03972" w:rsidRPr="009E01D6" w:rsidRDefault="00C03972" w:rsidP="00C03972">
      <w:pPr>
        <w:pStyle w:val="Nagwek1"/>
        <w:keepNext w:val="0"/>
        <w:numPr>
          <w:ilvl w:val="0"/>
          <w:numId w:val="37"/>
        </w:numPr>
        <w:spacing w:before="100" w:beforeAutospacing="1"/>
        <w:ind w:left="709"/>
        <w:rPr>
          <w:rFonts w:ascii="Arial Narrow" w:hAnsi="Arial Narrow" w:cs="Arial"/>
          <w:b w:val="0"/>
        </w:rPr>
      </w:pPr>
      <w:r w:rsidRPr="009E01D6">
        <w:rPr>
          <w:rFonts w:ascii="Arial Narrow" w:hAnsi="Arial Narrow" w:cs="Arial"/>
          <w:b w:val="0"/>
        </w:rPr>
        <w:t>na podstawie art. 16 RODO prawo do sprostowania własnych danych osobowych*;</w:t>
      </w:r>
    </w:p>
    <w:p w:rsidR="00C03972" w:rsidRPr="009E01D6" w:rsidRDefault="00C03972" w:rsidP="00C03972">
      <w:pPr>
        <w:pStyle w:val="Nagwek1"/>
        <w:keepNext w:val="0"/>
        <w:numPr>
          <w:ilvl w:val="0"/>
          <w:numId w:val="37"/>
        </w:numPr>
        <w:spacing w:before="100" w:beforeAutospacing="1"/>
        <w:ind w:left="709"/>
        <w:rPr>
          <w:rFonts w:ascii="Arial Narrow" w:hAnsi="Arial Narrow" w:cs="Arial"/>
          <w:b w:val="0"/>
        </w:rPr>
      </w:pPr>
      <w:r w:rsidRPr="009E01D6">
        <w:rPr>
          <w:rFonts w:ascii="Arial Narrow" w:hAnsi="Arial Narrow" w:cs="Arial"/>
          <w:b w:val="0"/>
        </w:rPr>
        <w:t xml:space="preserve">na podstawie art. 18 RODO prawo żądania od administratora ograniczenia przetwarzania danych osobowych z zastrzeżeniem przypadków, o których mowa w art. 18 ust. 2 RODO**;  </w:t>
      </w:r>
    </w:p>
    <w:p w:rsidR="00C03972" w:rsidRPr="009E01D6" w:rsidRDefault="00C03972" w:rsidP="00C03972">
      <w:pPr>
        <w:pStyle w:val="Nagwek1"/>
        <w:keepNext w:val="0"/>
        <w:numPr>
          <w:ilvl w:val="0"/>
          <w:numId w:val="37"/>
        </w:numPr>
        <w:spacing w:before="100" w:beforeAutospacing="1"/>
        <w:ind w:left="709"/>
        <w:rPr>
          <w:rFonts w:ascii="Arial Narrow" w:hAnsi="Arial Narrow" w:cs="Arial"/>
          <w:b w:val="0"/>
        </w:rPr>
      </w:pPr>
      <w:r w:rsidRPr="009E01D6">
        <w:rPr>
          <w:rFonts w:ascii="Arial Narrow" w:hAnsi="Arial Narrow" w:cs="Arial"/>
          <w:b w:val="0"/>
        </w:rPr>
        <w:t>prawo do wniesienia skargi do Prezesa Urzędu Ochrony Danych Osobowych, gdy przetwarzanie danych osobowych narusza przepisy RODO;</w:t>
      </w:r>
    </w:p>
    <w:p w:rsidR="00C03972" w:rsidRPr="009E01D6" w:rsidRDefault="00C03972" w:rsidP="00C03972">
      <w:pPr>
        <w:pStyle w:val="Nagwek1"/>
        <w:ind w:left="709"/>
        <w:rPr>
          <w:rFonts w:ascii="Arial Narrow" w:hAnsi="Arial Narrow" w:cs="Arial"/>
          <w:b w:val="0"/>
        </w:rPr>
      </w:pPr>
      <w:r w:rsidRPr="009E01D6">
        <w:rPr>
          <w:rFonts w:ascii="Arial Narrow" w:hAnsi="Arial Narrow" w:cs="Arial"/>
          <w:b w:val="0"/>
        </w:rPr>
        <w:t>osobie, której dane dotyczą nie przysługuje:</w:t>
      </w:r>
    </w:p>
    <w:p w:rsidR="00C03972" w:rsidRPr="009E01D6" w:rsidRDefault="00C03972" w:rsidP="00C03972">
      <w:pPr>
        <w:pStyle w:val="Nagwek1"/>
        <w:keepNext w:val="0"/>
        <w:numPr>
          <w:ilvl w:val="0"/>
          <w:numId w:val="37"/>
        </w:numPr>
        <w:ind w:left="709"/>
        <w:rPr>
          <w:rFonts w:ascii="Arial Narrow" w:hAnsi="Arial Narrow" w:cs="Arial"/>
          <w:b w:val="0"/>
        </w:rPr>
      </w:pPr>
      <w:r w:rsidRPr="009E01D6">
        <w:rPr>
          <w:rFonts w:ascii="Arial Narrow" w:hAnsi="Arial Narrow" w:cs="Arial"/>
          <w:b w:val="0"/>
        </w:rPr>
        <w:t>w związku z art. 17 ust. 3 lit. b, d lub e RODO prawo do usunięcia danych osobowych;</w:t>
      </w:r>
    </w:p>
    <w:p w:rsidR="00C03972" w:rsidRPr="009E01D6" w:rsidRDefault="00C03972" w:rsidP="00C03972">
      <w:pPr>
        <w:pStyle w:val="Nagwek1"/>
        <w:keepNext w:val="0"/>
        <w:numPr>
          <w:ilvl w:val="0"/>
          <w:numId w:val="37"/>
        </w:numPr>
        <w:spacing w:before="100" w:beforeAutospacing="1"/>
        <w:ind w:left="709"/>
        <w:rPr>
          <w:rFonts w:ascii="Arial Narrow" w:hAnsi="Arial Narrow" w:cs="Arial"/>
          <w:b w:val="0"/>
        </w:rPr>
      </w:pPr>
      <w:r w:rsidRPr="009E01D6">
        <w:rPr>
          <w:rFonts w:ascii="Arial Narrow" w:hAnsi="Arial Narrow" w:cs="Arial"/>
          <w:b w:val="0"/>
        </w:rPr>
        <w:t>prawo do przenoszenia danych osobowych, o którym mowa w art. 20 RODO;</w:t>
      </w:r>
    </w:p>
    <w:p w:rsidR="00C03972" w:rsidRPr="009E01D6" w:rsidRDefault="00C03972" w:rsidP="00C03972">
      <w:pPr>
        <w:pStyle w:val="Nagwek1"/>
        <w:keepNext w:val="0"/>
        <w:numPr>
          <w:ilvl w:val="0"/>
          <w:numId w:val="37"/>
        </w:numPr>
        <w:spacing w:before="100" w:beforeAutospacing="1"/>
        <w:ind w:left="709"/>
        <w:rPr>
          <w:rFonts w:ascii="Arial Narrow" w:hAnsi="Arial Narrow" w:cs="Arial"/>
          <w:b w:val="0"/>
        </w:rPr>
      </w:pPr>
      <w:r w:rsidRPr="009E01D6">
        <w:rPr>
          <w:rFonts w:ascii="Arial Narrow" w:hAnsi="Arial Narrow" w:cs="Arial"/>
          <w:b w:val="0"/>
        </w:rPr>
        <w:t xml:space="preserve">na podstawie art. 21 RODO prawo sprzeciwu, wobec przetwarzania danych osobowych, gdyż podstawą prawną przetwarzania Pani/Pana danych osobowych jest art. 6 ust. 1 lit. c RODO. </w:t>
      </w:r>
    </w:p>
    <w:p w:rsidR="00C03972" w:rsidRPr="009E01D6" w:rsidRDefault="00C03972" w:rsidP="00C03972">
      <w:pPr>
        <w:jc w:val="both"/>
        <w:rPr>
          <w:rFonts w:ascii="Arial Narrow" w:hAnsi="Arial Narrow" w:cs="Arial"/>
          <w:sz w:val="24"/>
          <w:szCs w:val="24"/>
        </w:rPr>
      </w:pPr>
    </w:p>
    <w:p w:rsidR="00C03972" w:rsidRPr="009E01D6" w:rsidRDefault="00C03972" w:rsidP="00C03972">
      <w:pPr>
        <w:jc w:val="both"/>
        <w:rPr>
          <w:rFonts w:ascii="Arial Narrow" w:hAnsi="Arial Narrow" w:cs="Arial"/>
          <w:i/>
          <w:szCs w:val="24"/>
        </w:rPr>
      </w:pPr>
      <w:r w:rsidRPr="009E01D6">
        <w:rPr>
          <w:rFonts w:ascii="Arial Narrow" w:hAnsi="Arial Narrow" w:cs="Arial"/>
          <w:i/>
          <w:szCs w:val="24"/>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C03972" w:rsidRPr="009E01D6" w:rsidRDefault="00C03972" w:rsidP="00C03972">
      <w:pPr>
        <w:jc w:val="both"/>
        <w:rPr>
          <w:rFonts w:ascii="Arial Narrow" w:hAnsi="Arial Narrow" w:cs="Arial"/>
          <w:i/>
          <w:szCs w:val="24"/>
        </w:rPr>
      </w:pPr>
      <w:r w:rsidRPr="009E01D6">
        <w:rPr>
          <w:rFonts w:ascii="Arial Narrow" w:hAnsi="Arial Narrow" w:cs="Arial"/>
          <w:i/>
          <w:szCs w:val="24"/>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C03972" w:rsidRDefault="00C03972" w:rsidP="006938AE">
      <w:pPr>
        <w:tabs>
          <w:tab w:val="left" w:pos="0"/>
        </w:tabs>
        <w:jc w:val="both"/>
        <w:rPr>
          <w:rFonts w:ascii="Arial Narrow" w:hAnsi="Arial Narrow" w:cs="Arial"/>
          <w:sz w:val="24"/>
          <w:szCs w:val="24"/>
        </w:rPr>
      </w:pPr>
    </w:p>
    <w:p w:rsidR="006938AE" w:rsidRPr="00C914B0" w:rsidRDefault="006938AE" w:rsidP="006938AE">
      <w:pPr>
        <w:tabs>
          <w:tab w:val="left" w:pos="0"/>
        </w:tabs>
        <w:jc w:val="both"/>
        <w:rPr>
          <w:rFonts w:ascii="Arial Narrow" w:hAnsi="Arial Narrow" w:cs="Arial"/>
          <w:sz w:val="24"/>
          <w:szCs w:val="24"/>
        </w:rPr>
      </w:pPr>
      <w:r w:rsidRPr="00C914B0">
        <w:rPr>
          <w:rFonts w:ascii="Arial Narrow" w:hAnsi="Arial Narrow" w:cs="Arial"/>
          <w:sz w:val="24"/>
          <w:szCs w:val="24"/>
        </w:rPr>
        <w:t>Dodatkowo zgodnie z art. 13 ust. 2 RODO informujemy, że:</w:t>
      </w:r>
    </w:p>
    <w:p w:rsidR="002E0B8D"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C914B0">
        <w:rPr>
          <w:rFonts w:ascii="Arial Narrow" w:hAnsi="Arial Narrow" w:cs="Arial"/>
          <w:sz w:val="24"/>
          <w:szCs w:val="24"/>
        </w:rPr>
        <w:t xml:space="preserve">Państwa dane osobowe będą przetwarzane przez okres wskazany w ustawie Pzp albo </w:t>
      </w:r>
      <w:r w:rsidR="00DE5618">
        <w:rPr>
          <w:rFonts w:ascii="Arial Narrow" w:hAnsi="Arial Narrow" w:cs="Arial"/>
          <w:sz w:val="24"/>
          <w:szCs w:val="24"/>
        </w:rPr>
        <w:t xml:space="preserve">                     </w:t>
      </w:r>
      <w:r w:rsidRPr="00C914B0">
        <w:rPr>
          <w:rFonts w:ascii="Arial Narrow" w:hAnsi="Arial Narrow" w:cs="Arial"/>
          <w:sz w:val="24"/>
          <w:szCs w:val="24"/>
        </w:rPr>
        <w:t>w przypadku zamówień realizowanych w ramach projektów (np. współfinansowanych ze środków Unii Europejskiej) przez okres wskazany w wytycznych w zakresie kwalifikowalności wydatków;</w:t>
      </w:r>
    </w:p>
    <w:p w:rsidR="002E0B8D"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2E0B8D">
        <w:rPr>
          <w:rFonts w:ascii="Arial Narrow" w:hAnsi="Arial Narrow" w:cs="Arial"/>
          <w:sz w:val="24"/>
          <w:szCs w:val="24"/>
        </w:rPr>
        <w:t>przysługuje Państwu prawo dostępu do treści swoich danych, ich sprostowania lub ograniczenia przetwarzania, a także prawo do wniesienia skargi do organu nadzorczego;</w:t>
      </w:r>
    </w:p>
    <w:p w:rsidR="002E0B8D"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2E0B8D">
        <w:rPr>
          <w:rFonts w:ascii="Arial Narrow" w:hAnsi="Arial Narrow" w:cs="Arial"/>
          <w:sz w:val="24"/>
          <w:szCs w:val="24"/>
        </w:rPr>
        <w:t>podanie danych osobowych jest dobrowolne, jednakże niezbędne do realizacji ww. celu. Konsekwencje niepodania danych określa ustawa Pzp;</w:t>
      </w:r>
    </w:p>
    <w:p w:rsidR="006938AE" w:rsidRPr="002E0B8D"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2E0B8D">
        <w:rPr>
          <w:rFonts w:ascii="Arial Narrow" w:hAnsi="Arial Narrow" w:cs="Arial"/>
          <w:sz w:val="24"/>
          <w:szCs w:val="24"/>
        </w:rPr>
        <w:t>administrator nie podejmuje decyzji w sposób zautomatyzowany w oparciu o Państwa dane osobowe.</w:t>
      </w:r>
    </w:p>
    <w:p w:rsidR="007243CB" w:rsidRPr="00DE3E77" w:rsidRDefault="007243CB" w:rsidP="007243CB">
      <w:pPr>
        <w:suppressAutoHyphens w:val="0"/>
        <w:autoSpaceDN w:val="0"/>
        <w:adjustRightInd w:val="0"/>
        <w:rPr>
          <w:rFonts w:ascii="Arial Narrow" w:hAnsi="Arial Narrow"/>
          <w:b/>
          <w:bCs/>
          <w:color w:val="000000"/>
          <w:sz w:val="24"/>
          <w:szCs w:val="24"/>
          <w:lang w:eastAsia="pl-PL"/>
        </w:rPr>
      </w:pPr>
    </w:p>
    <w:p w:rsidR="007243CB" w:rsidRPr="007243CB" w:rsidRDefault="00504AD1"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Pr>
          <w:rFonts w:ascii="Arial Narrow" w:hAnsi="Arial Narrow"/>
          <w:b/>
          <w:bCs/>
          <w:color w:val="000000"/>
          <w:sz w:val="24"/>
          <w:szCs w:val="24"/>
          <w:lang w:eastAsia="pl-PL"/>
        </w:rPr>
        <w:t>Rozdział X</w:t>
      </w:r>
      <w:r w:rsidR="002E0B8D">
        <w:rPr>
          <w:rFonts w:ascii="Arial Narrow" w:hAnsi="Arial Narrow"/>
          <w:b/>
          <w:bCs/>
          <w:color w:val="000000"/>
          <w:sz w:val="24"/>
          <w:szCs w:val="24"/>
          <w:lang w:eastAsia="pl-PL"/>
        </w:rPr>
        <w:t>IX</w:t>
      </w:r>
      <w:r>
        <w:rPr>
          <w:rFonts w:ascii="Arial Narrow" w:hAnsi="Arial Narrow"/>
          <w:b/>
          <w:bCs/>
          <w:color w:val="000000"/>
          <w:sz w:val="24"/>
          <w:szCs w:val="24"/>
          <w:lang w:eastAsia="pl-PL"/>
        </w:rPr>
        <w:t>.</w:t>
      </w:r>
      <w:r w:rsidR="007243CB" w:rsidRPr="007243CB">
        <w:rPr>
          <w:rFonts w:ascii="Arial Narrow" w:hAnsi="Arial Narrow"/>
          <w:b/>
          <w:bCs/>
          <w:color w:val="000000"/>
          <w:sz w:val="24"/>
          <w:szCs w:val="24"/>
          <w:lang w:eastAsia="pl-PL"/>
        </w:rPr>
        <w:t xml:space="preserve"> </w:t>
      </w:r>
      <w:r w:rsidR="007243CB" w:rsidRPr="007243CB">
        <w:rPr>
          <w:rFonts w:ascii="Arial Narrow" w:hAnsi="Arial Narrow"/>
          <w:b/>
          <w:color w:val="000000"/>
          <w:sz w:val="24"/>
          <w:szCs w:val="24"/>
          <w:lang w:eastAsia="pl-PL"/>
        </w:rPr>
        <w:t xml:space="preserve">Załączniki </w:t>
      </w:r>
    </w:p>
    <w:p w:rsidR="00DE3E77" w:rsidRPr="00DE3E77" w:rsidRDefault="00DE3E77"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7243CB">
      <w:pPr>
        <w:suppressAutoHyphens w:val="0"/>
        <w:autoSpaceDN w:val="0"/>
        <w:adjustRightInd w:val="0"/>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Wymienione niżej Załączniki stanowią integralną część Specyfikacji Warunków Zamówienia: </w:t>
      </w:r>
    </w:p>
    <w:p w:rsidR="007243CB" w:rsidRPr="007243CB" w:rsidRDefault="007243CB" w:rsidP="00300695">
      <w:pPr>
        <w:numPr>
          <w:ilvl w:val="0"/>
          <w:numId w:val="19"/>
        </w:numPr>
        <w:suppressAutoHyphens w:val="0"/>
        <w:autoSpaceDN w:val="0"/>
        <w:adjustRightInd w:val="0"/>
        <w:spacing w:after="21"/>
        <w:ind w:left="426"/>
        <w:rPr>
          <w:rFonts w:ascii="Arial Narrow" w:hAnsi="Arial Narrow"/>
          <w:color w:val="000000"/>
          <w:sz w:val="24"/>
          <w:szCs w:val="24"/>
          <w:lang w:eastAsia="pl-PL"/>
        </w:rPr>
      </w:pPr>
      <w:r w:rsidRPr="007243CB">
        <w:rPr>
          <w:rFonts w:ascii="Arial Narrow" w:hAnsi="Arial Narrow"/>
          <w:color w:val="000000"/>
          <w:sz w:val="24"/>
          <w:szCs w:val="24"/>
          <w:lang w:eastAsia="pl-PL"/>
        </w:rPr>
        <w:t>Form</w:t>
      </w:r>
      <w:r w:rsidR="007D29A2">
        <w:rPr>
          <w:rFonts w:ascii="Arial Narrow" w:hAnsi="Arial Narrow"/>
          <w:color w:val="000000"/>
          <w:sz w:val="24"/>
          <w:szCs w:val="24"/>
          <w:lang w:eastAsia="pl-PL"/>
        </w:rPr>
        <w:t>ularz ofert</w:t>
      </w:r>
      <w:r w:rsidR="008E4A5C">
        <w:rPr>
          <w:rFonts w:ascii="Arial Narrow" w:hAnsi="Arial Narrow"/>
          <w:color w:val="000000"/>
          <w:sz w:val="24"/>
          <w:szCs w:val="24"/>
          <w:lang w:eastAsia="pl-PL"/>
        </w:rPr>
        <w:t xml:space="preserve">y – Załącznik nr 1. </w:t>
      </w:r>
    </w:p>
    <w:p w:rsidR="004E6156" w:rsidRDefault="007243CB" w:rsidP="004E6156">
      <w:pPr>
        <w:numPr>
          <w:ilvl w:val="0"/>
          <w:numId w:val="19"/>
        </w:numPr>
        <w:suppressAutoHyphens w:val="0"/>
        <w:autoSpaceDN w:val="0"/>
        <w:adjustRightInd w:val="0"/>
        <w:spacing w:after="21"/>
        <w:ind w:left="426"/>
        <w:rPr>
          <w:rFonts w:ascii="Arial Narrow" w:hAnsi="Arial Narrow"/>
          <w:color w:val="000000"/>
          <w:sz w:val="24"/>
          <w:szCs w:val="24"/>
          <w:lang w:eastAsia="pl-PL"/>
        </w:rPr>
      </w:pPr>
      <w:r w:rsidRPr="007243CB">
        <w:rPr>
          <w:rFonts w:ascii="Arial Narrow" w:hAnsi="Arial Narrow"/>
          <w:color w:val="000000"/>
          <w:sz w:val="24"/>
          <w:szCs w:val="24"/>
          <w:lang w:eastAsia="pl-PL"/>
        </w:rPr>
        <w:t>Specyfikacja techniczna – Załącznik nr 2</w:t>
      </w:r>
      <w:r w:rsidR="008E4A5C">
        <w:rPr>
          <w:rFonts w:ascii="Arial Narrow" w:hAnsi="Arial Narrow"/>
          <w:color w:val="000000"/>
          <w:sz w:val="24"/>
          <w:szCs w:val="24"/>
          <w:lang w:eastAsia="pl-PL"/>
        </w:rPr>
        <w:t>.</w:t>
      </w:r>
      <w:r w:rsidRPr="007243CB">
        <w:rPr>
          <w:rFonts w:ascii="Arial Narrow" w:hAnsi="Arial Narrow"/>
          <w:color w:val="000000"/>
          <w:sz w:val="24"/>
          <w:szCs w:val="24"/>
          <w:lang w:eastAsia="pl-PL"/>
        </w:rPr>
        <w:t xml:space="preserve"> </w:t>
      </w:r>
    </w:p>
    <w:p w:rsidR="007243CB" w:rsidRPr="004E6156" w:rsidRDefault="004E6156" w:rsidP="004E6156">
      <w:pPr>
        <w:numPr>
          <w:ilvl w:val="0"/>
          <w:numId w:val="19"/>
        </w:numPr>
        <w:suppressAutoHyphens w:val="0"/>
        <w:autoSpaceDN w:val="0"/>
        <w:adjustRightInd w:val="0"/>
        <w:spacing w:after="21"/>
        <w:ind w:left="426"/>
        <w:rPr>
          <w:rFonts w:ascii="Arial Narrow" w:hAnsi="Arial Narrow"/>
          <w:color w:val="000000"/>
          <w:sz w:val="24"/>
          <w:szCs w:val="24"/>
          <w:lang w:eastAsia="pl-PL"/>
        </w:rPr>
      </w:pPr>
      <w:r w:rsidRPr="004E6156">
        <w:rPr>
          <w:rFonts w:ascii="Arial Narrow" w:hAnsi="Arial Narrow"/>
          <w:color w:val="000000"/>
          <w:sz w:val="24"/>
          <w:szCs w:val="24"/>
          <w:lang w:eastAsia="pl-PL"/>
        </w:rPr>
        <w:t>Jednolity europejski dokument zamówienia (ESPD)</w:t>
      </w:r>
      <w:r>
        <w:rPr>
          <w:rFonts w:ascii="Arial Narrow" w:hAnsi="Arial Narrow"/>
          <w:color w:val="000000"/>
          <w:sz w:val="24"/>
          <w:szCs w:val="24"/>
          <w:lang w:eastAsia="pl-PL"/>
        </w:rPr>
        <w:t xml:space="preserve"> </w:t>
      </w:r>
      <w:r w:rsidR="007243CB" w:rsidRPr="004E6156">
        <w:rPr>
          <w:rFonts w:ascii="Arial Narrow" w:hAnsi="Arial Narrow"/>
          <w:color w:val="000000"/>
          <w:sz w:val="24"/>
          <w:szCs w:val="24"/>
          <w:lang w:eastAsia="pl-PL"/>
        </w:rPr>
        <w:t>– Załącznik nr 3</w:t>
      </w:r>
      <w:r w:rsidR="008E4A5C" w:rsidRPr="004E6156">
        <w:rPr>
          <w:rFonts w:ascii="Arial Narrow" w:hAnsi="Arial Narrow"/>
          <w:color w:val="000000"/>
          <w:sz w:val="24"/>
          <w:szCs w:val="24"/>
          <w:lang w:eastAsia="pl-PL"/>
        </w:rPr>
        <w:t>.</w:t>
      </w:r>
      <w:r w:rsidR="007243CB" w:rsidRPr="004E6156">
        <w:rPr>
          <w:rFonts w:ascii="Arial Narrow" w:hAnsi="Arial Narrow"/>
          <w:color w:val="000000"/>
          <w:sz w:val="24"/>
          <w:szCs w:val="24"/>
          <w:lang w:eastAsia="pl-PL"/>
        </w:rPr>
        <w:t xml:space="preserve"> </w:t>
      </w:r>
    </w:p>
    <w:p w:rsidR="0085582D" w:rsidRDefault="002B6B1E" w:rsidP="00537145">
      <w:pPr>
        <w:numPr>
          <w:ilvl w:val="0"/>
          <w:numId w:val="19"/>
        </w:numPr>
        <w:suppressAutoHyphens w:val="0"/>
        <w:autoSpaceDN w:val="0"/>
        <w:adjustRightInd w:val="0"/>
        <w:ind w:left="426"/>
        <w:rPr>
          <w:rFonts w:ascii="Arial Narrow" w:hAnsi="Arial Narrow"/>
          <w:color w:val="000000"/>
          <w:sz w:val="24"/>
          <w:szCs w:val="24"/>
          <w:lang w:eastAsia="pl-PL"/>
        </w:rPr>
      </w:pPr>
      <w:r>
        <w:rPr>
          <w:rFonts w:ascii="Arial Narrow" w:hAnsi="Arial Narrow"/>
          <w:color w:val="000000"/>
          <w:sz w:val="24"/>
          <w:szCs w:val="24"/>
          <w:lang w:eastAsia="pl-PL"/>
        </w:rPr>
        <w:t>Projekt</w:t>
      </w:r>
      <w:r w:rsidR="007243CB" w:rsidRPr="007243CB">
        <w:rPr>
          <w:rFonts w:ascii="Arial Narrow" w:hAnsi="Arial Narrow"/>
          <w:color w:val="000000"/>
          <w:sz w:val="24"/>
          <w:szCs w:val="24"/>
          <w:lang w:eastAsia="pl-PL"/>
        </w:rPr>
        <w:t xml:space="preserve"> umowy – Załącznik nr 4</w:t>
      </w:r>
      <w:r w:rsidR="008E4A5C">
        <w:rPr>
          <w:rFonts w:ascii="Arial Narrow" w:hAnsi="Arial Narrow"/>
          <w:color w:val="000000"/>
          <w:sz w:val="24"/>
          <w:szCs w:val="24"/>
          <w:lang w:eastAsia="pl-PL"/>
        </w:rPr>
        <w:t>.</w:t>
      </w:r>
      <w:r w:rsidR="007243CB" w:rsidRPr="007243CB">
        <w:rPr>
          <w:rFonts w:ascii="Arial Narrow" w:hAnsi="Arial Narrow"/>
          <w:color w:val="000000"/>
          <w:sz w:val="24"/>
          <w:szCs w:val="24"/>
          <w:lang w:eastAsia="pl-PL"/>
        </w:rPr>
        <w:t xml:space="preserve"> </w:t>
      </w:r>
    </w:p>
    <w:p w:rsidR="00C03972" w:rsidRPr="00C03972" w:rsidRDefault="00C03972" w:rsidP="00C03972">
      <w:pPr>
        <w:numPr>
          <w:ilvl w:val="0"/>
          <w:numId w:val="19"/>
        </w:numPr>
        <w:suppressAutoHyphens w:val="0"/>
        <w:autoSpaceDN w:val="0"/>
        <w:adjustRightInd w:val="0"/>
        <w:spacing w:after="21"/>
        <w:ind w:left="426"/>
        <w:rPr>
          <w:rFonts w:ascii="Arial Narrow" w:hAnsi="Arial Narrow"/>
          <w:color w:val="000000"/>
          <w:sz w:val="24"/>
          <w:szCs w:val="24"/>
          <w:lang w:eastAsia="pl-PL"/>
        </w:rPr>
      </w:pPr>
      <w:r>
        <w:rPr>
          <w:rFonts w:ascii="Arial Narrow" w:hAnsi="Arial Narrow"/>
          <w:color w:val="000000"/>
          <w:sz w:val="24"/>
          <w:szCs w:val="24"/>
          <w:lang w:eastAsia="pl-PL"/>
        </w:rPr>
        <w:t>Oświadczenie – Załącznik nr 5.</w:t>
      </w:r>
      <w:r w:rsidRPr="007243CB">
        <w:rPr>
          <w:rFonts w:ascii="Arial Narrow" w:hAnsi="Arial Narrow"/>
          <w:color w:val="000000"/>
          <w:sz w:val="24"/>
          <w:szCs w:val="24"/>
          <w:lang w:eastAsia="pl-PL"/>
        </w:rPr>
        <w:t xml:space="preserve"> </w:t>
      </w:r>
    </w:p>
    <w:p w:rsidR="00537145" w:rsidRDefault="00537145" w:rsidP="00537145">
      <w:pPr>
        <w:suppressAutoHyphens w:val="0"/>
        <w:autoSpaceDN w:val="0"/>
        <w:adjustRightInd w:val="0"/>
        <w:ind w:left="66"/>
        <w:rPr>
          <w:rFonts w:ascii="Arial Narrow" w:hAnsi="Arial Narrow"/>
          <w:color w:val="000000"/>
          <w:sz w:val="24"/>
          <w:szCs w:val="24"/>
          <w:lang w:eastAsia="pl-PL"/>
        </w:rPr>
      </w:pPr>
    </w:p>
    <w:p w:rsidR="00B649FE" w:rsidRPr="00B649FE" w:rsidRDefault="00B649FE" w:rsidP="00B649FE">
      <w:pPr>
        <w:pStyle w:val="Tekstpodstawowywcity"/>
        <w:spacing w:line="276" w:lineRule="auto"/>
        <w:ind w:firstLine="0"/>
        <w:rPr>
          <w:rFonts w:ascii="Arial Narrow" w:hAnsi="Arial Narrow" w:cs="Arial Narrow"/>
          <w:color w:val="00B050"/>
          <w:u w:val="single"/>
        </w:rPr>
      </w:pPr>
      <w:r w:rsidRPr="00B649FE">
        <w:rPr>
          <w:rFonts w:ascii="Arial Narrow" w:hAnsi="Arial Narrow" w:cs="Arial Narrow"/>
          <w:bCs/>
        </w:rPr>
        <w:t xml:space="preserve">Identyfikator postępowania: </w:t>
      </w:r>
    </w:p>
    <w:p w:rsidR="0061380E" w:rsidRDefault="0061380E" w:rsidP="00537145">
      <w:pPr>
        <w:rPr>
          <w:rFonts w:ascii="Arial Narrow" w:hAnsi="Arial Narrow" w:cs="Arial Narrow"/>
          <w:sz w:val="24"/>
          <w:szCs w:val="24"/>
        </w:rPr>
      </w:pPr>
      <w:r w:rsidRPr="0061380E">
        <w:rPr>
          <w:rFonts w:ascii="Arial Narrow" w:hAnsi="Arial Narrow"/>
          <w:b/>
          <w:sz w:val="24"/>
          <w:highlight w:val="yellow"/>
        </w:rPr>
        <w:t>f5b66217-c589-4eb6-bc3c-6d5f5fbf3c5f</w:t>
      </w:r>
      <w:r>
        <w:rPr>
          <w:rFonts w:ascii="Arial Narrow" w:hAnsi="Arial Narrow" w:cs="Arial Narrow"/>
          <w:sz w:val="24"/>
          <w:szCs w:val="24"/>
        </w:rPr>
        <w:t xml:space="preserve"> </w:t>
      </w:r>
    </w:p>
    <w:p w:rsidR="00537145" w:rsidRPr="00B649FE" w:rsidRDefault="00537145" w:rsidP="00537145">
      <w:pPr>
        <w:rPr>
          <w:sz w:val="24"/>
          <w:szCs w:val="24"/>
        </w:rPr>
      </w:pPr>
      <w:r w:rsidRPr="00B649FE">
        <w:rPr>
          <w:rFonts w:ascii="Arial Narrow" w:hAnsi="Arial Narrow" w:cs="Arial Narrow"/>
          <w:sz w:val="24"/>
          <w:szCs w:val="24"/>
        </w:rPr>
        <w:t>Link do postępowania:</w:t>
      </w:r>
    </w:p>
    <w:p w:rsidR="007C4621" w:rsidRPr="0061380E" w:rsidRDefault="0061380E" w:rsidP="0061380E">
      <w:pPr>
        <w:spacing w:line="300" w:lineRule="auto"/>
        <w:rPr>
          <w:rFonts w:ascii="Arial Narrow" w:hAnsi="Arial Narrow"/>
          <w:b/>
          <w:sz w:val="32"/>
          <w:szCs w:val="24"/>
          <w:u w:val="single"/>
        </w:rPr>
      </w:pPr>
      <w:r w:rsidRPr="0061380E">
        <w:rPr>
          <w:rFonts w:ascii="Arial Narrow" w:hAnsi="Arial Narrow"/>
          <w:b/>
          <w:sz w:val="24"/>
          <w:highlight w:val="yellow"/>
        </w:rPr>
        <w:t>https://miniportal.uzp.gov.pl/Postepowania/f5b66217-c589-4eb6-bc3c-6d5f5fbf3c5f</w:t>
      </w:r>
      <w:r>
        <w:rPr>
          <w:rFonts w:ascii="Arial Narrow" w:hAnsi="Arial Narrow"/>
          <w:b/>
          <w:sz w:val="24"/>
        </w:rPr>
        <w:t xml:space="preserve"> </w:t>
      </w:r>
      <w:bookmarkStart w:id="0" w:name="_GoBack"/>
      <w:bookmarkEnd w:id="0"/>
    </w:p>
    <w:sectPr w:rsidR="007C4621" w:rsidRPr="0061380E" w:rsidSect="006B113F">
      <w:headerReference w:type="default" r:id="rId12"/>
      <w:footerReference w:type="default" r:id="rId13"/>
      <w:pgSz w:w="11906" w:h="16838"/>
      <w:pgMar w:top="1809" w:right="1417" w:bottom="993" w:left="1417" w:header="708" w:footer="1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6901" w:rsidRDefault="00616901" w:rsidP="00353DAB">
      <w:r>
        <w:separator/>
      </w:r>
    </w:p>
  </w:endnote>
  <w:endnote w:type="continuationSeparator" w:id="0">
    <w:p w:rsidR="00616901" w:rsidRDefault="00616901" w:rsidP="00353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Liberation Sans">
    <w:altName w:val="Arial"/>
    <w:charset w:val="EE"/>
    <w:family w:val="swiss"/>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7FE" w:rsidRPr="004A7C0B" w:rsidRDefault="006A5DEC" w:rsidP="004A7C0B">
    <w:pPr>
      <w:pStyle w:val="Stopka"/>
      <w:pBdr>
        <w:top w:val="single" w:sz="4" w:space="0" w:color="000000"/>
      </w:pBdr>
      <w:spacing w:before="240"/>
      <w:jc w:val="center"/>
      <w:rPr>
        <w:rFonts w:ascii="Arial Narrow" w:hAnsi="Arial Narrow"/>
        <w:sz w:val="6"/>
        <w:szCs w:val="20"/>
        <w:lang w:val="de-DE"/>
      </w:rPr>
    </w:pPr>
    <w:r>
      <w:rPr>
        <w:noProof/>
        <w:lang w:eastAsia="pl-PL"/>
      </w:rPr>
      <mc:AlternateContent>
        <mc:Choice Requires="wps">
          <w:drawing>
            <wp:anchor distT="0" distB="0" distL="114300" distR="114300" simplePos="0" relativeHeight="251659264" behindDoc="0" locked="0" layoutInCell="0" allowOverlap="1">
              <wp:simplePos x="0" y="0"/>
              <wp:positionH relativeFrom="page">
                <wp:posOffset>6943090</wp:posOffset>
              </wp:positionH>
              <wp:positionV relativeFrom="page">
                <wp:posOffset>7774940</wp:posOffset>
              </wp:positionV>
              <wp:extent cx="331470" cy="2183130"/>
              <wp:effectExtent l="0" t="2540" r="2540" b="0"/>
              <wp:wrapNone/>
              <wp:docPr id="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7FE" w:rsidRPr="00753EDD" w:rsidRDefault="000E47FE">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61380E">
                            <w:rPr>
                              <w:rFonts w:ascii="Arial Narrow" w:hAnsi="Arial Narrow"/>
                              <w:noProof/>
                              <w:sz w:val="20"/>
                              <w:szCs w:val="20"/>
                            </w:rPr>
                            <w:t>15</w:t>
                          </w:r>
                          <w:r w:rsidRPr="00753EDD">
                            <w:rPr>
                              <w:rFonts w:ascii="Arial Narrow" w:hAnsi="Arial Narrow"/>
                              <w:sz w:val="20"/>
                              <w:szCs w:val="20"/>
                            </w:rPr>
                            <w:fldChar w:fldCharType="end"/>
                          </w:r>
                        </w:p>
                      </w:txbxContent>
                    </wps:txbx>
                    <wps:bodyPr rot="0" vert="vert270"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546.7pt;margin-top:612.2pt;width:26.1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" o:allowincell="f" filled="f" stroked="f">
              <v:textbox style="layout-flow:vertical;mso-layout-flow-alt:bottom-to-top">
                <w:txbxContent>
                  <w:p w:rsidR="000E47FE" w:rsidRPr="00753EDD" w:rsidRDefault="000E47FE">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61380E">
                      <w:rPr>
                        <w:rFonts w:ascii="Arial Narrow" w:hAnsi="Arial Narrow"/>
                        <w:noProof/>
                        <w:sz w:val="20"/>
                        <w:szCs w:val="20"/>
                      </w:rPr>
                      <w:t>15</w:t>
                    </w:r>
                    <w:r w:rsidRPr="00753EDD">
                      <w:rPr>
                        <w:rFonts w:ascii="Arial Narrow" w:hAnsi="Arial Narrow"/>
                        <w:sz w:val="20"/>
                        <w:szCs w:val="20"/>
                      </w:rPr>
                      <w:fldChar w:fldCharType="end"/>
                    </w:r>
                  </w:p>
                </w:txbxContent>
              </v:textbox>
              <w10:wrap anchorx="page" anchory="page"/>
            </v:rect>
          </w:pict>
        </mc:Fallback>
      </mc:AlternateContent>
    </w:r>
  </w:p>
  <w:p w:rsidR="000E47FE" w:rsidRPr="00353DAB" w:rsidRDefault="000E47FE" w:rsidP="00353DAB">
    <w:pPr>
      <w:pStyle w:val="Stopka"/>
      <w:pBdr>
        <w:top w:val="single" w:sz="4" w:space="0" w:color="000000"/>
      </w:pBdr>
      <w:jc w:val="center"/>
      <w:rPr>
        <w:rFonts w:ascii="Arial Narrow" w:hAnsi="Arial Narrow"/>
        <w:b/>
        <w:bCs/>
        <w:sz w:val="20"/>
        <w:szCs w:val="20"/>
        <w:lang w:val="de-DE"/>
      </w:rPr>
    </w:pPr>
    <w:r w:rsidRPr="00353DAB">
      <w:rPr>
        <w:rFonts w:ascii="Arial Narrow" w:hAnsi="Arial Narrow"/>
        <w:sz w:val="20"/>
        <w:szCs w:val="20"/>
        <w:lang w:val="de-DE"/>
      </w:rPr>
      <w:t xml:space="preserve">NIP: </w:t>
    </w:r>
    <w:r w:rsidRPr="00353DAB">
      <w:rPr>
        <w:rFonts w:ascii="Arial Narrow" w:hAnsi="Arial Narrow"/>
        <w:b/>
        <w:bCs/>
        <w:sz w:val="20"/>
        <w:szCs w:val="20"/>
        <w:lang w:val="de-DE"/>
      </w:rPr>
      <w:t>466-038-75-04</w:t>
    </w:r>
    <w:r w:rsidRPr="00353DAB">
      <w:rPr>
        <w:rFonts w:ascii="Arial Narrow" w:hAnsi="Arial Narrow"/>
        <w:sz w:val="20"/>
        <w:szCs w:val="20"/>
        <w:lang w:val="de-DE"/>
      </w:rPr>
      <w:t xml:space="preserve">   REGON: </w:t>
    </w:r>
    <w:r w:rsidRPr="00353DAB">
      <w:rPr>
        <w:rFonts w:ascii="Arial Narrow" w:hAnsi="Arial Narrow"/>
        <w:b/>
        <w:bCs/>
        <w:sz w:val="20"/>
        <w:szCs w:val="20"/>
        <w:lang w:val="de-DE"/>
      </w:rPr>
      <w:t xml:space="preserve">340572055  </w:t>
    </w:r>
    <w:r w:rsidRPr="00353DAB">
      <w:rPr>
        <w:rFonts w:ascii="Arial Narrow" w:hAnsi="Arial Narrow"/>
        <w:bCs/>
        <w:sz w:val="20"/>
        <w:szCs w:val="20"/>
        <w:lang w:val="de-DE"/>
      </w:rPr>
      <w:t xml:space="preserve"> KRS: </w:t>
    </w:r>
    <w:r w:rsidRPr="00353DAB">
      <w:rPr>
        <w:rFonts w:ascii="Arial Narrow" w:hAnsi="Arial Narrow"/>
        <w:b/>
        <w:bCs/>
        <w:sz w:val="20"/>
        <w:szCs w:val="20"/>
        <w:lang w:val="de-DE"/>
      </w:rPr>
      <w:t>0000327976</w:t>
    </w:r>
  </w:p>
  <w:p w:rsidR="000E47FE" w:rsidRPr="00353DAB" w:rsidRDefault="000E47FE" w:rsidP="00353DAB">
    <w:pPr>
      <w:pStyle w:val="Stopka"/>
      <w:pBdr>
        <w:top w:val="single" w:sz="4" w:space="0" w:color="000000"/>
      </w:pBdr>
      <w:jc w:val="center"/>
      <w:rPr>
        <w:rFonts w:ascii="Arial Narrow" w:hAnsi="Arial Narrow"/>
        <w:b/>
        <w:bCs/>
        <w:sz w:val="20"/>
        <w:szCs w:val="20"/>
      </w:rPr>
    </w:pPr>
    <w:r w:rsidRPr="00353DAB">
      <w:rPr>
        <w:rFonts w:ascii="Arial Narrow" w:hAnsi="Arial Narrow"/>
        <w:sz w:val="20"/>
        <w:szCs w:val="20"/>
      </w:rPr>
      <w:t>KAPITAŁ ZAKŁADOWY:</w:t>
    </w:r>
    <w:r w:rsidRPr="00353DAB">
      <w:rPr>
        <w:rFonts w:ascii="Arial Narrow" w:hAnsi="Arial Narrow"/>
        <w:b/>
        <w:bCs/>
        <w:sz w:val="20"/>
        <w:szCs w:val="20"/>
      </w:rPr>
      <w:t xml:space="preserve"> </w:t>
    </w:r>
    <w:r>
      <w:rPr>
        <w:rFonts w:ascii="Arial Narrow" w:hAnsi="Arial Narrow"/>
        <w:b/>
        <w:bCs/>
        <w:sz w:val="20"/>
        <w:szCs w:val="20"/>
      </w:rPr>
      <w:t>3.350</w:t>
    </w:r>
    <w:r w:rsidRPr="00353DAB">
      <w:rPr>
        <w:rFonts w:ascii="Arial Narrow" w:hAnsi="Arial Narrow"/>
        <w:b/>
        <w:bCs/>
        <w:sz w:val="20"/>
        <w:szCs w:val="20"/>
      </w:rPr>
      <w:t>.000 PLN</w:t>
    </w:r>
  </w:p>
  <w:p w:rsidR="000E47FE" w:rsidRPr="00353DAB" w:rsidRDefault="000E47FE" w:rsidP="00353DAB">
    <w:pPr>
      <w:pStyle w:val="Stopka"/>
      <w:jc w:val="center"/>
      <w:rPr>
        <w:rFonts w:ascii="Arial Narrow" w:hAnsi="Arial Narrow"/>
        <w:b/>
        <w:bCs/>
        <w:sz w:val="20"/>
        <w:szCs w:val="20"/>
      </w:rPr>
    </w:pPr>
    <w:r w:rsidRPr="00353DAB">
      <w:rPr>
        <w:rFonts w:ascii="Arial Narrow" w:hAnsi="Arial Narrow"/>
        <w:sz w:val="20"/>
        <w:szCs w:val="20"/>
      </w:rPr>
      <w:t xml:space="preserve">KONTO BANKU: BS LIPNO  </w:t>
    </w:r>
    <w:r w:rsidRPr="00353DAB">
      <w:rPr>
        <w:rFonts w:ascii="Arial Narrow" w:hAnsi="Arial Narrow"/>
        <w:b/>
        <w:bCs/>
        <w:sz w:val="20"/>
        <w:szCs w:val="20"/>
      </w:rPr>
      <w:t>81 9542 0008 2001 0009 3099 0001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6901" w:rsidRDefault="00616901" w:rsidP="00353DAB">
      <w:r>
        <w:separator/>
      </w:r>
    </w:p>
  </w:footnote>
  <w:footnote w:type="continuationSeparator" w:id="0">
    <w:p w:rsidR="00616901" w:rsidRDefault="00616901" w:rsidP="00353D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7FE" w:rsidRDefault="006A5DEC">
    <w:pPr>
      <w:pStyle w:val="Nagwek"/>
    </w:pPr>
    <w:r>
      <w:rPr>
        <w:noProof/>
        <w:lang w:eastAsia="pl-PL"/>
      </w:rPr>
      <mc:AlternateContent>
        <mc:Choice Requires="wps">
          <w:drawing>
            <wp:anchor distT="0" distB="0" distL="114300" distR="114300" simplePos="0" relativeHeight="251658240" behindDoc="0" locked="0" layoutInCell="0" allowOverlap="1">
              <wp:simplePos x="0" y="0"/>
              <wp:positionH relativeFrom="page">
                <wp:posOffset>6932930</wp:posOffset>
              </wp:positionH>
              <wp:positionV relativeFrom="page">
                <wp:posOffset>7774940</wp:posOffset>
              </wp:positionV>
              <wp:extent cx="351155" cy="2183130"/>
              <wp:effectExtent l="0" t="0" r="0" b="0"/>
              <wp:wrapNone/>
              <wp:docPr id="57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155"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7FE" w:rsidRDefault="000E47FE">
                          <w:pPr>
                            <w:pStyle w:val="Stopka"/>
                            <w:rPr>
                              <w:rFonts w:ascii="Cambria" w:hAnsi="Cambria"/>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3" o:spid="_x0000_s1026" style="position:absolute;margin-left:545.9pt;margin-top:612.2pt;width:27.65pt;height:17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" o:allowincell="f" filled="f" stroked="f">
              <v:textbox style="layout-flow:vertical;mso-layout-flow-alt:bottom-to-top;mso-fit-shape-to-text:t">
                <w:txbxContent>
                  <w:p w:rsidR="000E47FE" w:rsidRDefault="000E47FE">
                    <w:pPr>
                      <w:pStyle w:val="Stopka"/>
                      <w:rPr>
                        <w:rFonts w:ascii="Cambria" w:hAnsi="Cambria"/>
                      </w:rPr>
                    </w:pPr>
                  </w:p>
                </w:txbxContent>
              </v:textbox>
              <w10:wrap anchorx="page" anchory="page"/>
            </v:rect>
          </w:pict>
        </mc:Fallback>
      </mc:AlternateContent>
    </w:r>
    <w:r>
      <w:rPr>
        <w:noProof/>
        <w:lang w:eastAsia="pl-PL"/>
      </w:rPr>
      <w:drawing>
        <wp:anchor distT="0" distB="0" distL="114300" distR="114300" simplePos="0" relativeHeight="251656192" behindDoc="0" locked="0" layoutInCell="1" allowOverlap="1">
          <wp:simplePos x="0" y="0"/>
          <wp:positionH relativeFrom="column">
            <wp:posOffset>690880</wp:posOffset>
          </wp:positionH>
          <wp:positionV relativeFrom="paragraph">
            <wp:posOffset>-430530</wp:posOffset>
          </wp:positionV>
          <wp:extent cx="4152900" cy="74422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52900" cy="744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47FE" w:rsidRPr="00CF1C19" w:rsidRDefault="000E47FE" w:rsidP="00CF1C19">
    <w:pPr>
      <w:pStyle w:val="Nagwek"/>
      <w:rPr>
        <w:sz w:val="10"/>
      </w:rPr>
    </w:pPr>
  </w:p>
  <w:p w:rsidR="000E47FE" w:rsidRDefault="000E47FE" w:rsidP="00E65EA8">
    <w:pPr>
      <w:pStyle w:val="Nagwek"/>
      <w:tabs>
        <w:tab w:val="clear" w:pos="9072"/>
        <w:tab w:val="right" w:pos="9214"/>
      </w:tabs>
      <w:ind w:left="-1417" w:right="-1417"/>
      <w:jc w:val="center"/>
      <w:rPr>
        <w:rFonts w:ascii="Arial" w:hAnsi="Arial" w:cs="Arial"/>
        <w:b/>
        <w:sz w:val="16"/>
        <w:szCs w:val="20"/>
      </w:rPr>
    </w:pPr>
  </w:p>
  <w:p w:rsidR="000E47FE" w:rsidRPr="00E65EA8" w:rsidRDefault="000E47FE" w:rsidP="00E65EA8">
    <w:pPr>
      <w:pStyle w:val="Nagwek"/>
      <w:tabs>
        <w:tab w:val="clear" w:pos="9072"/>
        <w:tab w:val="right" w:pos="9214"/>
      </w:tabs>
      <w:ind w:left="-1417" w:right="-1417"/>
      <w:jc w:val="center"/>
      <w:rPr>
        <w:rFonts w:ascii="Arial" w:hAnsi="Arial" w:cs="Arial"/>
        <w:b/>
        <w:bCs/>
        <w:sz w:val="16"/>
        <w:szCs w:val="20"/>
      </w:rPr>
    </w:pPr>
    <w:r w:rsidRPr="00E65EA8">
      <w:rPr>
        <w:rFonts w:ascii="Arial" w:hAnsi="Arial" w:cs="Arial"/>
        <w:b/>
        <w:sz w:val="16"/>
        <w:szCs w:val="20"/>
      </w:rPr>
      <w:t xml:space="preserve">ul. Nieszawska 6  87-600 Lipno  </w:t>
    </w:r>
    <w:r w:rsidRPr="00E65EA8">
      <w:rPr>
        <w:rFonts w:ascii="Arial" w:hAnsi="Arial" w:cs="Arial"/>
        <w:sz w:val="16"/>
        <w:szCs w:val="20"/>
      </w:rPr>
      <w:t xml:space="preserve">tel. </w:t>
    </w:r>
    <w:r w:rsidRPr="00E65EA8">
      <w:rPr>
        <w:rFonts w:ascii="Arial" w:hAnsi="Arial" w:cs="Arial"/>
        <w:b/>
        <w:bCs/>
        <w:sz w:val="16"/>
        <w:szCs w:val="20"/>
      </w:rPr>
      <w:t>54 288 04 14</w:t>
    </w:r>
    <w:r w:rsidRPr="00E65EA8">
      <w:rPr>
        <w:rFonts w:ascii="Arial" w:hAnsi="Arial" w:cs="Arial"/>
        <w:sz w:val="16"/>
        <w:szCs w:val="20"/>
      </w:rPr>
      <w:t xml:space="preserve">  fax </w:t>
    </w:r>
    <w:r w:rsidRPr="00E65EA8">
      <w:rPr>
        <w:rFonts w:ascii="Arial" w:hAnsi="Arial" w:cs="Arial"/>
        <w:b/>
        <w:bCs/>
        <w:sz w:val="16"/>
        <w:szCs w:val="20"/>
      </w:rPr>
      <w:t>54 288 02 80</w:t>
    </w:r>
    <w:r w:rsidRPr="00E65EA8">
      <w:rPr>
        <w:rFonts w:ascii="Arial" w:hAnsi="Arial" w:cs="Arial"/>
        <w:sz w:val="16"/>
        <w:szCs w:val="20"/>
      </w:rPr>
      <w:t xml:space="preserve">  </w:t>
    </w:r>
    <w:r w:rsidRPr="00E65EA8">
      <w:rPr>
        <w:rFonts w:ascii="Arial" w:hAnsi="Arial" w:cs="Arial"/>
        <w:b/>
        <w:bCs/>
        <w:sz w:val="16"/>
        <w:szCs w:val="20"/>
      </w:rPr>
      <w:t>www.szpitallipno.pl</w:t>
    </w:r>
    <w:r w:rsidRPr="00E65EA8">
      <w:rPr>
        <w:rFonts w:ascii="Arial" w:hAnsi="Arial" w:cs="Arial"/>
        <w:sz w:val="16"/>
        <w:szCs w:val="20"/>
      </w:rPr>
      <w:t xml:space="preserve">  e-mail </w:t>
    </w:r>
    <w:r w:rsidRPr="00E65EA8">
      <w:rPr>
        <w:rFonts w:ascii="Arial" w:hAnsi="Arial" w:cs="Arial"/>
        <w:b/>
        <w:bCs/>
        <w:sz w:val="16"/>
        <w:szCs w:val="20"/>
      </w:rPr>
      <w:t>przetargi@szpitallipno.pl</w:t>
    </w:r>
  </w:p>
  <w:p w:rsidR="000E47FE" w:rsidRDefault="006A5DEC">
    <w:pPr>
      <w:pStyle w:val="Nagwek"/>
    </w:pPr>
    <w:r>
      <w:rPr>
        <w:noProof/>
        <w:lang w:eastAsia="pl-PL"/>
      </w:rPr>
      <mc:AlternateContent>
        <mc:Choice Requires="wps">
          <w:drawing>
            <wp:anchor distT="0" distB="0" distL="114300" distR="114300" simplePos="0" relativeHeight="251657216" behindDoc="0" locked="0" layoutInCell="1" allowOverlap="1">
              <wp:simplePos x="0" y="0"/>
              <wp:positionH relativeFrom="column">
                <wp:posOffset>-814070</wp:posOffset>
              </wp:positionH>
              <wp:positionV relativeFrom="paragraph">
                <wp:posOffset>49530</wp:posOffset>
              </wp:positionV>
              <wp:extent cx="7296150" cy="0"/>
              <wp:effectExtent l="5080" t="11430" r="13970" b="762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96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64.1pt;margin-top:3.9pt;width:574.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nfE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5086B9A8"/>
    <w:name w:val="WW8Num19"/>
    <w:lvl w:ilvl="0">
      <w:start w:val="1"/>
      <w:numFmt w:val="decimal"/>
      <w:lvlText w:val="%1."/>
      <w:lvlJc w:val="left"/>
      <w:pPr>
        <w:tabs>
          <w:tab w:val="num" w:pos="1800"/>
        </w:tabs>
        <w:ind w:left="1800" w:hanging="363"/>
      </w:pPr>
      <w:rPr>
        <w:rFonts w:ascii="Arial Narrow" w:eastAsia="Times New Roman" w:hAnsi="Arial Narrow" w:cs="Segoe UI" w:hint="default"/>
        <w:b w:val="0"/>
        <w:bCs/>
        <w:iCs/>
        <w:sz w:val="22"/>
        <w:szCs w:val="22"/>
        <w:lang w:val="pl-PL" w:eastAsia="zh-CN" w:bidi="ar-SA"/>
      </w:rPr>
    </w:lvl>
    <w:lvl w:ilvl="1">
      <w:start w:val="1"/>
      <w:numFmt w:val="decimal"/>
      <w:isLgl/>
      <w:lvlText w:val="%1.%2."/>
      <w:lvlJc w:val="left"/>
      <w:pPr>
        <w:ind w:left="1797" w:hanging="360"/>
      </w:pPr>
      <w:rPr>
        <w:rFonts w:cs="Arial Narrow" w:hint="default"/>
      </w:rPr>
    </w:lvl>
    <w:lvl w:ilvl="2">
      <w:start w:val="1"/>
      <w:numFmt w:val="decimal"/>
      <w:isLgl/>
      <w:lvlText w:val="%1.%2.%3."/>
      <w:lvlJc w:val="left"/>
      <w:pPr>
        <w:ind w:left="2157" w:hanging="720"/>
      </w:pPr>
      <w:rPr>
        <w:rFonts w:cs="Arial Narrow" w:hint="default"/>
      </w:rPr>
    </w:lvl>
    <w:lvl w:ilvl="3">
      <w:start w:val="1"/>
      <w:numFmt w:val="decimal"/>
      <w:isLgl/>
      <w:lvlText w:val="%1.%2.%3.%4."/>
      <w:lvlJc w:val="left"/>
      <w:pPr>
        <w:ind w:left="2157" w:hanging="720"/>
      </w:pPr>
      <w:rPr>
        <w:rFonts w:cs="Arial Narrow" w:hint="default"/>
      </w:rPr>
    </w:lvl>
    <w:lvl w:ilvl="4">
      <w:start w:val="1"/>
      <w:numFmt w:val="decimal"/>
      <w:isLgl/>
      <w:lvlText w:val="%1.%2.%3.%4.%5."/>
      <w:lvlJc w:val="left"/>
      <w:pPr>
        <w:ind w:left="2517" w:hanging="1080"/>
      </w:pPr>
      <w:rPr>
        <w:rFonts w:cs="Arial Narrow" w:hint="default"/>
      </w:rPr>
    </w:lvl>
    <w:lvl w:ilvl="5">
      <w:start w:val="1"/>
      <w:numFmt w:val="decimal"/>
      <w:isLgl/>
      <w:lvlText w:val="%1.%2.%3.%4.%5.%6."/>
      <w:lvlJc w:val="left"/>
      <w:pPr>
        <w:ind w:left="2517" w:hanging="1080"/>
      </w:pPr>
      <w:rPr>
        <w:rFonts w:cs="Arial Narrow" w:hint="default"/>
      </w:rPr>
    </w:lvl>
    <w:lvl w:ilvl="6">
      <w:start w:val="1"/>
      <w:numFmt w:val="decimal"/>
      <w:isLgl/>
      <w:lvlText w:val="%1.%2.%3.%4.%5.%6.%7."/>
      <w:lvlJc w:val="left"/>
      <w:pPr>
        <w:ind w:left="2877" w:hanging="1440"/>
      </w:pPr>
      <w:rPr>
        <w:rFonts w:cs="Arial Narrow" w:hint="default"/>
      </w:rPr>
    </w:lvl>
    <w:lvl w:ilvl="7">
      <w:start w:val="1"/>
      <w:numFmt w:val="decimal"/>
      <w:isLgl/>
      <w:lvlText w:val="%1.%2.%3.%4.%5.%6.%7.%8."/>
      <w:lvlJc w:val="left"/>
      <w:pPr>
        <w:ind w:left="2877" w:hanging="1440"/>
      </w:pPr>
      <w:rPr>
        <w:rFonts w:cs="Arial Narrow" w:hint="default"/>
      </w:rPr>
    </w:lvl>
    <w:lvl w:ilvl="8">
      <w:start w:val="1"/>
      <w:numFmt w:val="decimal"/>
      <w:isLgl/>
      <w:lvlText w:val="%1.%2.%3.%4.%5.%6.%7.%8.%9."/>
      <w:lvlJc w:val="left"/>
      <w:pPr>
        <w:ind w:left="3237" w:hanging="1800"/>
      </w:pPr>
      <w:rPr>
        <w:rFonts w:cs="Arial Narrow" w:hint="default"/>
      </w:rPr>
    </w:lvl>
  </w:abstractNum>
  <w:abstractNum w:abstractNumId="1">
    <w:nsid w:val="004E5568"/>
    <w:multiLevelType w:val="multilevel"/>
    <w:tmpl w:val="20420FE8"/>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60C370A"/>
    <w:multiLevelType w:val="hybridMultilevel"/>
    <w:tmpl w:val="9EA4841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
    <w:nsid w:val="08875F18"/>
    <w:multiLevelType w:val="multilevel"/>
    <w:tmpl w:val="6928B456"/>
    <w:lvl w:ilvl="0">
      <w:start w:val="1"/>
      <w:numFmt w:val="decimal"/>
      <w:lvlText w:val="%1."/>
      <w:lvlJc w:val="left"/>
      <w:pPr>
        <w:ind w:left="720" w:hanging="360"/>
      </w:pPr>
      <w:rPr>
        <w:rFonts w:hint="default"/>
        <w:b/>
      </w:rPr>
    </w:lvl>
    <w:lvl w:ilvl="1">
      <w:start w:val="1"/>
      <w:numFmt w:val="decimal"/>
      <w:isLgl/>
      <w:lvlText w:val="%2."/>
      <w:lvlJc w:val="left"/>
      <w:pPr>
        <w:ind w:left="720" w:hanging="360"/>
      </w:pPr>
      <w:rPr>
        <w:rFonts w:ascii="Arial Narrow" w:eastAsia="Times New Roman" w:hAnsi="Arial Narrow"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D256B9C"/>
    <w:multiLevelType w:val="hybridMultilevel"/>
    <w:tmpl w:val="295AB2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0DB6747"/>
    <w:multiLevelType w:val="multilevel"/>
    <w:tmpl w:val="DCA443A0"/>
    <w:lvl w:ilvl="0">
      <w:start w:val="1"/>
      <w:numFmt w:val="decimal"/>
      <w:lvlText w:val="%1."/>
      <w:lvlJc w:val="left"/>
      <w:pPr>
        <w:ind w:left="720" w:hanging="360"/>
      </w:p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4483A03"/>
    <w:multiLevelType w:val="multilevel"/>
    <w:tmpl w:val="B03A57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1A3A5FC9"/>
    <w:multiLevelType w:val="hybridMultilevel"/>
    <w:tmpl w:val="C22C940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
    <w:nsid w:val="1D3B28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865ACA"/>
    <w:multiLevelType w:val="hybridMultilevel"/>
    <w:tmpl w:val="926E1F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DA165C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DBF551E"/>
    <w:multiLevelType w:val="hybridMultilevel"/>
    <w:tmpl w:val="18BA10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0EB0082"/>
    <w:multiLevelType w:val="hybridMultilevel"/>
    <w:tmpl w:val="6038A9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1DB5A4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2046FA0"/>
    <w:multiLevelType w:val="hybridMultilevel"/>
    <w:tmpl w:val="8DD809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30D41BE"/>
    <w:multiLevelType w:val="hybridMultilevel"/>
    <w:tmpl w:val="96C474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7FF68E3"/>
    <w:multiLevelType w:val="hybridMultilevel"/>
    <w:tmpl w:val="F6B2CA7C"/>
    <w:lvl w:ilvl="0" w:tplc="A386FCE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E366E98"/>
    <w:multiLevelType w:val="multilevel"/>
    <w:tmpl w:val="27900AF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nsid w:val="3FB37596"/>
    <w:multiLevelType w:val="hybridMultilevel"/>
    <w:tmpl w:val="B7C24450"/>
    <w:lvl w:ilvl="0" w:tplc="3E000F3A">
      <w:start w:val="1"/>
      <w:numFmt w:val="lowerLetter"/>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46E04721"/>
    <w:multiLevelType w:val="hybridMultilevel"/>
    <w:tmpl w:val="E36EB2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D8111C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07133BF"/>
    <w:multiLevelType w:val="multilevel"/>
    <w:tmpl w:val="C93C7BB2"/>
    <w:lvl w:ilvl="0">
      <w:start w:val="11"/>
      <w:numFmt w:val="decimal"/>
      <w:lvlText w:val="%1."/>
      <w:lvlJc w:val="left"/>
      <w:pPr>
        <w:ind w:left="435" w:hanging="435"/>
      </w:pPr>
      <w:rPr>
        <w:rFonts w:hint="default"/>
      </w:rPr>
    </w:lvl>
    <w:lvl w:ilvl="1">
      <w:start w:val="1"/>
      <w:numFmt w:val="decimal"/>
      <w:lvlText w:val="%1.%2."/>
      <w:lvlJc w:val="left"/>
      <w:pPr>
        <w:ind w:left="501" w:hanging="435"/>
      </w:pPr>
      <w:rPr>
        <w:rFonts w:hint="default"/>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2328" w:hanging="1800"/>
      </w:pPr>
      <w:rPr>
        <w:rFonts w:hint="default"/>
      </w:rPr>
    </w:lvl>
  </w:abstractNum>
  <w:abstractNum w:abstractNumId="22">
    <w:nsid w:val="54C7301F"/>
    <w:multiLevelType w:val="multilevel"/>
    <w:tmpl w:val="187C938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58F60E7C"/>
    <w:multiLevelType w:val="hybridMultilevel"/>
    <w:tmpl w:val="B8949C0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4">
    <w:nsid w:val="59BA0C4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B867754"/>
    <w:multiLevelType w:val="hybridMultilevel"/>
    <w:tmpl w:val="654EF8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D3B7AB0"/>
    <w:multiLevelType w:val="hybridMultilevel"/>
    <w:tmpl w:val="EEA24B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05D170B"/>
    <w:multiLevelType w:val="multilevel"/>
    <w:tmpl w:val="6FB00DB8"/>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61A538D3"/>
    <w:multiLevelType w:val="hybridMultilevel"/>
    <w:tmpl w:val="07E67598"/>
    <w:lvl w:ilvl="0" w:tplc="B1A23080">
      <w:start w:val="1"/>
      <w:numFmt w:val="decimal"/>
      <w:lvlText w:val="%1."/>
      <w:lvlJc w:val="left"/>
      <w:pPr>
        <w:ind w:left="720" w:hanging="360"/>
      </w:pPr>
      <w:rPr>
        <w:rFonts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3F50A90"/>
    <w:multiLevelType w:val="multilevel"/>
    <w:tmpl w:val="E1422BC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68AA04B6"/>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6A5806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2487993"/>
    <w:multiLevelType w:val="hybridMultilevel"/>
    <w:tmpl w:val="8D4E7C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3D15A71"/>
    <w:multiLevelType w:val="hybridMultilevel"/>
    <w:tmpl w:val="ED489D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76F74184"/>
    <w:multiLevelType w:val="hybridMultilevel"/>
    <w:tmpl w:val="3B663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8E71210"/>
    <w:multiLevelType w:val="hybridMultilevel"/>
    <w:tmpl w:val="2AE8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A4E66BB"/>
    <w:multiLevelType w:val="multilevel"/>
    <w:tmpl w:val="2AD6E0F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nsid w:val="7F93798B"/>
    <w:multiLevelType w:val="hybridMultilevel"/>
    <w:tmpl w:val="316C8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2"/>
  </w:num>
  <w:num w:numId="2">
    <w:abstractNumId w:val="3"/>
  </w:num>
  <w:num w:numId="3">
    <w:abstractNumId w:val="1"/>
  </w:num>
  <w:num w:numId="4">
    <w:abstractNumId w:val="13"/>
  </w:num>
  <w:num w:numId="5">
    <w:abstractNumId w:val="17"/>
  </w:num>
  <w:num w:numId="6">
    <w:abstractNumId w:val="10"/>
  </w:num>
  <w:num w:numId="7">
    <w:abstractNumId w:val="28"/>
  </w:num>
  <w:num w:numId="8">
    <w:abstractNumId w:val="30"/>
  </w:num>
  <w:num w:numId="9">
    <w:abstractNumId w:val="31"/>
  </w:num>
  <w:num w:numId="10">
    <w:abstractNumId w:val="14"/>
  </w:num>
  <w:num w:numId="11">
    <w:abstractNumId w:val="34"/>
  </w:num>
  <w:num w:numId="12">
    <w:abstractNumId w:val="16"/>
  </w:num>
  <w:num w:numId="13">
    <w:abstractNumId w:val="35"/>
  </w:num>
  <w:num w:numId="14">
    <w:abstractNumId w:val="15"/>
  </w:num>
  <w:num w:numId="15">
    <w:abstractNumId w:val="19"/>
  </w:num>
  <w:num w:numId="16">
    <w:abstractNumId w:val="25"/>
  </w:num>
  <w:num w:numId="17">
    <w:abstractNumId w:val="29"/>
  </w:num>
  <w:num w:numId="18">
    <w:abstractNumId w:val="37"/>
  </w:num>
  <w:num w:numId="19">
    <w:abstractNumId w:val="12"/>
  </w:num>
  <w:num w:numId="20">
    <w:abstractNumId w:val="18"/>
  </w:num>
  <w:num w:numId="21">
    <w:abstractNumId w:val="11"/>
  </w:num>
  <w:num w:numId="22">
    <w:abstractNumId w:val="9"/>
  </w:num>
  <w:num w:numId="23">
    <w:abstractNumId w:val="6"/>
  </w:num>
  <w:num w:numId="24">
    <w:abstractNumId w:val="2"/>
  </w:num>
  <w:num w:numId="25">
    <w:abstractNumId w:val="23"/>
  </w:num>
  <w:num w:numId="26">
    <w:abstractNumId w:val="24"/>
  </w:num>
  <w:num w:numId="27">
    <w:abstractNumId w:val="20"/>
  </w:num>
  <w:num w:numId="28">
    <w:abstractNumId w:val="21"/>
  </w:num>
  <w:num w:numId="29">
    <w:abstractNumId w:val="26"/>
  </w:num>
  <w:num w:numId="30">
    <w:abstractNumId w:val="5"/>
  </w:num>
  <w:num w:numId="31">
    <w:abstractNumId w:val="32"/>
  </w:num>
  <w:num w:numId="32">
    <w:abstractNumId w:val="4"/>
  </w:num>
  <w:num w:numId="33">
    <w:abstractNumId w:val="27"/>
  </w:num>
  <w:num w:numId="34">
    <w:abstractNumId w:val="36"/>
  </w:num>
  <w:num w:numId="35">
    <w:abstractNumId w:val="8"/>
  </w:num>
  <w:num w:numId="36">
    <w:abstractNumId w:val="33"/>
  </w:num>
  <w:num w:numId="37">
    <w:abstractNumId w:val="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DAB"/>
    <w:rsid w:val="00000A31"/>
    <w:rsid w:val="00011778"/>
    <w:rsid w:val="00014FC4"/>
    <w:rsid w:val="0001596E"/>
    <w:rsid w:val="00023B60"/>
    <w:rsid w:val="00027533"/>
    <w:rsid w:val="000419B6"/>
    <w:rsid w:val="000532A8"/>
    <w:rsid w:val="000543A0"/>
    <w:rsid w:val="00055951"/>
    <w:rsid w:val="000572A3"/>
    <w:rsid w:val="000614CB"/>
    <w:rsid w:val="00065F29"/>
    <w:rsid w:val="00072B5A"/>
    <w:rsid w:val="0007488D"/>
    <w:rsid w:val="00080761"/>
    <w:rsid w:val="00081398"/>
    <w:rsid w:val="00083477"/>
    <w:rsid w:val="000A68C8"/>
    <w:rsid w:val="000B67CE"/>
    <w:rsid w:val="000C7423"/>
    <w:rsid w:val="000D0528"/>
    <w:rsid w:val="000D0EFA"/>
    <w:rsid w:val="000D1472"/>
    <w:rsid w:val="000D7D6E"/>
    <w:rsid w:val="000E04A9"/>
    <w:rsid w:val="000E0A02"/>
    <w:rsid w:val="000E0E40"/>
    <w:rsid w:val="000E16C5"/>
    <w:rsid w:val="000E47FE"/>
    <w:rsid w:val="000E6CCD"/>
    <w:rsid w:val="000F5830"/>
    <w:rsid w:val="0010115F"/>
    <w:rsid w:val="0011042D"/>
    <w:rsid w:val="001139A9"/>
    <w:rsid w:val="00116970"/>
    <w:rsid w:val="00116A6E"/>
    <w:rsid w:val="0012003B"/>
    <w:rsid w:val="001224DE"/>
    <w:rsid w:val="00122540"/>
    <w:rsid w:val="00124F63"/>
    <w:rsid w:val="001259B0"/>
    <w:rsid w:val="001268F2"/>
    <w:rsid w:val="0014033B"/>
    <w:rsid w:val="001417B3"/>
    <w:rsid w:val="00141FAA"/>
    <w:rsid w:val="00143AA3"/>
    <w:rsid w:val="00152E0E"/>
    <w:rsid w:val="00157545"/>
    <w:rsid w:val="00157FEC"/>
    <w:rsid w:val="001633D7"/>
    <w:rsid w:val="001650FB"/>
    <w:rsid w:val="00170B33"/>
    <w:rsid w:val="0017309E"/>
    <w:rsid w:val="0017342C"/>
    <w:rsid w:val="00181309"/>
    <w:rsid w:val="00185671"/>
    <w:rsid w:val="001905EC"/>
    <w:rsid w:val="00193557"/>
    <w:rsid w:val="00193D61"/>
    <w:rsid w:val="00196BAC"/>
    <w:rsid w:val="001970DB"/>
    <w:rsid w:val="001A102B"/>
    <w:rsid w:val="001A1A5A"/>
    <w:rsid w:val="001C0168"/>
    <w:rsid w:val="001D24D0"/>
    <w:rsid w:val="00210767"/>
    <w:rsid w:val="00211682"/>
    <w:rsid w:val="00215F4F"/>
    <w:rsid w:val="002171F2"/>
    <w:rsid w:val="00222426"/>
    <w:rsid w:val="00237EF6"/>
    <w:rsid w:val="00251807"/>
    <w:rsid w:val="00252B2D"/>
    <w:rsid w:val="00257F51"/>
    <w:rsid w:val="00271DEF"/>
    <w:rsid w:val="00272202"/>
    <w:rsid w:val="002801CF"/>
    <w:rsid w:val="00287EA5"/>
    <w:rsid w:val="00292535"/>
    <w:rsid w:val="00293AA0"/>
    <w:rsid w:val="002A2638"/>
    <w:rsid w:val="002A27E0"/>
    <w:rsid w:val="002A4655"/>
    <w:rsid w:val="002A7959"/>
    <w:rsid w:val="002B2E44"/>
    <w:rsid w:val="002B3FF7"/>
    <w:rsid w:val="002B59B7"/>
    <w:rsid w:val="002B6B1E"/>
    <w:rsid w:val="002C1659"/>
    <w:rsid w:val="002D04C6"/>
    <w:rsid w:val="002D188E"/>
    <w:rsid w:val="002E0B8D"/>
    <w:rsid w:val="002E1F6B"/>
    <w:rsid w:val="00300695"/>
    <w:rsid w:val="003103F6"/>
    <w:rsid w:val="00317EE5"/>
    <w:rsid w:val="00323824"/>
    <w:rsid w:val="0032769B"/>
    <w:rsid w:val="0034678D"/>
    <w:rsid w:val="003469F4"/>
    <w:rsid w:val="0035004F"/>
    <w:rsid w:val="00351CC2"/>
    <w:rsid w:val="00353DAB"/>
    <w:rsid w:val="0036363A"/>
    <w:rsid w:val="00367C71"/>
    <w:rsid w:val="003747CC"/>
    <w:rsid w:val="00376284"/>
    <w:rsid w:val="00380A6E"/>
    <w:rsid w:val="003875BF"/>
    <w:rsid w:val="00387CDD"/>
    <w:rsid w:val="00394A06"/>
    <w:rsid w:val="00396C3A"/>
    <w:rsid w:val="003A2533"/>
    <w:rsid w:val="003A6295"/>
    <w:rsid w:val="003D1DC0"/>
    <w:rsid w:val="003E52B0"/>
    <w:rsid w:val="003E7E12"/>
    <w:rsid w:val="003F0D51"/>
    <w:rsid w:val="003F470D"/>
    <w:rsid w:val="003F7DA0"/>
    <w:rsid w:val="004033CC"/>
    <w:rsid w:val="00405927"/>
    <w:rsid w:val="00405C7A"/>
    <w:rsid w:val="004117A0"/>
    <w:rsid w:val="00411AA0"/>
    <w:rsid w:val="00411CF8"/>
    <w:rsid w:val="00422208"/>
    <w:rsid w:val="00426BA5"/>
    <w:rsid w:val="00430054"/>
    <w:rsid w:val="00433089"/>
    <w:rsid w:val="0043445D"/>
    <w:rsid w:val="004512BF"/>
    <w:rsid w:val="004526E0"/>
    <w:rsid w:val="004532F7"/>
    <w:rsid w:val="00456958"/>
    <w:rsid w:val="004574C4"/>
    <w:rsid w:val="00460DD5"/>
    <w:rsid w:val="00460E6B"/>
    <w:rsid w:val="00461AF0"/>
    <w:rsid w:val="00476719"/>
    <w:rsid w:val="004806D7"/>
    <w:rsid w:val="00490214"/>
    <w:rsid w:val="00490EC1"/>
    <w:rsid w:val="00494B67"/>
    <w:rsid w:val="004962EF"/>
    <w:rsid w:val="004A2C93"/>
    <w:rsid w:val="004A2CE8"/>
    <w:rsid w:val="004A32D4"/>
    <w:rsid w:val="004A5E99"/>
    <w:rsid w:val="004A7202"/>
    <w:rsid w:val="004A72BB"/>
    <w:rsid w:val="004A7C0B"/>
    <w:rsid w:val="004B66D9"/>
    <w:rsid w:val="004C3569"/>
    <w:rsid w:val="004E6156"/>
    <w:rsid w:val="004E6C2B"/>
    <w:rsid w:val="004F0C7E"/>
    <w:rsid w:val="004F11C2"/>
    <w:rsid w:val="004F58E4"/>
    <w:rsid w:val="00504AD1"/>
    <w:rsid w:val="005107DB"/>
    <w:rsid w:val="005113A1"/>
    <w:rsid w:val="00512C44"/>
    <w:rsid w:val="00515158"/>
    <w:rsid w:val="00520544"/>
    <w:rsid w:val="00523864"/>
    <w:rsid w:val="00524EFE"/>
    <w:rsid w:val="0052696A"/>
    <w:rsid w:val="00535437"/>
    <w:rsid w:val="00537145"/>
    <w:rsid w:val="00542AE8"/>
    <w:rsid w:val="005507F2"/>
    <w:rsid w:val="00556F10"/>
    <w:rsid w:val="005669D8"/>
    <w:rsid w:val="005673C5"/>
    <w:rsid w:val="0056764B"/>
    <w:rsid w:val="00570D98"/>
    <w:rsid w:val="005718EA"/>
    <w:rsid w:val="0058442F"/>
    <w:rsid w:val="00584DB4"/>
    <w:rsid w:val="00586A2D"/>
    <w:rsid w:val="00587C8E"/>
    <w:rsid w:val="005A0BF9"/>
    <w:rsid w:val="005A21F7"/>
    <w:rsid w:val="005B2736"/>
    <w:rsid w:val="005B3DDD"/>
    <w:rsid w:val="005B3F44"/>
    <w:rsid w:val="005B73E3"/>
    <w:rsid w:val="005C463A"/>
    <w:rsid w:val="005C4969"/>
    <w:rsid w:val="005C4F62"/>
    <w:rsid w:val="005C59C4"/>
    <w:rsid w:val="005D08AC"/>
    <w:rsid w:val="005D173D"/>
    <w:rsid w:val="005F125F"/>
    <w:rsid w:val="006013B0"/>
    <w:rsid w:val="00612751"/>
    <w:rsid w:val="006127BD"/>
    <w:rsid w:val="00612EFA"/>
    <w:rsid w:val="0061380E"/>
    <w:rsid w:val="00616901"/>
    <w:rsid w:val="00620B79"/>
    <w:rsid w:val="00625BC2"/>
    <w:rsid w:val="00625DF3"/>
    <w:rsid w:val="00642A20"/>
    <w:rsid w:val="0064514F"/>
    <w:rsid w:val="00674ABC"/>
    <w:rsid w:val="00674FD0"/>
    <w:rsid w:val="0067670C"/>
    <w:rsid w:val="00677804"/>
    <w:rsid w:val="006779C9"/>
    <w:rsid w:val="00684B2E"/>
    <w:rsid w:val="0069067F"/>
    <w:rsid w:val="00691A68"/>
    <w:rsid w:val="006938AE"/>
    <w:rsid w:val="006A5DEC"/>
    <w:rsid w:val="006B113F"/>
    <w:rsid w:val="006B3E5B"/>
    <w:rsid w:val="006B5E2E"/>
    <w:rsid w:val="006C11C7"/>
    <w:rsid w:val="006C3D1B"/>
    <w:rsid w:val="006D0DA2"/>
    <w:rsid w:val="006D0ED5"/>
    <w:rsid w:val="006D7A36"/>
    <w:rsid w:val="006E3CD6"/>
    <w:rsid w:val="006E5E0C"/>
    <w:rsid w:val="006F5824"/>
    <w:rsid w:val="0070425E"/>
    <w:rsid w:val="00704D80"/>
    <w:rsid w:val="00704E4A"/>
    <w:rsid w:val="00710A93"/>
    <w:rsid w:val="00715C48"/>
    <w:rsid w:val="00715E87"/>
    <w:rsid w:val="00716FC4"/>
    <w:rsid w:val="0072131C"/>
    <w:rsid w:val="007243CB"/>
    <w:rsid w:val="0072473D"/>
    <w:rsid w:val="00740529"/>
    <w:rsid w:val="00753EDD"/>
    <w:rsid w:val="0076466F"/>
    <w:rsid w:val="00767E24"/>
    <w:rsid w:val="00770D85"/>
    <w:rsid w:val="00775949"/>
    <w:rsid w:val="00784B43"/>
    <w:rsid w:val="00786671"/>
    <w:rsid w:val="007879E8"/>
    <w:rsid w:val="00790B17"/>
    <w:rsid w:val="007943F5"/>
    <w:rsid w:val="007A6DF1"/>
    <w:rsid w:val="007B4E5D"/>
    <w:rsid w:val="007C447C"/>
    <w:rsid w:val="007C4621"/>
    <w:rsid w:val="007D1BFF"/>
    <w:rsid w:val="007D1E28"/>
    <w:rsid w:val="007D29A2"/>
    <w:rsid w:val="007E4DD9"/>
    <w:rsid w:val="007F3AC5"/>
    <w:rsid w:val="007F5D6A"/>
    <w:rsid w:val="00804D16"/>
    <w:rsid w:val="00806903"/>
    <w:rsid w:val="0081081F"/>
    <w:rsid w:val="0082388B"/>
    <w:rsid w:val="008252A0"/>
    <w:rsid w:val="00827932"/>
    <w:rsid w:val="00830E37"/>
    <w:rsid w:val="0083145A"/>
    <w:rsid w:val="00835AA2"/>
    <w:rsid w:val="00840284"/>
    <w:rsid w:val="0084034E"/>
    <w:rsid w:val="008440A3"/>
    <w:rsid w:val="00852872"/>
    <w:rsid w:val="0085582D"/>
    <w:rsid w:val="00855C5E"/>
    <w:rsid w:val="008566C9"/>
    <w:rsid w:val="00872272"/>
    <w:rsid w:val="008728D2"/>
    <w:rsid w:val="00873E0F"/>
    <w:rsid w:val="00874ADE"/>
    <w:rsid w:val="00876A8C"/>
    <w:rsid w:val="00884D2D"/>
    <w:rsid w:val="00897A2D"/>
    <w:rsid w:val="008A00B2"/>
    <w:rsid w:val="008A74F7"/>
    <w:rsid w:val="008B1220"/>
    <w:rsid w:val="008B208D"/>
    <w:rsid w:val="008B6913"/>
    <w:rsid w:val="008C1B66"/>
    <w:rsid w:val="008C4ED7"/>
    <w:rsid w:val="008C6184"/>
    <w:rsid w:val="008C770D"/>
    <w:rsid w:val="008D5020"/>
    <w:rsid w:val="008D51DA"/>
    <w:rsid w:val="008E13D1"/>
    <w:rsid w:val="008E4A5C"/>
    <w:rsid w:val="008E55BA"/>
    <w:rsid w:val="008F2D73"/>
    <w:rsid w:val="009043B5"/>
    <w:rsid w:val="00905ED8"/>
    <w:rsid w:val="00916D27"/>
    <w:rsid w:val="00917234"/>
    <w:rsid w:val="00917B92"/>
    <w:rsid w:val="009214C5"/>
    <w:rsid w:val="00925924"/>
    <w:rsid w:val="009337B5"/>
    <w:rsid w:val="0096172A"/>
    <w:rsid w:val="009668FD"/>
    <w:rsid w:val="00970D08"/>
    <w:rsid w:val="00973714"/>
    <w:rsid w:val="0097630D"/>
    <w:rsid w:val="00986DF0"/>
    <w:rsid w:val="009900B7"/>
    <w:rsid w:val="00994E9B"/>
    <w:rsid w:val="009978B3"/>
    <w:rsid w:val="009A1ECD"/>
    <w:rsid w:val="009A30C2"/>
    <w:rsid w:val="009A30FF"/>
    <w:rsid w:val="009A7C92"/>
    <w:rsid w:val="009C0393"/>
    <w:rsid w:val="009D2F36"/>
    <w:rsid w:val="009D740B"/>
    <w:rsid w:val="009F4287"/>
    <w:rsid w:val="009F681B"/>
    <w:rsid w:val="00A0118C"/>
    <w:rsid w:val="00A13A66"/>
    <w:rsid w:val="00A201A0"/>
    <w:rsid w:val="00A3329D"/>
    <w:rsid w:val="00A36138"/>
    <w:rsid w:val="00A4611B"/>
    <w:rsid w:val="00A60110"/>
    <w:rsid w:val="00A71591"/>
    <w:rsid w:val="00A73054"/>
    <w:rsid w:val="00A80230"/>
    <w:rsid w:val="00A816B6"/>
    <w:rsid w:val="00A85A53"/>
    <w:rsid w:val="00A91101"/>
    <w:rsid w:val="00A962CC"/>
    <w:rsid w:val="00A967B4"/>
    <w:rsid w:val="00A97734"/>
    <w:rsid w:val="00A97916"/>
    <w:rsid w:val="00AA1CB2"/>
    <w:rsid w:val="00AA6E30"/>
    <w:rsid w:val="00AB05FD"/>
    <w:rsid w:val="00AB38FA"/>
    <w:rsid w:val="00AC43BB"/>
    <w:rsid w:val="00AC6D12"/>
    <w:rsid w:val="00AF12E5"/>
    <w:rsid w:val="00B03A2A"/>
    <w:rsid w:val="00B051D3"/>
    <w:rsid w:val="00B056E0"/>
    <w:rsid w:val="00B06E08"/>
    <w:rsid w:val="00B12027"/>
    <w:rsid w:val="00B14200"/>
    <w:rsid w:val="00B154C1"/>
    <w:rsid w:val="00B23C4B"/>
    <w:rsid w:val="00B265AD"/>
    <w:rsid w:val="00B270EB"/>
    <w:rsid w:val="00B4747B"/>
    <w:rsid w:val="00B649FE"/>
    <w:rsid w:val="00B67E68"/>
    <w:rsid w:val="00B72B71"/>
    <w:rsid w:val="00B852A6"/>
    <w:rsid w:val="00B94C8C"/>
    <w:rsid w:val="00B95E2D"/>
    <w:rsid w:val="00B9768B"/>
    <w:rsid w:val="00BA3953"/>
    <w:rsid w:val="00BA65C4"/>
    <w:rsid w:val="00BB41D1"/>
    <w:rsid w:val="00BC39BD"/>
    <w:rsid w:val="00BC471C"/>
    <w:rsid w:val="00BD1057"/>
    <w:rsid w:val="00BD29DE"/>
    <w:rsid w:val="00BE26CE"/>
    <w:rsid w:val="00BE6EBE"/>
    <w:rsid w:val="00BF7E12"/>
    <w:rsid w:val="00C03972"/>
    <w:rsid w:val="00C04F7C"/>
    <w:rsid w:val="00C0567B"/>
    <w:rsid w:val="00C14837"/>
    <w:rsid w:val="00C259B5"/>
    <w:rsid w:val="00C32509"/>
    <w:rsid w:val="00C345F4"/>
    <w:rsid w:val="00C34BAC"/>
    <w:rsid w:val="00C465AE"/>
    <w:rsid w:val="00C50795"/>
    <w:rsid w:val="00C62CF2"/>
    <w:rsid w:val="00C656AE"/>
    <w:rsid w:val="00C82223"/>
    <w:rsid w:val="00C87C47"/>
    <w:rsid w:val="00C914B0"/>
    <w:rsid w:val="00C95679"/>
    <w:rsid w:val="00CA0E5E"/>
    <w:rsid w:val="00CA2114"/>
    <w:rsid w:val="00CB046D"/>
    <w:rsid w:val="00CB0E5E"/>
    <w:rsid w:val="00CB1486"/>
    <w:rsid w:val="00CB15D8"/>
    <w:rsid w:val="00CB2B62"/>
    <w:rsid w:val="00CB3297"/>
    <w:rsid w:val="00CC24BD"/>
    <w:rsid w:val="00CD28D2"/>
    <w:rsid w:val="00CD6137"/>
    <w:rsid w:val="00CD76FE"/>
    <w:rsid w:val="00CE2FD3"/>
    <w:rsid w:val="00CE523B"/>
    <w:rsid w:val="00CF0F22"/>
    <w:rsid w:val="00CF1C19"/>
    <w:rsid w:val="00CF225A"/>
    <w:rsid w:val="00CF3A4D"/>
    <w:rsid w:val="00CF3D12"/>
    <w:rsid w:val="00CF4D72"/>
    <w:rsid w:val="00D0465B"/>
    <w:rsid w:val="00D04794"/>
    <w:rsid w:val="00D05070"/>
    <w:rsid w:val="00D071F8"/>
    <w:rsid w:val="00D1075C"/>
    <w:rsid w:val="00D1373B"/>
    <w:rsid w:val="00D15E10"/>
    <w:rsid w:val="00D16D36"/>
    <w:rsid w:val="00D308D6"/>
    <w:rsid w:val="00D329E8"/>
    <w:rsid w:val="00D33B4E"/>
    <w:rsid w:val="00D3608F"/>
    <w:rsid w:val="00D376D8"/>
    <w:rsid w:val="00D45C73"/>
    <w:rsid w:val="00D45C7F"/>
    <w:rsid w:val="00D53187"/>
    <w:rsid w:val="00D61DCD"/>
    <w:rsid w:val="00D63FA3"/>
    <w:rsid w:val="00D64019"/>
    <w:rsid w:val="00D64293"/>
    <w:rsid w:val="00D72E4F"/>
    <w:rsid w:val="00D75FDC"/>
    <w:rsid w:val="00D7712A"/>
    <w:rsid w:val="00D84584"/>
    <w:rsid w:val="00DA026D"/>
    <w:rsid w:val="00DA43F1"/>
    <w:rsid w:val="00DB7C26"/>
    <w:rsid w:val="00DC4239"/>
    <w:rsid w:val="00DD4028"/>
    <w:rsid w:val="00DE03D0"/>
    <w:rsid w:val="00DE3E77"/>
    <w:rsid w:val="00DE5618"/>
    <w:rsid w:val="00DE72D6"/>
    <w:rsid w:val="00DF35AF"/>
    <w:rsid w:val="00E10405"/>
    <w:rsid w:val="00E141C1"/>
    <w:rsid w:val="00E17767"/>
    <w:rsid w:val="00E20750"/>
    <w:rsid w:val="00E42F1A"/>
    <w:rsid w:val="00E453FC"/>
    <w:rsid w:val="00E56177"/>
    <w:rsid w:val="00E65AC0"/>
    <w:rsid w:val="00E65EA8"/>
    <w:rsid w:val="00E66AB0"/>
    <w:rsid w:val="00E7080C"/>
    <w:rsid w:val="00E70B19"/>
    <w:rsid w:val="00E84A04"/>
    <w:rsid w:val="00E873C8"/>
    <w:rsid w:val="00E90EF4"/>
    <w:rsid w:val="00E966A6"/>
    <w:rsid w:val="00EA3B62"/>
    <w:rsid w:val="00EB1082"/>
    <w:rsid w:val="00EB45F3"/>
    <w:rsid w:val="00EB74C8"/>
    <w:rsid w:val="00EB78A6"/>
    <w:rsid w:val="00ED2EBA"/>
    <w:rsid w:val="00EE1008"/>
    <w:rsid w:val="00EE3A4C"/>
    <w:rsid w:val="00EE46A7"/>
    <w:rsid w:val="00EE53E5"/>
    <w:rsid w:val="00EE6E36"/>
    <w:rsid w:val="00EF26EB"/>
    <w:rsid w:val="00EF4151"/>
    <w:rsid w:val="00EF6D4A"/>
    <w:rsid w:val="00F06BFD"/>
    <w:rsid w:val="00F14B87"/>
    <w:rsid w:val="00F15F3A"/>
    <w:rsid w:val="00F210DF"/>
    <w:rsid w:val="00F258FC"/>
    <w:rsid w:val="00F25B01"/>
    <w:rsid w:val="00F25CA3"/>
    <w:rsid w:val="00F26744"/>
    <w:rsid w:val="00F275EA"/>
    <w:rsid w:val="00F31297"/>
    <w:rsid w:val="00F326AF"/>
    <w:rsid w:val="00F32B12"/>
    <w:rsid w:val="00F4041A"/>
    <w:rsid w:val="00F40C99"/>
    <w:rsid w:val="00F41E9D"/>
    <w:rsid w:val="00F439FD"/>
    <w:rsid w:val="00F51A77"/>
    <w:rsid w:val="00F51F98"/>
    <w:rsid w:val="00F53185"/>
    <w:rsid w:val="00F5521B"/>
    <w:rsid w:val="00F868C3"/>
    <w:rsid w:val="00F94691"/>
    <w:rsid w:val="00F95896"/>
    <w:rsid w:val="00F967B1"/>
    <w:rsid w:val="00FA0BAE"/>
    <w:rsid w:val="00FA58BF"/>
    <w:rsid w:val="00FB3720"/>
    <w:rsid w:val="00FC4DF3"/>
    <w:rsid w:val="00FD32E9"/>
    <w:rsid w:val="00FF21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 w:type="table" w:styleId="Tabela-Siatka">
    <w:name w:val="Table Grid"/>
    <w:basedOn w:val="Standardowy"/>
    <w:uiPriority w:val="59"/>
    <w:rsid w:val="005676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 w:type="table" w:styleId="Tabela-Siatka">
    <w:name w:val="Table Grid"/>
    <w:basedOn w:val="Standardowy"/>
    <w:uiPriority w:val="59"/>
    <w:rsid w:val="005676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9852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zetargi@szpitallipno.p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file:///D:\praca\przetargi\Szpital%20Lipno%20Sp.%20z%20o.o\2021\ZP%208%202021%20-%20Leki\przetargi@szpitallipno.pl" TargetMode="External"/><Relationship Id="rId4" Type="http://schemas.microsoft.com/office/2007/relationships/stylesWithEffects" Target="stylesWithEffects.xml"/><Relationship Id="rId9" Type="http://schemas.openxmlformats.org/officeDocument/2006/relationships/hyperlink" Target="file:///D:\praca\przetargi\Szpital%20Lipno%20Sp.%20z%20o.o\2021\ZP%208%202021%20-%20Leki\www.szpitallipno.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0FDC1-EC09-4F60-8ED6-6971D8D6D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774</TotalTime>
  <Pages>15</Pages>
  <Words>6392</Words>
  <Characters>38353</Characters>
  <Application>Microsoft Office Word</Application>
  <DocSecurity>0</DocSecurity>
  <Lines>319</Lines>
  <Paragraphs>89</Paragraphs>
  <ScaleCrop>false</ScaleCrop>
  <HeadingPairs>
    <vt:vector size="2" baseType="variant">
      <vt:variant>
        <vt:lpstr>Tytuł</vt:lpstr>
      </vt:variant>
      <vt:variant>
        <vt:i4>1</vt:i4>
      </vt:variant>
    </vt:vector>
  </HeadingPairs>
  <TitlesOfParts>
    <vt:vector size="1" baseType="lpstr">
      <vt:lpstr>zawiadomienie o zwiększeniu kwoty na zamówienie</vt:lpstr>
    </vt:vector>
  </TitlesOfParts>
  <Company/>
  <LinksUpToDate>false</LinksUpToDate>
  <CharactersWithSpaces>44656</CharactersWithSpaces>
  <SharedDoc>false</SharedDoc>
  <HLinks>
    <vt:vector size="30" baseType="variant">
      <vt:variant>
        <vt:i4>8257619</vt:i4>
      </vt:variant>
      <vt:variant>
        <vt:i4>12</vt:i4>
      </vt:variant>
      <vt:variant>
        <vt:i4>0</vt:i4>
      </vt:variant>
      <vt:variant>
        <vt:i4>5</vt:i4>
      </vt:variant>
      <vt:variant>
        <vt:lpwstr>iod@szpitallipno.pl </vt:lpwstr>
      </vt:variant>
      <vt:variant>
        <vt:lpwstr/>
      </vt:variant>
      <vt:variant>
        <vt:i4>3997707</vt:i4>
      </vt:variant>
      <vt:variant>
        <vt:i4>9</vt:i4>
      </vt:variant>
      <vt:variant>
        <vt:i4>0</vt:i4>
      </vt:variant>
      <vt:variant>
        <vt:i4>5</vt:i4>
      </vt:variant>
      <vt:variant>
        <vt:lpwstr>mailto:sekretariat@szpitallipno.pl</vt:lpwstr>
      </vt:variant>
      <vt:variant>
        <vt:lpwstr/>
      </vt:variant>
      <vt:variant>
        <vt:i4>5832810</vt:i4>
      </vt:variant>
      <vt:variant>
        <vt:i4>6</vt:i4>
      </vt:variant>
      <vt:variant>
        <vt:i4>0</vt:i4>
      </vt:variant>
      <vt:variant>
        <vt:i4>5</vt:i4>
      </vt:variant>
      <vt:variant>
        <vt:lpwstr>mailto:przetargi@szpitallipno.pl</vt:lpwstr>
      </vt:variant>
      <vt:variant>
        <vt:lpwstr/>
      </vt:variant>
      <vt:variant>
        <vt:i4>2097239</vt:i4>
      </vt:variant>
      <vt:variant>
        <vt:i4>3</vt:i4>
      </vt:variant>
      <vt:variant>
        <vt:i4>0</vt:i4>
      </vt:variant>
      <vt:variant>
        <vt:i4>5</vt:i4>
      </vt:variant>
      <vt:variant>
        <vt:lpwstr>przetargi@szpitallipno.pl</vt:lpwstr>
      </vt:variant>
      <vt:variant>
        <vt:lpwstr/>
      </vt:variant>
      <vt:variant>
        <vt:i4>524382</vt:i4>
      </vt:variant>
      <vt:variant>
        <vt:i4>0</vt:i4>
      </vt:variant>
      <vt:variant>
        <vt:i4>0</vt:i4>
      </vt:variant>
      <vt:variant>
        <vt:i4>5</vt:i4>
      </vt:variant>
      <vt:variant>
        <vt:lpwstr>www.szpitallipno.pl </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zawiadomienie o zwiększeniu kwoty na zamówienie</dc:title>
  <dc:creator>Damian Szuszkiewicz</dc:creator>
  <cp:lastModifiedBy>Damian</cp:lastModifiedBy>
  <cp:revision>179</cp:revision>
  <cp:lastPrinted>2021-09-22T08:44:00Z</cp:lastPrinted>
  <dcterms:created xsi:type="dcterms:W3CDTF">2021-02-08T08:43:00Z</dcterms:created>
  <dcterms:modified xsi:type="dcterms:W3CDTF">2021-11-10T09:18:00Z</dcterms:modified>
</cp:coreProperties>
</file>