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6E" w:rsidRDefault="00D9456E" w:rsidP="00D9456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2a</w:t>
      </w:r>
      <w:r w:rsidRPr="00275DC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SWZ –</w:t>
      </w:r>
      <w:r w:rsidRPr="00275DC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OPZ</w:t>
      </w:r>
    </w:p>
    <w:p w:rsidR="00D9456E" w:rsidRDefault="00D9456E" w:rsidP="00D9456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2a</w:t>
      </w:r>
      <w:r w:rsidRPr="00275DC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do umowy</w:t>
      </w:r>
    </w:p>
    <w:p w:rsidR="00D9456E" w:rsidRPr="00275DC1" w:rsidRDefault="00D9456E" w:rsidP="00D9456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275DC1">
        <w:rPr>
          <w:rFonts w:ascii="Arial Narrow" w:hAnsi="Arial Narrow"/>
          <w:b/>
          <w:sz w:val="24"/>
          <w:szCs w:val="24"/>
        </w:rPr>
        <w:t xml:space="preserve"> </w:t>
      </w:r>
    </w:p>
    <w:p w:rsidR="004B43E3" w:rsidRP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43E3" w:rsidRDefault="00D9456E" w:rsidP="004B43E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Znak sprawy: ZP/3/2022</w:t>
      </w:r>
    </w:p>
    <w:p w:rsidR="004B43E3" w:rsidRDefault="004B43E3" w:rsidP="004B43E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B43E3" w:rsidRPr="00F34086" w:rsidRDefault="004B43E3" w:rsidP="004B43E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B43E3" w:rsidRPr="004B43E3" w:rsidRDefault="004B43E3" w:rsidP="004B43E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4B43E3">
        <w:rPr>
          <w:rFonts w:ascii="Arial Narrow" w:hAnsi="Arial Narrow"/>
          <w:b/>
          <w:sz w:val="24"/>
          <w:szCs w:val="24"/>
        </w:rPr>
        <w:t>Szczegółowy opis przedmiotu zamówienia</w:t>
      </w:r>
    </w:p>
    <w:p w:rsid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43E3" w:rsidRP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43E3" w:rsidRPr="004B43E3" w:rsidRDefault="004B43E3" w:rsidP="004B43E3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Usługa sterylizacji wysokotemperaturowej (par</w:t>
      </w:r>
      <w:r>
        <w:rPr>
          <w:rFonts w:ascii="Arial Narrow" w:hAnsi="Arial Narrow"/>
          <w:sz w:val="24"/>
          <w:szCs w:val="24"/>
        </w:rPr>
        <w:t>ą wodną) asortymentu medycznego</w:t>
      </w:r>
      <w:r w:rsidR="007C6C75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dla Szpitala Lipno Sp. z o.o.</w:t>
      </w:r>
    </w:p>
    <w:p w:rsidR="004B43E3" w:rsidRP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43E3" w:rsidRDefault="004B43E3" w:rsidP="00D40ED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Przedmiotem zamówienia jest świadczenie usług sterylizacji wysokotemperaturowej narzędzi chirurgicznych oraz sprzętu medycznego wysz</w:t>
      </w:r>
      <w:r w:rsidR="0007713B">
        <w:rPr>
          <w:rFonts w:ascii="Arial Narrow" w:hAnsi="Arial Narrow"/>
          <w:sz w:val="24"/>
          <w:szCs w:val="24"/>
        </w:rPr>
        <w:t xml:space="preserve">czególnionych w załączniku nr </w:t>
      </w:r>
      <w:r w:rsidR="00622A55">
        <w:rPr>
          <w:rFonts w:ascii="Arial Narrow" w:hAnsi="Arial Narrow"/>
          <w:sz w:val="24"/>
          <w:szCs w:val="24"/>
        </w:rPr>
        <w:t>2</w:t>
      </w:r>
      <w:r w:rsidRPr="004B43E3">
        <w:rPr>
          <w:rFonts w:ascii="Arial Narrow" w:hAnsi="Arial Narrow"/>
          <w:sz w:val="24"/>
          <w:szCs w:val="24"/>
        </w:rPr>
        <w:t xml:space="preserve"> - formularz cenowy zwanego dalej „asortymentem”.</w:t>
      </w:r>
    </w:p>
    <w:p w:rsidR="004B43E3" w:rsidRPr="004B43E3" w:rsidRDefault="004B43E3" w:rsidP="00556BC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Zakres czynności w ramach zamówienia jest uzależniony od funkcjonującej u </w:t>
      </w:r>
      <w:r w:rsidR="00556BC8">
        <w:rPr>
          <w:rFonts w:ascii="Arial Narrow" w:hAnsi="Arial Narrow"/>
          <w:sz w:val="24"/>
          <w:szCs w:val="24"/>
        </w:rPr>
        <w:t>Wykonawcy</w:t>
      </w:r>
      <w:r w:rsidRPr="004B43E3">
        <w:rPr>
          <w:rFonts w:ascii="Arial Narrow" w:hAnsi="Arial Narrow"/>
          <w:sz w:val="24"/>
          <w:szCs w:val="24"/>
        </w:rPr>
        <w:t xml:space="preserve"> linii technologicznej, jednakże powinien obejmować następująco:</w:t>
      </w:r>
    </w:p>
    <w:p w:rsidR="004B43E3" w:rsidRPr="00D40EDD" w:rsidRDefault="004B43E3" w:rsidP="00D40EDD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40EDD">
        <w:rPr>
          <w:rFonts w:ascii="Arial Narrow" w:hAnsi="Arial Narrow"/>
          <w:sz w:val="24"/>
          <w:szCs w:val="24"/>
        </w:rPr>
        <w:t>odbiór brudnego</w:t>
      </w:r>
      <w:r w:rsidR="00D40EDD" w:rsidRPr="00D40EDD">
        <w:rPr>
          <w:rFonts w:ascii="Arial Narrow" w:hAnsi="Arial Narrow"/>
          <w:sz w:val="24"/>
          <w:szCs w:val="24"/>
        </w:rPr>
        <w:t xml:space="preserve"> w siedzibie Wykonawcy</w:t>
      </w:r>
      <w:r w:rsidRPr="00D40EDD">
        <w:rPr>
          <w:rFonts w:ascii="Arial Narrow" w:hAnsi="Arial Narrow"/>
          <w:sz w:val="24"/>
          <w:szCs w:val="24"/>
        </w:rPr>
        <w:t xml:space="preserve">, niesterylnego asortymentu </w:t>
      </w:r>
      <w:r w:rsidR="00D40EDD" w:rsidRPr="00D40EDD">
        <w:rPr>
          <w:rFonts w:ascii="Arial Narrow" w:hAnsi="Arial Narrow"/>
          <w:sz w:val="24"/>
          <w:szCs w:val="24"/>
        </w:rPr>
        <w:t xml:space="preserve">dostarczonego transportem przez Zamawiającego </w:t>
      </w:r>
      <w:r w:rsidRPr="00D40EDD">
        <w:rPr>
          <w:rFonts w:ascii="Arial Narrow" w:hAnsi="Arial Narrow"/>
          <w:sz w:val="24"/>
          <w:szCs w:val="24"/>
        </w:rPr>
        <w:t>do miejsca wykonywania usług</w:t>
      </w:r>
      <w:r w:rsidR="00D40EDD" w:rsidRPr="00D40EDD">
        <w:rPr>
          <w:rFonts w:ascii="Arial Narrow" w:hAnsi="Arial Narrow"/>
          <w:sz w:val="24"/>
          <w:szCs w:val="24"/>
        </w:rPr>
        <w:t>i</w:t>
      </w:r>
      <w:r w:rsidRPr="00D40EDD">
        <w:rPr>
          <w:rFonts w:ascii="Arial Narrow" w:hAnsi="Arial Narrow"/>
          <w:sz w:val="24"/>
          <w:szCs w:val="24"/>
        </w:rPr>
        <w:t>;</w:t>
      </w:r>
    </w:p>
    <w:p w:rsidR="004B43E3" w:rsidRPr="004B43E3" w:rsidRDefault="004B43E3" w:rsidP="004B43E3">
      <w:pPr>
        <w:pStyle w:val="Akapitzlist"/>
        <w:numPr>
          <w:ilvl w:val="0"/>
          <w:numId w:val="4"/>
        </w:numPr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mycie;</w:t>
      </w:r>
    </w:p>
    <w:p w:rsidR="004B43E3" w:rsidRPr="004B43E3" w:rsidRDefault="004B43E3" w:rsidP="004B43E3">
      <w:pPr>
        <w:pStyle w:val="Akapitzlist"/>
        <w:numPr>
          <w:ilvl w:val="0"/>
          <w:numId w:val="4"/>
        </w:numPr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czyszczenie;</w:t>
      </w:r>
    </w:p>
    <w:p w:rsidR="004B43E3" w:rsidRPr="004B43E3" w:rsidRDefault="004B43E3" w:rsidP="004B43E3">
      <w:pPr>
        <w:pStyle w:val="Akapitzlist"/>
        <w:numPr>
          <w:ilvl w:val="0"/>
          <w:numId w:val="4"/>
        </w:numPr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dezynfekcję; </w:t>
      </w:r>
    </w:p>
    <w:p w:rsidR="004B43E3" w:rsidRPr="004B43E3" w:rsidRDefault="004B43E3" w:rsidP="004B43E3">
      <w:pPr>
        <w:pStyle w:val="Akapitzlist"/>
        <w:numPr>
          <w:ilvl w:val="0"/>
          <w:numId w:val="4"/>
        </w:numPr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pakowanie (pakietowanie);</w:t>
      </w:r>
    </w:p>
    <w:p w:rsidR="004B43E3" w:rsidRPr="004B43E3" w:rsidRDefault="00A44EFE" w:rsidP="004B43E3">
      <w:pPr>
        <w:pStyle w:val="Akapitzlist"/>
        <w:numPr>
          <w:ilvl w:val="0"/>
          <w:numId w:val="4"/>
        </w:numPr>
        <w:spacing w:after="0" w:line="240" w:lineRule="auto"/>
        <w:ind w:left="851" w:hanging="42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sterylizację;</w:t>
      </w:r>
    </w:p>
    <w:p w:rsidR="00D40EDD" w:rsidRDefault="00D40EDD" w:rsidP="0007713B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poinformowanie </w:t>
      </w:r>
      <w:r w:rsidR="0007713B">
        <w:rPr>
          <w:rFonts w:ascii="Arial Narrow" w:hAnsi="Arial Narrow"/>
          <w:sz w:val="24"/>
          <w:szCs w:val="24"/>
        </w:rPr>
        <w:t xml:space="preserve">przez Wykonawcę </w:t>
      </w:r>
      <w:r>
        <w:rPr>
          <w:rFonts w:ascii="Arial Narrow" w:hAnsi="Arial Narrow"/>
          <w:sz w:val="24"/>
          <w:szCs w:val="24"/>
        </w:rPr>
        <w:t xml:space="preserve">osoby upoważnionej </w:t>
      </w:r>
      <w:r w:rsidR="0007713B">
        <w:rPr>
          <w:rFonts w:ascii="Arial Narrow" w:hAnsi="Arial Narrow"/>
          <w:sz w:val="24"/>
          <w:szCs w:val="24"/>
        </w:rPr>
        <w:t xml:space="preserve">przez </w:t>
      </w:r>
      <w:r>
        <w:rPr>
          <w:rFonts w:ascii="Arial Narrow" w:hAnsi="Arial Narrow"/>
          <w:sz w:val="24"/>
          <w:szCs w:val="24"/>
        </w:rPr>
        <w:t>Zamawiającego o gotowości odbioru wysterylizowanego asortymentu;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Asortyment o którym mowa w ust. 1 będzie transportowany „z” i „do” siedziby </w:t>
      </w:r>
      <w:r>
        <w:rPr>
          <w:rFonts w:ascii="Arial Narrow" w:hAnsi="Arial Narrow"/>
          <w:sz w:val="24"/>
          <w:szCs w:val="24"/>
        </w:rPr>
        <w:t xml:space="preserve">Wykonawcy             </w:t>
      </w:r>
      <w:r w:rsidRPr="004B43E3">
        <w:rPr>
          <w:rFonts w:ascii="Arial Narrow" w:hAnsi="Arial Narrow"/>
          <w:sz w:val="24"/>
          <w:szCs w:val="24"/>
        </w:rPr>
        <w:t xml:space="preserve"> </w:t>
      </w:r>
      <w:r w:rsidR="0007713B">
        <w:rPr>
          <w:rFonts w:ascii="Arial Narrow" w:hAnsi="Arial Narrow"/>
          <w:sz w:val="24"/>
          <w:szCs w:val="24"/>
        </w:rPr>
        <w:t>transportem</w:t>
      </w:r>
      <w:r w:rsidRPr="004B43E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Zamawiającego</w:t>
      </w:r>
      <w:r w:rsidRPr="004B43E3">
        <w:rPr>
          <w:rFonts w:ascii="Arial Narrow" w:hAnsi="Arial Narrow"/>
          <w:sz w:val="24"/>
          <w:szCs w:val="24"/>
        </w:rPr>
        <w:t>.</w:t>
      </w:r>
    </w:p>
    <w:p w:rsidR="004B43E3" w:rsidRP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dostarczał</w:t>
      </w:r>
      <w:r w:rsidRPr="004B43E3">
        <w:rPr>
          <w:rFonts w:ascii="Arial Narrow" w:hAnsi="Arial Narrow"/>
          <w:sz w:val="24"/>
          <w:szCs w:val="24"/>
        </w:rPr>
        <w:t xml:space="preserve"> będzie asortyment do sterylizacji z częstotliwością 5 razy w tygodniu </w:t>
      </w:r>
      <w:r w:rsidR="00D40EDD">
        <w:rPr>
          <w:rFonts w:ascii="Arial Narrow" w:hAnsi="Arial Narrow"/>
          <w:sz w:val="24"/>
          <w:szCs w:val="24"/>
        </w:rPr>
        <w:t xml:space="preserve">     </w:t>
      </w:r>
      <w:r w:rsidRPr="004B43E3">
        <w:rPr>
          <w:rFonts w:ascii="Arial Narrow" w:hAnsi="Arial Narrow"/>
          <w:sz w:val="24"/>
          <w:szCs w:val="24"/>
        </w:rPr>
        <w:t xml:space="preserve">(od poniedziałku do piątku) jednocześnie </w:t>
      </w:r>
      <w:r w:rsidR="0007713B">
        <w:rPr>
          <w:rFonts w:ascii="Arial Narrow" w:hAnsi="Arial Narrow"/>
          <w:sz w:val="24"/>
          <w:szCs w:val="24"/>
        </w:rPr>
        <w:t>odbierając</w:t>
      </w:r>
      <w:r w:rsidRPr="004B43E3">
        <w:rPr>
          <w:rFonts w:ascii="Arial Narrow" w:hAnsi="Arial Narrow"/>
          <w:sz w:val="24"/>
          <w:szCs w:val="24"/>
        </w:rPr>
        <w:t xml:space="preserve"> wysterylizowany asortyment, który został </w:t>
      </w:r>
      <w:r>
        <w:rPr>
          <w:rFonts w:ascii="Arial Narrow" w:hAnsi="Arial Narrow"/>
          <w:sz w:val="24"/>
          <w:szCs w:val="24"/>
        </w:rPr>
        <w:t>dostarczony</w:t>
      </w:r>
      <w:r w:rsidR="0007713B">
        <w:rPr>
          <w:rFonts w:ascii="Arial Narrow" w:hAnsi="Arial Narrow"/>
          <w:sz w:val="24"/>
          <w:szCs w:val="24"/>
        </w:rPr>
        <w:t xml:space="preserve"> dnia poprzedniego</w:t>
      </w:r>
      <w:r w:rsidRPr="004B43E3">
        <w:rPr>
          <w:rFonts w:ascii="Arial Narrow" w:hAnsi="Arial Narrow"/>
          <w:sz w:val="24"/>
          <w:szCs w:val="24"/>
        </w:rPr>
        <w:t xml:space="preserve">. Godziny </w:t>
      </w:r>
      <w:r w:rsidR="0007713B">
        <w:rPr>
          <w:rFonts w:ascii="Arial Narrow" w:hAnsi="Arial Narrow"/>
          <w:sz w:val="24"/>
          <w:szCs w:val="24"/>
        </w:rPr>
        <w:t xml:space="preserve">dowozu i </w:t>
      </w:r>
      <w:r w:rsidRPr="004B43E3">
        <w:rPr>
          <w:rFonts w:ascii="Arial Narrow" w:hAnsi="Arial Narrow"/>
          <w:sz w:val="24"/>
          <w:szCs w:val="24"/>
        </w:rPr>
        <w:t>odbioru asortymen</w:t>
      </w:r>
      <w:r w:rsidR="0007713B">
        <w:rPr>
          <w:rFonts w:ascii="Arial Narrow" w:hAnsi="Arial Narrow"/>
          <w:sz w:val="24"/>
          <w:szCs w:val="24"/>
        </w:rPr>
        <w:t>tu przedstawia poniższa tabela:</w:t>
      </w:r>
    </w:p>
    <w:p w:rsidR="004B43E3" w:rsidRP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1774"/>
        <w:gridCol w:w="2959"/>
        <w:gridCol w:w="3260"/>
      </w:tblGrid>
      <w:tr w:rsidR="004B43E3" w:rsidTr="004B43E3">
        <w:trPr>
          <w:jc w:val="center"/>
        </w:trPr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Dzień tygodnia</w:t>
            </w:r>
          </w:p>
        </w:tc>
        <w:tc>
          <w:tcPr>
            <w:tcW w:w="2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C13EAF" w:rsidP="004B43E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Rano: od 8:00 do 9:3</w:t>
            </w:r>
            <w:r w:rsidR="004B43E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43E3" w:rsidRDefault="004B43E3" w:rsidP="00C13EAF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Popołudnie: od </w:t>
            </w:r>
            <w:r w:rsidR="00C13EA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C13EA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 do 15:00</w:t>
            </w:r>
          </w:p>
        </w:tc>
      </w:tr>
      <w:tr w:rsidR="003B741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Poniedziałek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Dowóz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413" w:rsidRDefault="003B7413" w:rsidP="002E7F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</w:t>
            </w:r>
          </w:p>
        </w:tc>
      </w:tr>
      <w:tr w:rsidR="003B741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Wtorek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3B7413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413" w:rsidRDefault="003B7413" w:rsidP="002E7F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</w:t>
            </w:r>
          </w:p>
        </w:tc>
      </w:tr>
      <w:tr w:rsidR="003B741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Środa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413" w:rsidRDefault="003B7413" w:rsidP="002E7F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</w:t>
            </w:r>
          </w:p>
        </w:tc>
      </w:tr>
      <w:tr w:rsidR="003B741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Czwartek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741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7413" w:rsidRDefault="003B7413" w:rsidP="002E7F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</w:t>
            </w:r>
          </w:p>
        </w:tc>
      </w:tr>
      <w:tr w:rsidR="004B43E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Piątek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3B741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 / Dowóz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43E3" w:rsidRDefault="003B7413" w:rsidP="003B7413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Odbiór</w:t>
            </w:r>
            <w:r w:rsidR="004B43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B43E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Sobota 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C2037F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xxxxxxx</w:t>
            </w:r>
          </w:p>
        </w:tc>
      </w:tr>
      <w:tr w:rsidR="004B43E3" w:rsidTr="004B43E3">
        <w:trPr>
          <w:jc w:val="center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Niedziela</w:t>
            </w:r>
          </w:p>
        </w:tc>
        <w:tc>
          <w:tcPr>
            <w:tcW w:w="2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43E3" w:rsidRDefault="004B43E3" w:rsidP="002E6CDD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xxxxxxx</w:t>
            </w:r>
          </w:p>
        </w:tc>
      </w:tr>
    </w:tbl>
    <w:p w:rsidR="004B43E3" w:rsidRP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43E3" w:rsidRPr="004B43E3" w:rsidRDefault="004B43E3" w:rsidP="00C2037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Legenda:</w:t>
      </w:r>
    </w:p>
    <w:p w:rsidR="00A655BD" w:rsidRPr="004B43E3" w:rsidRDefault="00A655BD" w:rsidP="00A655B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odbiór</w:t>
      </w:r>
      <w:r w:rsidRPr="004B43E3">
        <w:rPr>
          <w:rFonts w:ascii="Arial Narrow" w:hAnsi="Arial Narrow"/>
          <w:sz w:val="24"/>
          <w:szCs w:val="24"/>
        </w:rPr>
        <w:t xml:space="preserve"> – odbiór czystego, wysterylizowanego asortymentu medycznego</w:t>
      </w:r>
      <w:r>
        <w:rPr>
          <w:rFonts w:ascii="Arial Narrow" w:hAnsi="Arial Narrow"/>
          <w:sz w:val="24"/>
          <w:szCs w:val="24"/>
        </w:rPr>
        <w:t xml:space="preserve"> przez Zamawiającego</w:t>
      </w:r>
    </w:p>
    <w:p w:rsidR="004B43E3" w:rsidRPr="004B43E3" w:rsidRDefault="003B7413" w:rsidP="00C2037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dowóz</w:t>
      </w:r>
      <w:r w:rsidR="004B43E3" w:rsidRPr="004B43E3">
        <w:rPr>
          <w:rFonts w:ascii="Arial Narrow" w:hAnsi="Arial Narrow"/>
          <w:sz w:val="24"/>
          <w:szCs w:val="24"/>
        </w:rPr>
        <w:t xml:space="preserve"> – </w:t>
      </w:r>
      <w:r w:rsidR="00A655BD">
        <w:rPr>
          <w:rFonts w:ascii="Arial Narrow" w:hAnsi="Arial Narrow"/>
          <w:sz w:val="24"/>
          <w:szCs w:val="24"/>
        </w:rPr>
        <w:t xml:space="preserve">dostarczenie </w:t>
      </w:r>
      <w:r w:rsidR="004B43E3" w:rsidRPr="004B43E3">
        <w:rPr>
          <w:rFonts w:ascii="Arial Narrow" w:hAnsi="Arial Narrow"/>
          <w:sz w:val="24"/>
          <w:szCs w:val="24"/>
        </w:rPr>
        <w:t>brudnego, skażonego asortymentu medycznego</w:t>
      </w:r>
      <w:r w:rsidR="00D40EDD">
        <w:rPr>
          <w:rFonts w:ascii="Arial Narrow" w:hAnsi="Arial Narrow"/>
          <w:sz w:val="24"/>
          <w:szCs w:val="24"/>
        </w:rPr>
        <w:t xml:space="preserve"> </w:t>
      </w:r>
      <w:r w:rsidR="00A655BD">
        <w:rPr>
          <w:rFonts w:ascii="Arial Narrow" w:hAnsi="Arial Narrow"/>
          <w:sz w:val="24"/>
          <w:szCs w:val="24"/>
        </w:rPr>
        <w:t>do Wykonawcy</w:t>
      </w:r>
    </w:p>
    <w:p w:rsidR="004B43E3" w:rsidRPr="004B43E3" w:rsidRDefault="004B43E3" w:rsidP="00C2037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xxxxxxxx – czas wolny od wykonywania usługi</w:t>
      </w:r>
      <w:r w:rsidR="004E7A56">
        <w:rPr>
          <w:rFonts w:ascii="Arial Narrow" w:hAnsi="Arial Narrow"/>
          <w:sz w:val="24"/>
          <w:szCs w:val="24"/>
        </w:rPr>
        <w:t>.</w:t>
      </w:r>
    </w:p>
    <w:p w:rsidR="004B43E3" w:rsidRPr="004B43E3" w:rsidRDefault="004B43E3" w:rsidP="004B43E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Asortyment będzie przekazywany </w:t>
      </w:r>
      <w:r w:rsidR="00D40EDD">
        <w:rPr>
          <w:rFonts w:ascii="Arial Narrow" w:hAnsi="Arial Narrow"/>
          <w:sz w:val="24"/>
          <w:szCs w:val="24"/>
        </w:rPr>
        <w:t>Wykonawcy</w:t>
      </w:r>
      <w:r w:rsidRPr="004B43E3">
        <w:rPr>
          <w:rFonts w:ascii="Arial Narrow" w:hAnsi="Arial Narrow"/>
          <w:sz w:val="24"/>
          <w:szCs w:val="24"/>
        </w:rPr>
        <w:t xml:space="preserve"> brudny, po wstępnej dezynfekcji. 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lastRenderedPageBreak/>
        <w:t>Odpowiedzialność za mycie i dezynfekcję kontenerów transp</w:t>
      </w:r>
      <w:r>
        <w:rPr>
          <w:rFonts w:ascii="Arial Narrow" w:hAnsi="Arial Narrow"/>
          <w:sz w:val="24"/>
          <w:szCs w:val="24"/>
        </w:rPr>
        <w:t xml:space="preserve">ortowych ponosi </w:t>
      </w:r>
      <w:r w:rsidR="00D40EDD">
        <w:rPr>
          <w:rFonts w:ascii="Arial Narrow" w:hAnsi="Arial Narrow"/>
          <w:sz w:val="24"/>
          <w:szCs w:val="24"/>
        </w:rPr>
        <w:t>Wykonawca</w:t>
      </w:r>
      <w:r>
        <w:rPr>
          <w:rFonts w:ascii="Arial Narrow" w:hAnsi="Arial Narrow"/>
          <w:sz w:val="24"/>
          <w:szCs w:val="24"/>
        </w:rPr>
        <w:t>.</w:t>
      </w:r>
      <w:r w:rsidR="004E7A56">
        <w:rPr>
          <w:rFonts w:ascii="Arial Narrow" w:hAnsi="Arial Narrow"/>
          <w:sz w:val="24"/>
          <w:szCs w:val="24"/>
        </w:rPr>
        <w:t xml:space="preserve"> 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Zestawy asortymentu kompletowane będą zgodnie z wytycznymi </w:t>
      </w:r>
      <w:r w:rsidR="00D40EDD">
        <w:rPr>
          <w:rFonts w:ascii="Arial Narrow" w:hAnsi="Arial Narrow"/>
          <w:sz w:val="24"/>
          <w:szCs w:val="24"/>
        </w:rPr>
        <w:t>Zamawiającego</w:t>
      </w:r>
      <w:r>
        <w:rPr>
          <w:rFonts w:ascii="Arial Narrow" w:hAnsi="Arial Narrow"/>
          <w:sz w:val="24"/>
          <w:szCs w:val="24"/>
        </w:rPr>
        <w:t>.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Sterylne pakiety oznakowane będą etykietą zawierającą co najmniej następujące informacje: </w:t>
      </w:r>
    </w:p>
    <w:p w:rsidR="004B43E3" w:rsidRPr="004B43E3" w:rsidRDefault="004B43E3" w:rsidP="004B43E3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4B43E3">
        <w:rPr>
          <w:rFonts w:ascii="Arial Narrow" w:hAnsi="Arial Narrow"/>
          <w:sz w:val="24"/>
          <w:szCs w:val="24"/>
        </w:rPr>
        <w:t>ata sterylizacji</w:t>
      </w:r>
      <w:r>
        <w:rPr>
          <w:rFonts w:ascii="Arial Narrow" w:hAnsi="Arial Narrow"/>
          <w:sz w:val="24"/>
          <w:szCs w:val="24"/>
        </w:rPr>
        <w:t>,</w:t>
      </w:r>
    </w:p>
    <w:p w:rsidR="004B43E3" w:rsidRPr="004B43E3" w:rsidRDefault="004B43E3" w:rsidP="004B43E3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termin ważności.</w:t>
      </w:r>
    </w:p>
    <w:p w:rsidR="004B43E3" w:rsidRP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Do pakietowania będą używane opakowania sterylizacyjne spełniające następujące wymagania:</w:t>
      </w:r>
    </w:p>
    <w:p w:rsidR="004B43E3" w:rsidRPr="004B43E3" w:rsidRDefault="004B43E3" w:rsidP="004B43E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opakowanie foliowo – papierowe: widoczna zawartość, napisy poza obszarem wypełniania, napisy w języku polskim, zgodnie z PN EN 868-5 PN EN 867 (Wskaźniki sterylizacji na opakowaniu).</w:t>
      </w:r>
    </w:p>
    <w:p w:rsidR="004B43E3" w:rsidRPr="004B43E3" w:rsidRDefault="004B43E3" w:rsidP="004B43E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>Papier sterylizacyjny (krepowy) tzw. dwa kolory: opakowanie zewnętrzne – kolor biały, opakowanie wewnętrzne – kolor zielony, niebieski zgonie z PN EN 868 – 2:2009 Materiały opakowaniowe dla finalnie sterylizowanych wyrobów medycznych.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Asortyment w czasie transportu powinien być opakowany w sposób zabezpieczający go przed uszkodzeniem i spełniać wymagania dla materiału skażonego i sterylnego. </w:t>
      </w:r>
      <w:r w:rsidR="00D40EDD">
        <w:rPr>
          <w:rFonts w:ascii="Arial Narrow" w:hAnsi="Arial Narrow"/>
          <w:sz w:val="24"/>
          <w:szCs w:val="24"/>
        </w:rPr>
        <w:t>Wykonawca</w:t>
      </w:r>
      <w:r w:rsidRPr="004B43E3">
        <w:rPr>
          <w:rFonts w:ascii="Arial Narrow" w:hAnsi="Arial Narrow"/>
          <w:sz w:val="24"/>
          <w:szCs w:val="24"/>
        </w:rPr>
        <w:t xml:space="preserve"> ponosi ewentualne konsekwencje z tytułu powstałych strat ilościowych wykrytych przez </w:t>
      </w:r>
      <w:r w:rsidR="00D40EDD">
        <w:rPr>
          <w:rFonts w:ascii="Arial Narrow" w:hAnsi="Arial Narrow"/>
          <w:sz w:val="24"/>
          <w:szCs w:val="24"/>
        </w:rPr>
        <w:t>Zamawiającego</w:t>
      </w:r>
      <w:r w:rsidRPr="004B43E3">
        <w:rPr>
          <w:rFonts w:ascii="Arial Narrow" w:hAnsi="Arial Narrow"/>
          <w:sz w:val="24"/>
          <w:szCs w:val="24"/>
        </w:rPr>
        <w:t xml:space="preserve"> na poziomie otwierania sterylnych pakietów, nie wykrytych i nie zgłoszonych przez </w:t>
      </w:r>
      <w:r w:rsidR="00D40EDD">
        <w:rPr>
          <w:rFonts w:ascii="Arial Narrow" w:hAnsi="Arial Narrow"/>
          <w:sz w:val="24"/>
          <w:szCs w:val="24"/>
        </w:rPr>
        <w:t>Wykonawcę</w:t>
      </w:r>
      <w:r w:rsidRPr="004B43E3">
        <w:rPr>
          <w:rFonts w:ascii="Arial Narrow" w:hAnsi="Arial Narrow"/>
          <w:sz w:val="24"/>
          <w:szCs w:val="24"/>
        </w:rPr>
        <w:t>.</w:t>
      </w:r>
    </w:p>
    <w:p w:rsidR="004B43E3" w:rsidRDefault="00D40EDD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</w:t>
      </w:r>
      <w:r w:rsidRPr="004B43E3">
        <w:rPr>
          <w:rFonts w:ascii="Arial Narrow" w:hAnsi="Arial Narrow"/>
          <w:sz w:val="24"/>
          <w:szCs w:val="24"/>
        </w:rPr>
        <w:t xml:space="preserve"> </w:t>
      </w:r>
      <w:r w:rsidR="004B43E3" w:rsidRPr="004B43E3">
        <w:rPr>
          <w:rFonts w:ascii="Arial Narrow" w:hAnsi="Arial Narrow"/>
          <w:sz w:val="24"/>
          <w:szCs w:val="24"/>
        </w:rPr>
        <w:t>będzie przekazywał asortyment do sterylizacji w ilościach okreś</w:t>
      </w:r>
      <w:r>
        <w:rPr>
          <w:rFonts w:ascii="Arial Narrow" w:hAnsi="Arial Narrow"/>
          <w:sz w:val="24"/>
          <w:szCs w:val="24"/>
        </w:rPr>
        <w:t>lonych każdorazowo w protokole.</w:t>
      </w:r>
    </w:p>
    <w:p w:rsidR="004B43E3" w:rsidRDefault="00D40EDD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</w:t>
      </w:r>
      <w:r w:rsidR="004B43E3" w:rsidRPr="004B43E3">
        <w:rPr>
          <w:rFonts w:ascii="Arial Narrow" w:hAnsi="Arial Narrow"/>
          <w:sz w:val="24"/>
          <w:szCs w:val="24"/>
        </w:rPr>
        <w:t xml:space="preserve">zobowiązany jest określić punkt wydawania i przyjęć asortymentu oraz wyznaczyć osobę do kontaktów z </w:t>
      </w:r>
      <w:r>
        <w:rPr>
          <w:rFonts w:ascii="Arial Narrow" w:hAnsi="Arial Narrow"/>
          <w:sz w:val="24"/>
          <w:szCs w:val="24"/>
        </w:rPr>
        <w:t>Zamawiającym</w:t>
      </w:r>
      <w:r w:rsidR="004B43E3" w:rsidRPr="004B43E3">
        <w:rPr>
          <w:rFonts w:ascii="Arial Narrow" w:hAnsi="Arial Narrow"/>
          <w:sz w:val="24"/>
          <w:szCs w:val="24"/>
        </w:rPr>
        <w:t>.</w:t>
      </w:r>
    </w:p>
    <w:p w:rsidR="004B43E3" w:rsidRDefault="00187E76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</w:t>
      </w:r>
      <w:r w:rsidR="004B43E3" w:rsidRPr="004B43E3">
        <w:rPr>
          <w:rFonts w:ascii="Arial Narrow" w:hAnsi="Arial Narrow"/>
          <w:sz w:val="24"/>
          <w:szCs w:val="24"/>
        </w:rPr>
        <w:t xml:space="preserve">gwarantuje określony na opakowaniu okres sterylności narzędzi medycznych wyłącznie pod warunkiem przestrzegania przez </w:t>
      </w:r>
      <w:r>
        <w:rPr>
          <w:rFonts w:ascii="Arial Narrow" w:hAnsi="Arial Narrow"/>
          <w:sz w:val="24"/>
          <w:szCs w:val="24"/>
        </w:rPr>
        <w:t xml:space="preserve">Zamawiającego </w:t>
      </w:r>
      <w:r w:rsidR="004B43E3" w:rsidRPr="004B43E3">
        <w:rPr>
          <w:rFonts w:ascii="Arial Narrow" w:hAnsi="Arial Narrow"/>
          <w:sz w:val="24"/>
          <w:szCs w:val="24"/>
        </w:rPr>
        <w:t>właściwych warunków przechowywania sterylnego materiału (pomieszczenia suche z dala od promieni słonecznych, optymal</w:t>
      </w:r>
      <w:r w:rsidR="00C15E3E">
        <w:rPr>
          <w:rFonts w:ascii="Arial Narrow" w:hAnsi="Arial Narrow"/>
          <w:sz w:val="24"/>
          <w:szCs w:val="24"/>
        </w:rPr>
        <w:t>na temperatura powietrza 18–</w:t>
      </w:r>
      <w:r w:rsidR="004B43E3" w:rsidRPr="004B43E3">
        <w:rPr>
          <w:rFonts w:ascii="Arial Narrow" w:hAnsi="Arial Narrow"/>
          <w:sz w:val="24"/>
          <w:szCs w:val="24"/>
        </w:rPr>
        <w:t>25 °C, opty</w:t>
      </w:r>
      <w:r w:rsidR="00C15E3E">
        <w:rPr>
          <w:rFonts w:ascii="Arial Narrow" w:hAnsi="Arial Narrow"/>
          <w:sz w:val="24"/>
          <w:szCs w:val="24"/>
        </w:rPr>
        <w:t>malna wilgotność powietrza 30-</w:t>
      </w:r>
      <w:r w:rsidR="004B43E3" w:rsidRPr="004B43E3">
        <w:rPr>
          <w:rFonts w:ascii="Arial Narrow" w:hAnsi="Arial Narrow"/>
          <w:sz w:val="24"/>
          <w:szCs w:val="24"/>
        </w:rPr>
        <w:t>60 %, materiał nie narażony na przesuwanie, zbędne przenoszenie, uszkodzenia mechaniczne).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W przypadku uszkodzenia asortymentu z winy </w:t>
      </w:r>
      <w:r w:rsidR="00187E76">
        <w:rPr>
          <w:rFonts w:ascii="Arial Narrow" w:hAnsi="Arial Narrow"/>
          <w:sz w:val="24"/>
          <w:szCs w:val="24"/>
        </w:rPr>
        <w:t>Wykonawcy</w:t>
      </w:r>
      <w:r w:rsidRPr="004B43E3">
        <w:rPr>
          <w:rFonts w:ascii="Arial Narrow" w:hAnsi="Arial Narrow"/>
          <w:sz w:val="24"/>
          <w:szCs w:val="24"/>
        </w:rPr>
        <w:t xml:space="preserve">, podczas realizowanych czynności </w:t>
      </w:r>
      <w:r w:rsidR="00187E76">
        <w:rPr>
          <w:rFonts w:ascii="Arial Narrow" w:hAnsi="Arial Narrow"/>
          <w:sz w:val="24"/>
          <w:szCs w:val="24"/>
        </w:rPr>
        <w:t xml:space="preserve">       </w:t>
      </w:r>
      <w:r w:rsidRPr="004B43E3">
        <w:rPr>
          <w:rFonts w:ascii="Arial Narrow" w:hAnsi="Arial Narrow"/>
          <w:sz w:val="24"/>
          <w:szCs w:val="24"/>
        </w:rPr>
        <w:t xml:space="preserve">o których mowa w pkt. 2, koszty naprawy bądź zakupu asortymentu uszkodzonego ponosi </w:t>
      </w:r>
      <w:r w:rsidR="00187E76">
        <w:rPr>
          <w:rFonts w:ascii="Arial Narrow" w:hAnsi="Arial Narrow"/>
          <w:sz w:val="24"/>
          <w:szCs w:val="24"/>
        </w:rPr>
        <w:t>Wykonawca</w:t>
      </w:r>
      <w:r w:rsidRPr="004B43E3">
        <w:rPr>
          <w:rFonts w:ascii="Arial Narrow" w:hAnsi="Arial Narrow"/>
          <w:sz w:val="24"/>
          <w:szCs w:val="24"/>
        </w:rPr>
        <w:t>.</w:t>
      </w:r>
    </w:p>
    <w:p w:rsidR="004B43E3" w:rsidRDefault="00187E76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</w:t>
      </w:r>
      <w:r w:rsidRPr="004B43E3">
        <w:rPr>
          <w:rFonts w:ascii="Arial Narrow" w:hAnsi="Arial Narrow"/>
          <w:sz w:val="24"/>
          <w:szCs w:val="24"/>
        </w:rPr>
        <w:t xml:space="preserve"> </w:t>
      </w:r>
      <w:r w:rsidR="004B43E3" w:rsidRPr="004B43E3">
        <w:rPr>
          <w:rFonts w:ascii="Arial Narrow" w:hAnsi="Arial Narrow"/>
          <w:sz w:val="24"/>
          <w:szCs w:val="24"/>
        </w:rPr>
        <w:t>dostarczy niezbędne informacje, instrukcje dotyczące obróbki technologicznej przekazywanego asortymentu.</w:t>
      </w:r>
    </w:p>
    <w:p w:rsidR="004B43E3" w:rsidRDefault="004B43E3" w:rsidP="004B43E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W przypadku konieczności dokonania jakichkolwiek zmian w częstotliwości </w:t>
      </w:r>
      <w:r w:rsidR="00B765BB">
        <w:rPr>
          <w:rFonts w:ascii="Arial Narrow" w:hAnsi="Arial Narrow"/>
          <w:sz w:val="24"/>
          <w:szCs w:val="24"/>
        </w:rPr>
        <w:t>dowozu</w:t>
      </w:r>
      <w:r w:rsidRPr="004B43E3">
        <w:rPr>
          <w:rFonts w:ascii="Arial Narrow" w:hAnsi="Arial Narrow"/>
          <w:sz w:val="24"/>
          <w:szCs w:val="24"/>
        </w:rPr>
        <w:t xml:space="preserve"> oraz </w:t>
      </w:r>
      <w:r w:rsidR="00B765BB">
        <w:rPr>
          <w:rFonts w:ascii="Arial Narrow" w:hAnsi="Arial Narrow"/>
          <w:sz w:val="24"/>
          <w:szCs w:val="24"/>
        </w:rPr>
        <w:t xml:space="preserve">               </w:t>
      </w:r>
      <w:r w:rsidRPr="004B43E3">
        <w:rPr>
          <w:rFonts w:ascii="Arial Narrow" w:hAnsi="Arial Narrow"/>
          <w:sz w:val="24"/>
          <w:szCs w:val="24"/>
        </w:rPr>
        <w:t xml:space="preserve">w godzinach </w:t>
      </w:r>
      <w:r w:rsidR="00187E76">
        <w:rPr>
          <w:rFonts w:ascii="Arial Narrow" w:hAnsi="Arial Narrow"/>
          <w:sz w:val="24"/>
          <w:szCs w:val="24"/>
        </w:rPr>
        <w:t xml:space="preserve">odbioru </w:t>
      </w:r>
      <w:r w:rsidR="00B765BB">
        <w:rPr>
          <w:rFonts w:ascii="Arial Narrow" w:hAnsi="Arial Narrow"/>
          <w:sz w:val="24"/>
          <w:szCs w:val="24"/>
        </w:rPr>
        <w:t>asortymentu</w:t>
      </w:r>
      <w:r w:rsidRPr="004B43E3">
        <w:rPr>
          <w:rFonts w:ascii="Arial Narrow" w:hAnsi="Arial Narrow"/>
          <w:sz w:val="24"/>
          <w:szCs w:val="24"/>
        </w:rPr>
        <w:t xml:space="preserve">, </w:t>
      </w:r>
      <w:r w:rsidR="00187E76">
        <w:rPr>
          <w:rFonts w:ascii="Arial Narrow" w:hAnsi="Arial Narrow"/>
          <w:sz w:val="24"/>
          <w:szCs w:val="24"/>
        </w:rPr>
        <w:t>Wykonawca</w:t>
      </w:r>
      <w:r w:rsidR="00187E76" w:rsidRPr="004B43E3">
        <w:rPr>
          <w:rFonts w:ascii="Arial Narrow" w:hAnsi="Arial Narrow"/>
          <w:sz w:val="24"/>
          <w:szCs w:val="24"/>
        </w:rPr>
        <w:t xml:space="preserve"> </w:t>
      </w:r>
      <w:r w:rsidRPr="004B43E3">
        <w:rPr>
          <w:rFonts w:ascii="Arial Narrow" w:hAnsi="Arial Narrow"/>
          <w:sz w:val="24"/>
          <w:szCs w:val="24"/>
        </w:rPr>
        <w:t xml:space="preserve">zobowiązany jest ustalić je ze </w:t>
      </w:r>
      <w:r w:rsidR="00187E76">
        <w:rPr>
          <w:rFonts w:ascii="Arial Narrow" w:hAnsi="Arial Narrow"/>
          <w:sz w:val="24"/>
          <w:szCs w:val="24"/>
        </w:rPr>
        <w:t>Zamawiającym</w:t>
      </w:r>
      <w:r w:rsidRPr="004B43E3">
        <w:rPr>
          <w:rFonts w:ascii="Arial Narrow" w:hAnsi="Arial Narrow"/>
          <w:sz w:val="24"/>
          <w:szCs w:val="24"/>
        </w:rPr>
        <w:t xml:space="preserve"> co najmniej 24 h przed planowanymi zmianami.</w:t>
      </w:r>
    </w:p>
    <w:p w:rsidR="0022540A" w:rsidRDefault="004B43E3" w:rsidP="0022540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B43E3">
        <w:rPr>
          <w:rFonts w:ascii="Arial Narrow" w:hAnsi="Arial Narrow"/>
          <w:sz w:val="24"/>
          <w:szCs w:val="24"/>
        </w:rPr>
        <w:t xml:space="preserve">W przypadku konieczności wprowadzenia zmian w procesie sterylizacji mających wpływ na jakość wykonywanej usługi </w:t>
      </w:r>
      <w:r w:rsidR="00187E76">
        <w:rPr>
          <w:rFonts w:ascii="Arial Narrow" w:hAnsi="Arial Narrow"/>
          <w:sz w:val="24"/>
          <w:szCs w:val="24"/>
        </w:rPr>
        <w:t>Wykonawca</w:t>
      </w:r>
      <w:r w:rsidRPr="004B43E3">
        <w:rPr>
          <w:rFonts w:ascii="Arial Narrow" w:hAnsi="Arial Narrow"/>
          <w:sz w:val="24"/>
          <w:szCs w:val="24"/>
        </w:rPr>
        <w:t xml:space="preserve"> zobowiązany jest każdorazowo konsultować te kwestie na piśmie z</w:t>
      </w:r>
      <w:r w:rsidR="00187E76">
        <w:rPr>
          <w:rFonts w:ascii="Arial Narrow" w:hAnsi="Arial Narrow"/>
          <w:sz w:val="24"/>
          <w:szCs w:val="24"/>
        </w:rPr>
        <w:t xml:space="preserve"> Zamawiającym</w:t>
      </w:r>
      <w:r w:rsidRPr="004B43E3">
        <w:rPr>
          <w:rFonts w:ascii="Arial Narrow" w:hAnsi="Arial Narrow"/>
          <w:sz w:val="24"/>
          <w:szCs w:val="24"/>
        </w:rPr>
        <w:t>.</w:t>
      </w:r>
    </w:p>
    <w:p w:rsidR="0022540A" w:rsidRPr="0022540A" w:rsidRDefault="0022540A" w:rsidP="0022540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22540A">
        <w:rPr>
          <w:rFonts w:ascii="Arial Narrow" w:hAnsi="Arial Narrow"/>
          <w:sz w:val="24"/>
        </w:rPr>
        <w:t>Gdy następują po sobie więcej niż 2 dni wolne od pracy (np. przerwy świąteczne), termin realizacji usługi zostanie indywidualnie uzgodniony pom</w:t>
      </w:r>
      <w:r>
        <w:rPr>
          <w:rFonts w:ascii="Arial Narrow" w:hAnsi="Arial Narrow"/>
          <w:sz w:val="24"/>
        </w:rPr>
        <w:t>iędzy Zamawiającym a Wykonawcą.</w:t>
      </w:r>
      <w:bookmarkStart w:id="0" w:name="_GoBack"/>
      <w:bookmarkEnd w:id="0"/>
    </w:p>
    <w:sectPr w:rsidR="0022540A" w:rsidRPr="0022540A" w:rsidSect="00BF78B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4F7"/>
    <w:multiLevelType w:val="hybridMultilevel"/>
    <w:tmpl w:val="A14A2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42D8C"/>
    <w:multiLevelType w:val="hybridMultilevel"/>
    <w:tmpl w:val="36C20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77834"/>
    <w:multiLevelType w:val="hybridMultilevel"/>
    <w:tmpl w:val="17B8740E"/>
    <w:lvl w:ilvl="0" w:tplc="C5527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442BE"/>
    <w:multiLevelType w:val="hybridMultilevel"/>
    <w:tmpl w:val="85CED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37A33"/>
    <w:multiLevelType w:val="hybridMultilevel"/>
    <w:tmpl w:val="B0227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E19EB"/>
    <w:multiLevelType w:val="hybridMultilevel"/>
    <w:tmpl w:val="86C0FA7E"/>
    <w:lvl w:ilvl="0" w:tplc="C5527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F500C"/>
    <w:multiLevelType w:val="hybridMultilevel"/>
    <w:tmpl w:val="2278A964"/>
    <w:lvl w:ilvl="0" w:tplc="C55272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E3"/>
    <w:rsid w:val="0007713B"/>
    <w:rsid w:val="001514D6"/>
    <w:rsid w:val="00187E76"/>
    <w:rsid w:val="0022540A"/>
    <w:rsid w:val="003B7413"/>
    <w:rsid w:val="003F4735"/>
    <w:rsid w:val="004B43E3"/>
    <w:rsid w:val="004E7A56"/>
    <w:rsid w:val="00556BC8"/>
    <w:rsid w:val="00622A55"/>
    <w:rsid w:val="007C6C75"/>
    <w:rsid w:val="00A213C3"/>
    <w:rsid w:val="00A44EFE"/>
    <w:rsid w:val="00A655BD"/>
    <w:rsid w:val="00AC00D6"/>
    <w:rsid w:val="00B765BB"/>
    <w:rsid w:val="00BF78BD"/>
    <w:rsid w:val="00C13EAF"/>
    <w:rsid w:val="00C15E3E"/>
    <w:rsid w:val="00C2037F"/>
    <w:rsid w:val="00C85358"/>
    <w:rsid w:val="00D40EDD"/>
    <w:rsid w:val="00D9456E"/>
    <w:rsid w:val="00DB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43E3"/>
    <w:pPr>
      <w:ind w:left="720"/>
      <w:contextualSpacing/>
    </w:pPr>
  </w:style>
  <w:style w:type="paragraph" w:customStyle="1" w:styleId="Zawartotabeli">
    <w:name w:val="Zawartość tabeli"/>
    <w:basedOn w:val="Normalny"/>
    <w:rsid w:val="004B43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43E3"/>
    <w:pPr>
      <w:ind w:left="720"/>
      <w:contextualSpacing/>
    </w:pPr>
  </w:style>
  <w:style w:type="paragraph" w:customStyle="1" w:styleId="Zawartotabeli">
    <w:name w:val="Zawartość tabeli"/>
    <w:basedOn w:val="Normalny"/>
    <w:rsid w:val="004B43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21</cp:revision>
  <cp:lastPrinted>2022-02-07T13:08:00Z</cp:lastPrinted>
  <dcterms:created xsi:type="dcterms:W3CDTF">2020-02-12T12:48:00Z</dcterms:created>
  <dcterms:modified xsi:type="dcterms:W3CDTF">2022-02-07T13:11:00Z</dcterms:modified>
</cp:coreProperties>
</file>