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8F6724" w:rsidRDefault="009043B5" w:rsidP="00C71E68">
      <w:pPr>
        <w:shd w:val="clear" w:color="auto" w:fill="FFFFFF"/>
        <w:rPr>
          <w:rFonts w:ascii="Arial Narrow" w:hAnsi="Arial Narrow" w:cs="Arial"/>
          <w:sz w:val="24"/>
          <w:szCs w:val="24"/>
        </w:rPr>
      </w:pPr>
    </w:p>
    <w:p w:rsidR="006013B0" w:rsidRPr="008F6724" w:rsidRDefault="006013B0" w:rsidP="00C71E68">
      <w:pPr>
        <w:shd w:val="clear" w:color="auto" w:fill="FFFFFF"/>
        <w:rPr>
          <w:rFonts w:ascii="Arial Narrow" w:hAnsi="Arial Narrow" w:cs="Arial"/>
          <w:sz w:val="24"/>
          <w:szCs w:val="24"/>
        </w:rPr>
      </w:pPr>
    </w:p>
    <w:p w:rsidR="009043B5" w:rsidRPr="008F6724" w:rsidRDefault="009043B5"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8F6724" w:rsidRDefault="008B208D"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8F6724">
        <w:rPr>
          <w:rFonts w:ascii="Arial Narrow" w:hAnsi="Arial Narrow" w:cs="Arial"/>
          <w:b/>
          <w:sz w:val="24"/>
          <w:szCs w:val="24"/>
        </w:rPr>
        <w:t>SPECYFIKACJA WARUNKÓW ZAMÓWIENIA</w:t>
      </w:r>
    </w:p>
    <w:p w:rsidR="008B208D" w:rsidRPr="008F6724" w:rsidRDefault="008B208D"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8F6724" w:rsidRDefault="008B208D" w:rsidP="00C71E68">
      <w:pPr>
        <w:jc w:val="center"/>
        <w:rPr>
          <w:rFonts w:ascii="Arial Narrow" w:hAnsi="Arial Narrow" w:cs="Arial"/>
          <w:b/>
          <w:sz w:val="24"/>
          <w:szCs w:val="24"/>
        </w:rPr>
      </w:pPr>
    </w:p>
    <w:p w:rsidR="006013B0" w:rsidRPr="008F6724" w:rsidRDefault="006013B0" w:rsidP="00C71E68">
      <w:pPr>
        <w:jc w:val="center"/>
        <w:rPr>
          <w:rFonts w:ascii="Arial Narrow" w:hAnsi="Arial Narrow" w:cs="Arial"/>
          <w:b/>
          <w:sz w:val="24"/>
          <w:szCs w:val="24"/>
        </w:rPr>
      </w:pPr>
    </w:p>
    <w:p w:rsidR="008B208D" w:rsidRPr="008F6724" w:rsidRDefault="008B208D" w:rsidP="00C71E68">
      <w:pPr>
        <w:spacing w:line="360" w:lineRule="auto"/>
        <w:jc w:val="center"/>
        <w:rPr>
          <w:rFonts w:ascii="Arial Narrow" w:hAnsi="Arial Narrow" w:cs="Arial"/>
          <w:b/>
          <w:sz w:val="24"/>
          <w:szCs w:val="24"/>
        </w:rPr>
      </w:pPr>
      <w:r w:rsidRPr="008F6724">
        <w:rPr>
          <w:rFonts w:ascii="Arial Narrow" w:hAnsi="Arial Narrow" w:cs="Arial"/>
          <w:b/>
          <w:sz w:val="24"/>
          <w:szCs w:val="24"/>
        </w:rPr>
        <w:t>DO POSTĘPOWANIA PRZETARGOWEGO</w:t>
      </w:r>
    </w:p>
    <w:p w:rsidR="008B208D" w:rsidRPr="008F6724" w:rsidRDefault="00043310" w:rsidP="00C71E68">
      <w:pPr>
        <w:jc w:val="center"/>
        <w:rPr>
          <w:rFonts w:ascii="Arial Narrow" w:hAnsi="Arial Narrow" w:cs="Arial"/>
          <w:b/>
          <w:sz w:val="24"/>
          <w:szCs w:val="24"/>
          <w:u w:val="single"/>
        </w:rPr>
      </w:pPr>
      <w:r w:rsidRPr="008F6724">
        <w:rPr>
          <w:rFonts w:ascii="Arial Narrow" w:hAnsi="Arial Narrow" w:cs="Arial"/>
          <w:b/>
          <w:sz w:val="24"/>
          <w:szCs w:val="24"/>
          <w:u w:val="single"/>
        </w:rPr>
        <w:t>NR ZP/</w:t>
      </w:r>
      <w:r w:rsidR="00241834">
        <w:rPr>
          <w:rFonts w:ascii="Arial Narrow" w:hAnsi="Arial Narrow" w:cs="Arial"/>
          <w:b/>
          <w:sz w:val="24"/>
          <w:szCs w:val="24"/>
          <w:u w:val="single"/>
        </w:rPr>
        <w:t>21</w:t>
      </w:r>
      <w:r w:rsidR="008B208D" w:rsidRPr="008F6724">
        <w:rPr>
          <w:rFonts w:ascii="Arial Narrow" w:hAnsi="Arial Narrow" w:cs="Arial"/>
          <w:b/>
          <w:sz w:val="24"/>
          <w:szCs w:val="24"/>
          <w:u w:val="single"/>
        </w:rPr>
        <w:t>/202</w:t>
      </w:r>
      <w:r w:rsidRPr="008F6724">
        <w:rPr>
          <w:rFonts w:ascii="Arial Narrow" w:hAnsi="Arial Narrow" w:cs="Arial"/>
          <w:b/>
          <w:sz w:val="24"/>
          <w:szCs w:val="24"/>
          <w:u w:val="single"/>
        </w:rPr>
        <w:t>2</w:t>
      </w:r>
    </w:p>
    <w:p w:rsidR="008B208D" w:rsidRPr="008F6724" w:rsidRDefault="008B208D" w:rsidP="00C71E68">
      <w:pPr>
        <w:jc w:val="center"/>
        <w:rPr>
          <w:rFonts w:ascii="Arial Narrow" w:hAnsi="Arial Narrow" w:cs="Arial"/>
          <w:b/>
          <w:sz w:val="24"/>
          <w:szCs w:val="24"/>
        </w:rPr>
      </w:pPr>
    </w:p>
    <w:p w:rsidR="008B208D" w:rsidRPr="008F6724" w:rsidRDefault="008B208D" w:rsidP="00C71E68">
      <w:pPr>
        <w:spacing w:line="360" w:lineRule="auto"/>
        <w:jc w:val="center"/>
        <w:rPr>
          <w:rFonts w:ascii="Arial Narrow" w:hAnsi="Arial Narrow" w:cs="Arial"/>
          <w:b/>
          <w:sz w:val="24"/>
          <w:szCs w:val="24"/>
          <w:u w:val="single"/>
        </w:rPr>
      </w:pPr>
      <w:r w:rsidRPr="008F6724">
        <w:rPr>
          <w:rFonts w:ascii="Arial Narrow" w:hAnsi="Arial Narrow" w:cs="Arial"/>
          <w:b/>
          <w:sz w:val="24"/>
          <w:szCs w:val="24"/>
          <w:u w:val="single"/>
        </w:rPr>
        <w:t>NA DOSTAWĘ</w:t>
      </w:r>
      <w:r w:rsidR="00AD45BB" w:rsidRPr="008F6724">
        <w:rPr>
          <w:rFonts w:ascii="Arial Narrow" w:hAnsi="Arial Narrow" w:cs="Arial"/>
          <w:b/>
          <w:sz w:val="24"/>
          <w:szCs w:val="24"/>
          <w:u w:val="single"/>
        </w:rPr>
        <w:t xml:space="preserve"> </w:t>
      </w:r>
      <w:r w:rsidR="00DD6FA6" w:rsidRPr="008F6724">
        <w:rPr>
          <w:rFonts w:ascii="Arial Narrow" w:hAnsi="Arial Narrow" w:cs="Arial"/>
          <w:b/>
          <w:sz w:val="24"/>
          <w:szCs w:val="24"/>
          <w:u w:val="single"/>
        </w:rPr>
        <w:t>ENERGII ELEKTRYCZNEJ</w:t>
      </w:r>
      <w:r w:rsidRPr="008F6724">
        <w:rPr>
          <w:rFonts w:ascii="Arial Narrow" w:hAnsi="Arial Narrow" w:cs="Arial"/>
          <w:b/>
          <w:sz w:val="24"/>
          <w:szCs w:val="24"/>
          <w:u w:val="single"/>
        </w:rPr>
        <w:t xml:space="preserve"> </w:t>
      </w:r>
    </w:p>
    <w:p w:rsidR="007943F5" w:rsidRPr="008F6724" w:rsidRDefault="008B208D" w:rsidP="00C71E68">
      <w:pPr>
        <w:spacing w:line="360" w:lineRule="auto"/>
        <w:jc w:val="center"/>
        <w:rPr>
          <w:rFonts w:ascii="Arial Narrow" w:hAnsi="Arial Narrow" w:cs="Arial"/>
          <w:b/>
          <w:sz w:val="24"/>
          <w:szCs w:val="24"/>
        </w:rPr>
      </w:pPr>
      <w:r w:rsidRPr="008F6724">
        <w:rPr>
          <w:rFonts w:ascii="Arial Narrow" w:hAnsi="Arial Narrow" w:cs="Arial"/>
          <w:b/>
          <w:sz w:val="24"/>
          <w:szCs w:val="24"/>
        </w:rPr>
        <w:t>DO SZPITALA LIPNO SP. Z O.O. W LIPNIE</w:t>
      </w:r>
    </w:p>
    <w:p w:rsidR="008B208D" w:rsidRPr="008F6724" w:rsidRDefault="008B208D" w:rsidP="00C71E68">
      <w:pPr>
        <w:jc w:val="center"/>
        <w:rPr>
          <w:rFonts w:ascii="Arial Narrow" w:hAnsi="Arial Narrow" w:cs="Arial"/>
          <w:sz w:val="24"/>
          <w:szCs w:val="24"/>
        </w:rPr>
      </w:pPr>
    </w:p>
    <w:p w:rsidR="006013B0" w:rsidRPr="008F6724" w:rsidRDefault="006013B0" w:rsidP="00C71E68">
      <w:pPr>
        <w:jc w:val="center"/>
        <w:rPr>
          <w:rFonts w:ascii="Arial Narrow" w:hAnsi="Arial Narrow" w:cs="Arial"/>
          <w:sz w:val="24"/>
          <w:szCs w:val="24"/>
        </w:rPr>
      </w:pPr>
    </w:p>
    <w:p w:rsidR="009043B5" w:rsidRPr="008F6724" w:rsidRDefault="009043B5" w:rsidP="00C71E68">
      <w:pPr>
        <w:jc w:val="center"/>
        <w:rPr>
          <w:rFonts w:ascii="Arial Narrow" w:hAnsi="Arial Narrow" w:cs="Arial"/>
          <w:sz w:val="24"/>
          <w:szCs w:val="24"/>
        </w:rPr>
      </w:pP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Szpital Lipno Sp. z o.o.</w:t>
      </w:r>
    </w:p>
    <w:p w:rsidR="008B208D" w:rsidRPr="008F6724" w:rsidRDefault="008B208D" w:rsidP="00C71E68">
      <w:pPr>
        <w:jc w:val="center"/>
        <w:rPr>
          <w:rFonts w:ascii="Arial Narrow" w:hAnsi="Arial Narrow" w:cs="Arial Narrow"/>
          <w:b/>
          <w:bCs/>
          <w:sz w:val="24"/>
          <w:szCs w:val="24"/>
        </w:rPr>
      </w:pPr>
      <w:r w:rsidRPr="008F6724">
        <w:rPr>
          <w:rFonts w:ascii="Arial Narrow" w:hAnsi="Arial Narrow" w:cs="Arial Narrow"/>
          <w:b/>
          <w:bCs/>
          <w:sz w:val="24"/>
          <w:szCs w:val="24"/>
        </w:rPr>
        <w:t>87-600 Lipno, ul. Nieszawska 6</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tel. 54 288 04 15, fax. 54 288 04 12</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strona internetowa: www.szpitallipno.pl</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e-mail: sekretariat@szpitallipno.pl</w:t>
      </w:r>
    </w:p>
    <w:p w:rsidR="008B208D" w:rsidRPr="008F6724" w:rsidRDefault="008B208D"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p>
    <w:p w:rsidR="008F6724" w:rsidRPr="008F6724" w:rsidRDefault="008F6724" w:rsidP="00C71E68">
      <w:pPr>
        <w:jc w:val="both"/>
        <w:rPr>
          <w:rFonts w:ascii="Arial Narrow" w:hAnsi="Arial Narrow" w:cs="Arial"/>
          <w:sz w:val="24"/>
          <w:szCs w:val="24"/>
        </w:rPr>
      </w:pPr>
      <w:r w:rsidRPr="008F6724">
        <w:rPr>
          <w:rFonts w:ascii="Arial Narrow" w:hAnsi="Arial Narrow" w:cs="Arial"/>
          <w:sz w:val="24"/>
          <w:szCs w:val="24"/>
        </w:rPr>
        <w:t xml:space="preserve">zwany dalej „Zamawiającym” zaprasza do składania ofert w postępowaniu o udzielenie zamówienia publicznego, prowadzonym w oparciu o przepisy </w:t>
      </w:r>
      <w:r w:rsidRPr="008F6724">
        <w:rPr>
          <w:rFonts w:ascii="Arial Narrow" w:hAnsi="Arial Narrow" w:cs="Arial Narrow"/>
          <w:sz w:val="24"/>
          <w:szCs w:val="24"/>
        </w:rPr>
        <w:t xml:space="preserve">ustawy z dnia 11 września 2019 r. Prawo zamówień </w:t>
      </w:r>
      <w:r w:rsidR="00093011">
        <w:rPr>
          <w:rFonts w:ascii="Arial Narrow" w:hAnsi="Arial Narrow" w:cs="Arial Narrow"/>
          <w:sz w:val="24"/>
          <w:szCs w:val="24"/>
        </w:rPr>
        <w:t>publicznych (</w:t>
      </w:r>
      <w:bookmarkStart w:id="0" w:name="_GoBack"/>
      <w:bookmarkEnd w:id="0"/>
      <w:r w:rsidR="009C487D">
        <w:rPr>
          <w:rFonts w:ascii="Arial Narrow" w:hAnsi="Arial Narrow" w:cs="Arial Narrow"/>
          <w:sz w:val="24"/>
          <w:szCs w:val="24"/>
        </w:rPr>
        <w:t xml:space="preserve">Dz. U. z </w:t>
      </w:r>
      <w:r w:rsidRPr="008F6724">
        <w:rPr>
          <w:rFonts w:ascii="Arial Narrow" w:hAnsi="Arial Narrow" w:cs="Arial Narrow"/>
          <w:sz w:val="24"/>
          <w:szCs w:val="24"/>
        </w:rPr>
        <w:t>202</w:t>
      </w:r>
      <w:r w:rsidR="00241834">
        <w:rPr>
          <w:rFonts w:ascii="Arial Narrow" w:hAnsi="Arial Narrow" w:cs="Arial Narrow"/>
          <w:sz w:val="24"/>
          <w:szCs w:val="24"/>
        </w:rPr>
        <w:t>2</w:t>
      </w:r>
      <w:r w:rsidRPr="008F6724">
        <w:rPr>
          <w:rFonts w:ascii="Arial Narrow" w:hAnsi="Arial Narrow" w:cs="Arial Narrow"/>
          <w:sz w:val="24"/>
          <w:szCs w:val="24"/>
        </w:rPr>
        <w:t xml:space="preserve"> r. poz. </w:t>
      </w:r>
      <w:r w:rsidR="00241834">
        <w:rPr>
          <w:rFonts w:ascii="Arial Narrow" w:hAnsi="Arial Narrow" w:cs="Arial Narrow"/>
          <w:sz w:val="24"/>
          <w:szCs w:val="24"/>
        </w:rPr>
        <w:t>1710</w:t>
      </w:r>
      <w:r w:rsidRPr="008F6724">
        <w:rPr>
          <w:rFonts w:ascii="Arial Narrow" w:hAnsi="Arial Narrow" w:cs="Arial Narrow"/>
          <w:sz w:val="24"/>
          <w:szCs w:val="24"/>
        </w:rPr>
        <w:t xml:space="preserve"> z późn. zm.)</w:t>
      </w:r>
      <w:r w:rsidRPr="008F6724">
        <w:rPr>
          <w:rFonts w:ascii="Arial Narrow" w:hAnsi="Arial Narrow" w:cs="Arial"/>
          <w:sz w:val="24"/>
          <w:szCs w:val="24"/>
        </w:rPr>
        <w:t xml:space="preserve"> w trybie </w:t>
      </w:r>
      <w:r w:rsidRPr="008F6724">
        <w:rPr>
          <w:rFonts w:ascii="Arial Narrow" w:hAnsi="Arial Narrow" w:cs="Arial"/>
          <w:b/>
          <w:sz w:val="24"/>
          <w:szCs w:val="24"/>
        </w:rPr>
        <w:t>podstawowym</w:t>
      </w:r>
      <w:r w:rsidRPr="008F6724">
        <w:rPr>
          <w:rFonts w:ascii="Arial Narrow" w:hAnsi="Arial Narrow" w:cs="Arial"/>
          <w:sz w:val="24"/>
          <w:szCs w:val="24"/>
        </w:rPr>
        <w:t xml:space="preserve"> o wartości szacunkowej poniżej progów unijnych na dostawę energii elektrycznej do Szpitala Lipno Sp. z o.o. w Lipnie. </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 xml:space="preserve">O udzielenie zamówienia mogą ubiegać się Wykonawcy, których oferta odpowiada zasadom określonym w </w:t>
      </w:r>
      <w:r w:rsidR="006013B0" w:rsidRPr="008F6724">
        <w:rPr>
          <w:rFonts w:ascii="Arial Narrow" w:hAnsi="Arial Narrow" w:cs="Arial"/>
          <w:sz w:val="24"/>
          <w:szCs w:val="24"/>
        </w:rPr>
        <w:t>u</w:t>
      </w:r>
      <w:r w:rsidRPr="008F6724">
        <w:rPr>
          <w:rFonts w:ascii="Arial Narrow" w:hAnsi="Arial Narrow" w:cs="Arial"/>
          <w:sz w:val="24"/>
          <w:szCs w:val="24"/>
        </w:rPr>
        <w:t>stawie Prawo zamówień publicznych i spełniają wymagania określone w niniejszej Specyfikacji Warunków Zamówienia.</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Podmioty występujące wspólnie ponoszą solidarną odpowiedzialność za niewykonanie lub nienależyte wykonanie zamówienia.</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Wszystkie załączniki do Specyfikacji Warunków Zamówienia stanowią integralną jej część.</w:t>
      </w: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r w:rsidRPr="008F6724">
        <w:rPr>
          <w:rFonts w:ascii="Arial Narrow" w:hAnsi="Arial Narrow" w:cs="Arial"/>
          <w:sz w:val="24"/>
          <w:szCs w:val="24"/>
        </w:rPr>
        <w:t xml:space="preserve">Lipno, dnia </w:t>
      </w:r>
      <w:r w:rsidR="00D903C0">
        <w:rPr>
          <w:rFonts w:ascii="Arial Narrow" w:hAnsi="Arial Narrow" w:cs="Arial"/>
          <w:sz w:val="24"/>
          <w:szCs w:val="24"/>
        </w:rPr>
        <w:t>23</w:t>
      </w:r>
      <w:r w:rsidRPr="008F6724">
        <w:rPr>
          <w:rFonts w:ascii="Arial Narrow" w:hAnsi="Arial Narrow" w:cs="Arial"/>
          <w:sz w:val="24"/>
          <w:szCs w:val="24"/>
        </w:rPr>
        <w:t>.</w:t>
      </w:r>
      <w:r w:rsidR="008F6724">
        <w:rPr>
          <w:rFonts w:ascii="Arial Narrow" w:hAnsi="Arial Narrow" w:cs="Arial"/>
          <w:sz w:val="24"/>
          <w:szCs w:val="24"/>
        </w:rPr>
        <w:t>11</w:t>
      </w:r>
      <w:r w:rsidR="00F3053F" w:rsidRPr="008F6724">
        <w:rPr>
          <w:rFonts w:ascii="Arial Narrow" w:hAnsi="Arial Narrow" w:cs="Arial"/>
          <w:sz w:val="24"/>
          <w:szCs w:val="24"/>
        </w:rPr>
        <w:t>.2022</w:t>
      </w:r>
      <w:r w:rsidRPr="008F6724">
        <w:rPr>
          <w:rFonts w:ascii="Arial Narrow" w:hAnsi="Arial Narrow" w:cs="Arial"/>
          <w:sz w:val="24"/>
          <w:szCs w:val="24"/>
        </w:rPr>
        <w:t xml:space="preserve"> r.</w:t>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t>________</w:t>
      </w:r>
      <w:r w:rsidR="00642A20" w:rsidRPr="008F6724">
        <w:rPr>
          <w:rFonts w:ascii="Arial Narrow" w:hAnsi="Arial Narrow" w:cs="Arial"/>
          <w:sz w:val="24"/>
          <w:szCs w:val="24"/>
        </w:rPr>
        <w:t>______</w:t>
      </w:r>
      <w:r w:rsidRPr="008F6724">
        <w:rPr>
          <w:rFonts w:ascii="Arial Narrow" w:hAnsi="Arial Narrow" w:cs="Arial"/>
          <w:sz w:val="24"/>
          <w:szCs w:val="24"/>
        </w:rPr>
        <w:t>_______________</w:t>
      </w:r>
    </w:p>
    <w:p w:rsidR="006013B0" w:rsidRDefault="00642A20" w:rsidP="00C71E68">
      <w:pPr>
        <w:ind w:left="4956" w:firstLine="708"/>
        <w:jc w:val="both"/>
        <w:rPr>
          <w:rFonts w:ascii="Arial Narrow" w:hAnsi="Arial Narrow" w:cs="Arial"/>
          <w:sz w:val="24"/>
          <w:szCs w:val="24"/>
        </w:rPr>
      </w:pPr>
      <w:r w:rsidRPr="008F6724">
        <w:rPr>
          <w:rFonts w:ascii="Arial Narrow" w:hAnsi="Arial Narrow" w:cs="Arial"/>
          <w:sz w:val="24"/>
          <w:szCs w:val="24"/>
        </w:rPr>
        <w:t xml:space="preserve"> </w:t>
      </w:r>
      <w:r w:rsidR="006013B0" w:rsidRPr="008F6724">
        <w:rPr>
          <w:rFonts w:ascii="Arial Narrow" w:hAnsi="Arial Narrow" w:cs="Arial"/>
          <w:sz w:val="24"/>
          <w:szCs w:val="24"/>
        </w:rPr>
        <w:t xml:space="preserve">(podpis, kierownik </w:t>
      </w:r>
      <w:r w:rsidRPr="008F6724">
        <w:rPr>
          <w:rFonts w:ascii="Arial Narrow" w:hAnsi="Arial Narrow" w:cs="Arial"/>
          <w:sz w:val="24"/>
          <w:szCs w:val="24"/>
        </w:rPr>
        <w:t>Zamawiającego</w:t>
      </w:r>
      <w:r w:rsidR="006013B0" w:rsidRPr="008F6724">
        <w:rPr>
          <w:rFonts w:ascii="Arial Narrow" w:hAnsi="Arial Narrow" w:cs="Arial"/>
          <w:sz w:val="24"/>
          <w:szCs w:val="24"/>
        </w:rPr>
        <w:t>)</w:t>
      </w:r>
    </w:p>
    <w:p w:rsidR="00F94383" w:rsidRPr="008F6724" w:rsidRDefault="00F94383" w:rsidP="00F94383">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753EDD" w:rsidRPr="008F6724" w:rsidRDefault="00A60110" w:rsidP="00C71E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8F6724">
        <w:rPr>
          <w:rFonts w:ascii="Arial Narrow" w:hAnsi="Arial Narrow"/>
          <w:b/>
          <w:bCs/>
        </w:rPr>
        <w:lastRenderedPageBreak/>
        <w:t>Rozdział I.</w:t>
      </w:r>
      <w:r w:rsidR="00753EDD" w:rsidRPr="008F6724">
        <w:rPr>
          <w:rFonts w:ascii="Arial Narrow" w:hAnsi="Arial Narrow"/>
          <w:b/>
          <w:bCs/>
        </w:rPr>
        <w:t xml:space="preserve"> </w:t>
      </w:r>
      <w:r w:rsidR="00753EDD" w:rsidRPr="008F6724">
        <w:rPr>
          <w:rFonts w:ascii="Arial Narrow" w:hAnsi="Arial Narrow"/>
          <w:b/>
        </w:rPr>
        <w:t xml:space="preserve">Informacje ogólne </w:t>
      </w:r>
    </w:p>
    <w:p w:rsidR="00753EDD" w:rsidRPr="008F6724" w:rsidRDefault="00753EDD" w:rsidP="00C71E68">
      <w:pPr>
        <w:pStyle w:val="Default"/>
        <w:rPr>
          <w:rFonts w:ascii="Arial Narrow" w:hAnsi="Arial Narrow"/>
          <w:b/>
          <w:bCs/>
        </w:rPr>
      </w:pPr>
    </w:p>
    <w:p w:rsidR="00753EDD" w:rsidRPr="008F6724" w:rsidRDefault="006E5E0C" w:rsidP="00C71E68">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8F6724">
        <w:rPr>
          <w:rFonts w:ascii="Arial Narrow" w:hAnsi="Arial Narrow"/>
          <w:b/>
          <w:bCs/>
        </w:rPr>
        <w:t>Zamawiający</w:t>
      </w:r>
    </w:p>
    <w:p w:rsidR="00855C5E" w:rsidRPr="008F6724" w:rsidRDefault="00855C5E" w:rsidP="00C71E68">
      <w:pPr>
        <w:pStyle w:val="Default"/>
        <w:rPr>
          <w:rFonts w:ascii="Arial Narrow" w:hAnsi="Arial Narrow"/>
        </w:rPr>
      </w:pPr>
    </w:p>
    <w:p w:rsidR="00753EDD" w:rsidRPr="008F6724" w:rsidRDefault="00753EDD" w:rsidP="00C71E68">
      <w:pPr>
        <w:pStyle w:val="Default"/>
        <w:rPr>
          <w:rFonts w:ascii="Arial Narrow" w:hAnsi="Arial Narrow"/>
        </w:rPr>
      </w:pPr>
      <w:r w:rsidRPr="008F6724">
        <w:rPr>
          <w:rFonts w:ascii="Arial Narrow" w:hAnsi="Arial Narrow"/>
        </w:rPr>
        <w:t xml:space="preserve">Nazwa: </w:t>
      </w:r>
      <w:r w:rsidRPr="008F6724">
        <w:rPr>
          <w:rFonts w:ascii="Arial Narrow" w:hAnsi="Arial Narrow"/>
          <w:b/>
        </w:rPr>
        <w:t>Szpital Lipno Sp. z o.o. w Lipnie</w:t>
      </w:r>
      <w:r w:rsidRPr="008F6724">
        <w:rPr>
          <w:rFonts w:ascii="Arial Narrow" w:hAnsi="Arial Narrow"/>
        </w:rPr>
        <w:t xml:space="preserve"> </w:t>
      </w:r>
    </w:p>
    <w:p w:rsidR="00753EDD" w:rsidRPr="008F6724" w:rsidRDefault="00753EDD" w:rsidP="00C71E68">
      <w:pPr>
        <w:pStyle w:val="Default"/>
        <w:rPr>
          <w:rFonts w:ascii="Arial Narrow" w:hAnsi="Arial Narrow"/>
        </w:rPr>
      </w:pPr>
      <w:r w:rsidRPr="008F6724">
        <w:rPr>
          <w:rFonts w:ascii="Arial Narrow" w:hAnsi="Arial Narrow"/>
        </w:rPr>
        <w:t xml:space="preserve">Adres pocztowy: </w:t>
      </w:r>
      <w:r w:rsidRPr="008F6724">
        <w:rPr>
          <w:rFonts w:ascii="Arial Narrow" w:hAnsi="Arial Narrow"/>
          <w:b/>
        </w:rPr>
        <w:t>ul. Nieszawska 6,</w:t>
      </w:r>
      <w:r w:rsidR="00C71E68">
        <w:rPr>
          <w:rFonts w:ascii="Arial Narrow" w:hAnsi="Arial Narrow"/>
          <w:b/>
        </w:rPr>
        <w:t xml:space="preserve"> </w:t>
      </w:r>
      <w:r w:rsidRPr="008F6724">
        <w:rPr>
          <w:rFonts w:ascii="Arial Narrow" w:hAnsi="Arial Narrow"/>
          <w:b/>
        </w:rPr>
        <w:t>87-600 Lipno</w:t>
      </w:r>
      <w:r w:rsidRPr="008F6724">
        <w:rPr>
          <w:rFonts w:ascii="Arial Narrow" w:hAnsi="Arial Narrow"/>
        </w:rPr>
        <w:t xml:space="preserve"> </w:t>
      </w:r>
    </w:p>
    <w:p w:rsidR="00753EDD" w:rsidRPr="008F6724" w:rsidRDefault="00753EDD" w:rsidP="00C71E68">
      <w:pPr>
        <w:pStyle w:val="Default"/>
        <w:rPr>
          <w:rFonts w:ascii="Arial Narrow" w:hAnsi="Arial Narrow"/>
        </w:rPr>
      </w:pPr>
      <w:r w:rsidRPr="008F6724">
        <w:rPr>
          <w:rFonts w:ascii="Arial Narrow" w:hAnsi="Arial Narrow"/>
        </w:rPr>
        <w:t xml:space="preserve">Telefon: </w:t>
      </w:r>
      <w:r w:rsidRPr="008F6724">
        <w:rPr>
          <w:rFonts w:ascii="Arial Narrow" w:hAnsi="Arial Narrow"/>
          <w:b/>
        </w:rPr>
        <w:t>54 288 04 14</w:t>
      </w:r>
      <w:r w:rsidRPr="008F6724">
        <w:rPr>
          <w:rFonts w:ascii="Arial Narrow" w:hAnsi="Arial Narrow"/>
        </w:rPr>
        <w:t xml:space="preserve">; Faks: </w:t>
      </w:r>
      <w:r w:rsidRPr="008F6724">
        <w:rPr>
          <w:rFonts w:ascii="Arial Narrow" w:hAnsi="Arial Narrow"/>
          <w:b/>
        </w:rPr>
        <w:t xml:space="preserve">54 288 02 80 </w:t>
      </w:r>
    </w:p>
    <w:p w:rsidR="00753EDD" w:rsidRPr="008F6724" w:rsidRDefault="00753EDD" w:rsidP="00C71E68">
      <w:pPr>
        <w:pStyle w:val="Default"/>
        <w:rPr>
          <w:rFonts w:ascii="Arial Narrow" w:hAnsi="Arial Narrow"/>
        </w:rPr>
      </w:pPr>
      <w:r w:rsidRPr="008F6724">
        <w:rPr>
          <w:rFonts w:ascii="Arial Narrow" w:hAnsi="Arial Narrow"/>
        </w:rPr>
        <w:t xml:space="preserve">Adres strony internetowej: </w:t>
      </w:r>
      <w:hyperlink r:id="rId9" w:history="1">
        <w:r w:rsidRPr="008F6724">
          <w:rPr>
            <w:rStyle w:val="Hipercze"/>
            <w:rFonts w:ascii="Arial Narrow" w:hAnsi="Arial Narrow"/>
            <w:b/>
            <w:color w:val="auto"/>
          </w:rPr>
          <w:t>www.szpitallipno.pl</w:t>
        </w:r>
      </w:hyperlink>
    </w:p>
    <w:p w:rsidR="006013B0" w:rsidRPr="008F6724" w:rsidRDefault="00753EDD" w:rsidP="00C71E68">
      <w:pPr>
        <w:jc w:val="both"/>
        <w:rPr>
          <w:rStyle w:val="Hipercze"/>
          <w:rFonts w:ascii="Arial Narrow" w:hAnsi="Arial Narrow"/>
          <w:b/>
          <w:color w:val="auto"/>
          <w:sz w:val="24"/>
          <w:szCs w:val="24"/>
        </w:rPr>
      </w:pPr>
      <w:r w:rsidRPr="008F6724">
        <w:rPr>
          <w:rFonts w:ascii="Arial Narrow" w:hAnsi="Arial Narrow"/>
          <w:sz w:val="24"/>
          <w:szCs w:val="24"/>
        </w:rPr>
        <w:t xml:space="preserve">Adres poczty elektronicznej: </w:t>
      </w:r>
      <w:hyperlink r:id="rId10" w:history="1">
        <w:r w:rsidRPr="008F6724">
          <w:rPr>
            <w:rStyle w:val="Hipercze"/>
            <w:rFonts w:ascii="Arial Narrow" w:hAnsi="Arial Narrow"/>
            <w:b/>
            <w:color w:val="auto"/>
            <w:sz w:val="24"/>
            <w:szCs w:val="24"/>
          </w:rPr>
          <w:t>przetargi@szpitallipno.pl</w:t>
        </w:r>
      </w:hyperlink>
    </w:p>
    <w:p w:rsidR="00BA3953" w:rsidRPr="008F6724" w:rsidRDefault="00BA3953" w:rsidP="00C71E68">
      <w:pPr>
        <w:jc w:val="both"/>
        <w:rPr>
          <w:rFonts w:ascii="Arial Narrow" w:hAnsi="Arial Narrow"/>
          <w:sz w:val="24"/>
          <w:szCs w:val="24"/>
        </w:rPr>
      </w:pPr>
      <w:r w:rsidRPr="008F6724">
        <w:rPr>
          <w:rStyle w:val="Hipercze"/>
          <w:rFonts w:ascii="Arial Narrow" w:hAnsi="Arial Narrow" w:cs="Arial Narrow"/>
          <w:color w:val="000000"/>
          <w:sz w:val="24"/>
          <w:szCs w:val="24"/>
          <w:u w:val="none"/>
        </w:rPr>
        <w:t>Skrzynka ePuap:</w:t>
      </w:r>
      <w:r w:rsidRPr="008F6724">
        <w:rPr>
          <w:rStyle w:val="Hipercze"/>
          <w:rFonts w:ascii="Arial Narrow" w:hAnsi="Arial Narrow" w:cs="Arial Narrow"/>
          <w:color w:val="FF0000"/>
          <w:sz w:val="24"/>
          <w:szCs w:val="24"/>
          <w:u w:val="none"/>
        </w:rPr>
        <w:t xml:space="preserve"> </w:t>
      </w:r>
      <w:r w:rsidRPr="008F6724">
        <w:rPr>
          <w:rFonts w:ascii="Arial Narrow" w:hAnsi="Arial Narrow"/>
          <w:b/>
          <w:sz w:val="24"/>
          <w:szCs w:val="24"/>
        </w:rPr>
        <w:t>/szpitallipno/SkrytkaESP</w:t>
      </w:r>
    </w:p>
    <w:p w:rsidR="00753EDD" w:rsidRPr="008F6724" w:rsidRDefault="00753EDD" w:rsidP="00C71E68">
      <w:pPr>
        <w:jc w:val="both"/>
        <w:rPr>
          <w:rFonts w:ascii="Arial Narrow" w:hAnsi="Arial Narrow"/>
          <w:sz w:val="24"/>
          <w:szCs w:val="24"/>
        </w:rPr>
      </w:pPr>
    </w:p>
    <w:p w:rsidR="00753EDD" w:rsidRPr="008F6724" w:rsidRDefault="006E5E0C" w:rsidP="00C71E68">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8F6724">
        <w:rPr>
          <w:rFonts w:ascii="Arial Narrow" w:hAnsi="Arial Narrow"/>
          <w:b/>
          <w:bCs/>
        </w:rPr>
        <w:t>Tryb udzielenia zamówienia</w:t>
      </w:r>
    </w:p>
    <w:p w:rsidR="00855C5E" w:rsidRPr="008F6724" w:rsidRDefault="00855C5E" w:rsidP="00C71E68">
      <w:pPr>
        <w:pStyle w:val="Default"/>
        <w:ind w:left="66"/>
        <w:jc w:val="both"/>
        <w:rPr>
          <w:rFonts w:ascii="Arial Narrow" w:hAnsi="Arial Narrow"/>
        </w:rPr>
      </w:pP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Postępowanie prowadzone jest w trybie podstawowym na podstawie art. 275 pkt 1) ustawy z dnia 11 września 2019 r. – Prawo zamówień publicznych (Dz.</w:t>
      </w:r>
      <w:r w:rsidR="00E959D7">
        <w:rPr>
          <w:rFonts w:ascii="Arial Narrow" w:hAnsi="Arial Narrow"/>
        </w:rPr>
        <w:t xml:space="preserve"> </w:t>
      </w:r>
      <w:r w:rsidRPr="00A8222C">
        <w:rPr>
          <w:rFonts w:ascii="Arial Narrow" w:hAnsi="Arial Narrow"/>
        </w:rPr>
        <w:t>U. z 20</w:t>
      </w:r>
      <w:r w:rsidR="00E959D7">
        <w:rPr>
          <w:rFonts w:ascii="Arial Narrow" w:hAnsi="Arial Narrow"/>
        </w:rPr>
        <w:t>22</w:t>
      </w:r>
      <w:r w:rsidR="008E4119">
        <w:rPr>
          <w:rFonts w:ascii="Arial Narrow" w:hAnsi="Arial Narrow"/>
        </w:rPr>
        <w:t xml:space="preserve"> </w:t>
      </w:r>
      <w:r w:rsidRPr="00A8222C">
        <w:rPr>
          <w:rFonts w:ascii="Arial Narrow" w:hAnsi="Arial Narrow"/>
        </w:rPr>
        <w:t xml:space="preserve">r. poz. </w:t>
      </w:r>
      <w:r w:rsidR="00E959D7">
        <w:rPr>
          <w:rFonts w:ascii="Arial Narrow" w:hAnsi="Arial Narrow"/>
        </w:rPr>
        <w:t>1710</w:t>
      </w:r>
      <w:r w:rsidRPr="00A8222C">
        <w:rPr>
          <w:rFonts w:ascii="Arial Narrow" w:hAnsi="Arial Narrow"/>
        </w:rPr>
        <w:t xml:space="preserve"> z późn. zm.). </w:t>
      </w: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 xml:space="preserve">W zakresie nieuregulowanym w niniejszej Specyfikacji Warunków Zamówienia, zastosowanie mają przepisy ustawy Prawo zamówień publicznych. </w:t>
      </w: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 xml:space="preserve">Ogłoszenie o prowadzonym </w:t>
      </w:r>
      <w:r w:rsidRPr="00A8222C">
        <w:rPr>
          <w:rFonts w:ascii="Arial Narrow" w:hAnsi="Arial Narrow"/>
          <w:color w:val="auto"/>
        </w:rPr>
        <w:t>postępowaniu zostało zamieszczone na platformie UZP, na stronie internetowej Zamawiającego oraz w miniPortalu.</w:t>
      </w:r>
    </w:p>
    <w:p w:rsidR="00753EDD" w:rsidRPr="00C71E68" w:rsidRDefault="00753EDD" w:rsidP="00C71E68">
      <w:pPr>
        <w:jc w:val="both"/>
        <w:rPr>
          <w:rFonts w:ascii="Arial Narrow" w:hAnsi="Arial Narrow"/>
          <w:sz w:val="24"/>
          <w:szCs w:val="24"/>
        </w:rPr>
      </w:pPr>
    </w:p>
    <w:p w:rsidR="00753EDD" w:rsidRPr="008F6724" w:rsidRDefault="006E5E0C" w:rsidP="00C71E68">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8F6724">
        <w:rPr>
          <w:rFonts w:ascii="Arial Narrow" w:hAnsi="Arial Narrow"/>
          <w:b/>
          <w:bCs/>
        </w:rPr>
        <w:t>Informacje uzupełniające</w:t>
      </w:r>
    </w:p>
    <w:p w:rsidR="00855C5E" w:rsidRPr="008F6724" w:rsidRDefault="00855C5E" w:rsidP="00C71E68">
      <w:pPr>
        <w:pStyle w:val="Default"/>
        <w:ind w:left="66"/>
        <w:rPr>
          <w:rFonts w:ascii="Arial Narrow" w:hAnsi="Arial Narrow"/>
        </w:rPr>
      </w:pPr>
    </w:p>
    <w:p w:rsidR="00855C5E" w:rsidRPr="008F6724" w:rsidRDefault="00753EDD" w:rsidP="00C71E68">
      <w:pPr>
        <w:pStyle w:val="Default"/>
        <w:numPr>
          <w:ilvl w:val="1"/>
          <w:numId w:val="1"/>
        </w:numPr>
        <w:ind w:left="709" w:hanging="567"/>
        <w:jc w:val="both"/>
        <w:rPr>
          <w:rFonts w:ascii="Arial Narrow" w:hAnsi="Arial Narrow"/>
        </w:rPr>
      </w:pPr>
      <w:r w:rsidRPr="008F6724">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8F6724" w:rsidRDefault="00753EDD" w:rsidP="00C71E68">
      <w:pPr>
        <w:pStyle w:val="Default"/>
        <w:numPr>
          <w:ilvl w:val="1"/>
          <w:numId w:val="1"/>
        </w:numPr>
        <w:ind w:left="709" w:hanging="567"/>
        <w:jc w:val="both"/>
        <w:rPr>
          <w:rFonts w:ascii="Arial Narrow" w:hAnsi="Arial Narrow"/>
        </w:rPr>
      </w:pPr>
      <w:r w:rsidRPr="008F6724">
        <w:rPr>
          <w:rFonts w:ascii="Arial Narrow" w:hAnsi="Arial Narrow"/>
        </w:rPr>
        <w:t>Wszelkie koszty związane z przygotowaniem oraz zło</w:t>
      </w:r>
      <w:r w:rsidR="003D1DC0" w:rsidRPr="008F6724">
        <w:rPr>
          <w:rFonts w:ascii="Arial Narrow" w:hAnsi="Arial Narrow"/>
        </w:rPr>
        <w:t>żeniem oferty ponosi Wykonawca.</w:t>
      </w:r>
    </w:p>
    <w:p w:rsidR="003D1DC0" w:rsidRPr="008F6724" w:rsidRDefault="003D1DC0" w:rsidP="00C71E68">
      <w:pPr>
        <w:pStyle w:val="Default"/>
        <w:ind w:left="66"/>
        <w:jc w:val="both"/>
        <w:rPr>
          <w:rFonts w:ascii="Arial Narrow" w:hAnsi="Arial Narrow"/>
        </w:rPr>
      </w:pPr>
    </w:p>
    <w:p w:rsidR="003D1DC0" w:rsidRPr="008F6724" w:rsidRDefault="003D1DC0" w:rsidP="00C71E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8F6724">
        <w:rPr>
          <w:rFonts w:ascii="Arial Narrow" w:hAnsi="Arial Narrow"/>
          <w:b/>
          <w:bCs/>
        </w:rPr>
        <w:t>Rozdział I</w:t>
      </w:r>
      <w:r w:rsidR="00A60110" w:rsidRPr="008F6724">
        <w:rPr>
          <w:rFonts w:ascii="Arial Narrow" w:hAnsi="Arial Narrow"/>
          <w:b/>
          <w:bCs/>
        </w:rPr>
        <w:t>I.</w:t>
      </w:r>
      <w:r w:rsidRPr="008F6724">
        <w:rPr>
          <w:rFonts w:ascii="Arial Narrow" w:hAnsi="Arial Narrow"/>
          <w:b/>
          <w:bCs/>
        </w:rPr>
        <w:t xml:space="preserve"> Opis przedmiotu zamówienia</w:t>
      </w:r>
      <w:r w:rsidR="006E5E0C" w:rsidRPr="008F6724">
        <w:rPr>
          <w:rFonts w:ascii="Arial Narrow" w:hAnsi="Arial Narrow"/>
          <w:b/>
          <w:bCs/>
        </w:rPr>
        <w:t xml:space="preserve"> </w:t>
      </w:r>
    </w:p>
    <w:p w:rsidR="001904A5" w:rsidRPr="008F6724" w:rsidRDefault="001904A5" w:rsidP="00C71E68">
      <w:pPr>
        <w:jc w:val="both"/>
        <w:rPr>
          <w:rFonts w:ascii="Arial Narrow" w:hAnsi="Arial Narrow"/>
          <w:color w:val="000000"/>
          <w:sz w:val="24"/>
          <w:szCs w:val="24"/>
          <w:lang w:eastAsia="pl-PL"/>
        </w:rPr>
      </w:pP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Przedmiotem zamówienia jest dostawa energii elektrycznej do obiektu Szpitala Lipno Sp. z o.o. w Lipnie, w rozumieniu i na podstawie przepisów ustawy Prawo energetyczne, o określonych, zgodnie z obowiązującymi przepisami, standardach jakościowych. Szacowana ilość dostawy energii elektrycznej wynosi 1 200 MWh.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Wykonawca wykona przedmiot umowy zgodnie z postanowieniami specyfikacji oraz obowiązującymi przepisami i aktami prawnymi w szczególności zgodnie z: </w:t>
      </w:r>
    </w:p>
    <w:p w:rsidR="001904A5" w:rsidRPr="008F6724" w:rsidRDefault="001904A5" w:rsidP="00C71E68">
      <w:pPr>
        <w:pStyle w:val="Akapitzlist"/>
        <w:numPr>
          <w:ilvl w:val="1"/>
          <w:numId w:val="36"/>
        </w:numPr>
        <w:ind w:left="709"/>
        <w:rPr>
          <w:rFonts w:ascii="Arial Narrow" w:hAnsi="Arial Narrow"/>
          <w:sz w:val="24"/>
          <w:szCs w:val="24"/>
        </w:rPr>
      </w:pPr>
      <w:r w:rsidRPr="008F6724">
        <w:rPr>
          <w:rFonts w:ascii="Arial Narrow" w:hAnsi="Arial Narrow"/>
          <w:sz w:val="24"/>
          <w:szCs w:val="24"/>
        </w:rPr>
        <w:t xml:space="preserve">ustawą Prawo energetyczne z 10 kwietnia 1997 r. oraz aktami wykonawczymi, </w:t>
      </w:r>
    </w:p>
    <w:p w:rsidR="001904A5" w:rsidRPr="008F6724" w:rsidRDefault="001904A5" w:rsidP="00C71E68">
      <w:pPr>
        <w:pStyle w:val="Akapitzlist"/>
        <w:numPr>
          <w:ilvl w:val="1"/>
          <w:numId w:val="36"/>
        </w:numPr>
        <w:ind w:left="709"/>
        <w:rPr>
          <w:rFonts w:ascii="Arial Narrow" w:hAnsi="Arial Narrow"/>
          <w:sz w:val="24"/>
          <w:szCs w:val="24"/>
        </w:rPr>
      </w:pPr>
      <w:r w:rsidRPr="008F6724">
        <w:rPr>
          <w:rFonts w:ascii="Arial Narrow" w:hAnsi="Arial Narrow"/>
          <w:sz w:val="24"/>
          <w:szCs w:val="24"/>
        </w:rPr>
        <w:t xml:space="preserve">innymi aktami prawnymi, rozporządzeniami i ustawami związanych z przedmiotem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Określona w pkt 1 ilość zapotrzebowania na energię elektryczną jest ilością szacunkową w celu określenia wartości zamówienia, co nie odzwierciedla realnego bądź deklarowanego wykorzystania energii elektrycznej w czasie trwania umowy. Zamawiający zastrzega sobie możliwość zmniejszenia lub zwiększenia ilości zamawianej energii elektrycznej, co nie może być podstawą jakichkolwiek roszczeń ze strony Wykonawcy.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Sprzedaż energii elektrycznej odbywać się będzie na warunkach określonych przepisami prawa, w tym Prawie energetycznym.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posiada dostosowany układ pomiarowo-rozliczeniowy do poboru energii elektrycznej na zasadach TPA.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lastRenderedPageBreak/>
        <w:t>Zamawiający jest przyłączony do sieci dystrybutora Energa-Operator S.A. z siedzibą w Gdańsku, ul. Marynarki Polskiej 130, na podstawie umowy na świadczenie usług dystrybucji energii elektrycznej. Umowa obowiązuje na czas nieoznaczony.</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zawarł umowę na dostawę energii elektrycznej do obiektu Szpitala, która wygasa z dniem 31.12.2022r. i nie wymaga wypowiedzenia. Obecnym sprzedawcą energii elektrycznej jest firma </w:t>
      </w:r>
      <w:r w:rsidRPr="008F6724">
        <w:rPr>
          <w:rFonts w:ascii="Arial Narrow" w:hAnsi="Arial Narrow" w:cs="Arial Narrow"/>
          <w:sz w:val="24"/>
          <w:szCs w:val="24"/>
        </w:rPr>
        <w:t xml:space="preserve">Kogeneracja Zachód S.A. </w:t>
      </w:r>
      <w:r w:rsidRPr="008F6724">
        <w:rPr>
          <w:rFonts w:ascii="Arial Narrow" w:hAnsi="Arial Narrow"/>
          <w:sz w:val="24"/>
          <w:szCs w:val="24"/>
        </w:rPr>
        <w:t>z siedzibą w Poznaniu.</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ma zawartych umów/aneksów w ramach akcji promocyjnych lojalnościowych, które uniemożliwiają zawarcie nowej umowy sprzedażowej.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informuje, że ewentualna procedura zmiany sprzedawcy energii elektrycznej będzie przeprowadzana po raz trzynasty.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udzieli Wykonawcy wyłonionemu w postępowaniu przetargowym stosownego pełnomocnictwa do zgłoszenia w imieniu Zamawiającego zawartej umowy sprzedaży energii elektrycznej do OSD oraz wykonania czynności niezbędnych do przeprowadzenia procesu zmiany sprzedawcy u OSD wg wzoru stosowanego przez Wykonawcę, oraz udzieli wszystkich niezbędnych informacji z tym związanych, w tym: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nazwa i adres firmy;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opis punktu poboru;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adres punktu poboru (miejscowość, ulica, numer lokalu, kod, gmina);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grupa taryfowa (obecna i nowa);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moc umowna;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planowane roczne zużycie energii;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numer licznika;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Operator Systemu Dystrybucyjnego;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nazwa dotychczasowego Sprzedawcy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numer aktualnie obowiązującej umowy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data zawarcia oraz okres wypowiedzenia dotychczasowej umowy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numer ewidencyjny PPE.</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Termin rozliczenia za zużycie energii elektrycznej powinien być zgodny z terminem rozliczenia za usługę dystrybucji energii elektrycznej.</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Okres rozliczeniowy dla poszczególnych PPE wynosi 1 miesiąc, od 1-go do ostatniego dnia miesiąca.</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oczekuje, że OSD będzie pozyskiwał i przekazywał (tak jak dotychczas) do sprzedawcy energii elektrycznej dane pomiarowo-rozliczeniowe dla punktów poboru.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przewiduje składania ofert częściowych.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dopuszcza możliwości składania ofert wariantowych.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zobowiązuje Wykonawcę do uzyskania wszelkich niezbędnych informacji, które mogą być konieczne do przygotowania oferty oraz zawarcia umowy.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Dostawy energii elektrycznej realizowane będą przez okres 12 miesięcy od dnia zawarcia umowy.</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Umowa wchodzi w życie w zakresie każdego punktu poboru z dniem 01.01.2023r., lecz 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Parametry techniczne sieci: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Zasilanie obiektu odbywa się poprzez: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Linia nr 1: napowietrzno-kablowa GPZ Lipno o napięciu 15kV na przekładnikach prądowych w polu nr 3 od strony zasilania.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Linia nr 2: napowietrzno-kablowa ze stacji „Lipno Sierakowskiego” o napięciu 15kV na przekładnikach prądowych w polu nr 3 od strony zasilania. </w:t>
      </w:r>
    </w:p>
    <w:p w:rsidR="001904A5" w:rsidRPr="008F6724" w:rsidRDefault="001904A5" w:rsidP="00C71E68">
      <w:pPr>
        <w:ind w:left="426"/>
        <w:jc w:val="both"/>
        <w:rPr>
          <w:rFonts w:ascii="Arial Narrow" w:hAnsi="Arial Narrow"/>
          <w:sz w:val="24"/>
          <w:szCs w:val="24"/>
        </w:rPr>
      </w:pPr>
      <w:r w:rsidRPr="008F6724">
        <w:rPr>
          <w:rFonts w:ascii="Arial Narrow" w:hAnsi="Arial Narrow" w:cs="Bookman Old Style"/>
          <w:sz w:val="24"/>
          <w:szCs w:val="24"/>
        </w:rPr>
        <w:t>Moc przyłączeniowa 380 kW.</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Moc umowna 380 kW.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lastRenderedPageBreak/>
        <w:t xml:space="preserve">Współczynnik mocy φ 0,4.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Zabezpieczenie przelicznikowe 20 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Układ pomiarowo–rozliczeniowy, składa się z: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Przekładników  prądowych 20/5 A/A,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Przekładników napięciowych 15/0,1 kV/kV,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czynnej ze wskaźnikiem mocy maksymalnej – trójstrefowy,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indukcyjnej-trójstrefowej,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pojemnościowego,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Sumatora energii czynnej, biernej, mocy pobranej, zainstalowany w stacji transformatorowej, stanowiący własność odbiorcy.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Na napięciu zasilania zainstalowane są 2 transformatory o mocy 630kVA i przekładni 15/04.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Zainstalowane są również urządzenia prądotwórcze: </w:t>
      </w:r>
    </w:p>
    <w:p w:rsidR="001904A5" w:rsidRPr="008F6724" w:rsidRDefault="001904A5" w:rsidP="00C71E68">
      <w:pPr>
        <w:pStyle w:val="Akapitzlist"/>
        <w:numPr>
          <w:ilvl w:val="0"/>
          <w:numId w:val="35"/>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ZGI-165CAS o napięciu 0,4kV i mocy 165 kVA, </w:t>
      </w:r>
    </w:p>
    <w:p w:rsidR="001904A5" w:rsidRPr="008F6724" w:rsidRDefault="001904A5" w:rsidP="00C71E68">
      <w:pPr>
        <w:pStyle w:val="Akapitzlist"/>
        <w:numPr>
          <w:ilvl w:val="0"/>
          <w:numId w:val="35"/>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ZGI-500CAS o napięciu 0,4kV i mocy 500 kVA.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Schemat jednokreskowy stacji stanowi inte</w:t>
      </w:r>
      <w:r w:rsidR="00D42A1D">
        <w:rPr>
          <w:rFonts w:ascii="Arial Narrow" w:hAnsi="Arial Narrow" w:cs="Arial Narrow"/>
          <w:sz w:val="24"/>
          <w:szCs w:val="24"/>
        </w:rPr>
        <w:t>gralna cześć SWZ (załącznik nr 4</w:t>
      </w:r>
      <w:r w:rsidRPr="008F6724">
        <w:rPr>
          <w:rFonts w:ascii="Arial Narrow" w:hAnsi="Arial Narrow" w:cs="Arial Narrow"/>
          <w:sz w:val="24"/>
          <w:szCs w:val="24"/>
        </w:rPr>
        <w:t xml:space="preserve">).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Grupa przyłączeniowa III.</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Wspólny Słownik Zamówień: </w:t>
      </w:r>
      <w:r w:rsidRPr="008F6724">
        <w:rPr>
          <w:rFonts w:ascii="Arial Narrow" w:hAnsi="Arial Narrow" w:cs="Arial Narrow"/>
          <w:sz w:val="24"/>
          <w:szCs w:val="24"/>
        </w:rPr>
        <w:t>09300000-2 Energia elektryczna, cieplna, słoneczna i jądrowa.</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Przedmiotem niniejszego postępowania nie jest zawarcie umowy ramowej.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 przypadku powierzenia przez Wykonawcę wykonania części zamówienia podwykonawcom, Wykonawca zamieszcza stosowną informację o podwykonawcach.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Wymagania stawiane Wykonawcy: </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Wykonawca jest odpowiedzialny za jakość, zgodność z warunkami technicznymi                       i jakościowymi opisa</w:t>
      </w:r>
      <w:r w:rsidR="00070F26" w:rsidRPr="008F6724">
        <w:rPr>
          <w:rFonts w:ascii="Arial Narrow" w:hAnsi="Arial Narrow"/>
          <w:sz w:val="24"/>
          <w:szCs w:val="24"/>
        </w:rPr>
        <w:t>nymi dla przedmiotu zamówienia.</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Wymagana jest należyta staranność pr</w:t>
      </w:r>
      <w:r w:rsidR="00070F26" w:rsidRPr="008F6724">
        <w:rPr>
          <w:rFonts w:ascii="Arial Narrow" w:hAnsi="Arial Narrow"/>
          <w:sz w:val="24"/>
          <w:szCs w:val="24"/>
        </w:rPr>
        <w:t>zy realizacji zobowiązań umowy.</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Określenie przez Wykonawcę telefonów kontaktowych i numerów faks oraz innych ustaleń niezbędnych dla sprawnego i termin</w:t>
      </w:r>
      <w:r w:rsidR="00070F26" w:rsidRPr="008F6724">
        <w:rPr>
          <w:rFonts w:ascii="Arial Narrow" w:hAnsi="Arial Narrow"/>
          <w:sz w:val="24"/>
          <w:szCs w:val="24"/>
        </w:rPr>
        <w:t>owego wykonania zamówienia.</w:t>
      </w:r>
    </w:p>
    <w:p w:rsidR="001904A5"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 xml:space="preserve">Zamawiający nie ponosi odpowiedzialności za szkody wyrządzone przez Wykonawcę podczas wykonywania przedmiotu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Rozliczenie pomiędzy stronami odbywać się będzie w złotych polskich.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planuje zorganizowania zebrania wszystkich Wykonawców w celu wyjaśnienia wątpliwości dotyczących treści Specyfikacji Warunków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planuje aukcji elektronicznej. </w:t>
      </w:r>
    </w:p>
    <w:p w:rsidR="001904A5" w:rsidRPr="008F6724" w:rsidRDefault="001904A5" w:rsidP="00C71E68">
      <w:pPr>
        <w:jc w:val="both"/>
        <w:rPr>
          <w:rFonts w:ascii="Arial Narrow" w:hAnsi="Arial Narrow" w:cs="Arial"/>
          <w:sz w:val="24"/>
          <w:szCs w:val="24"/>
        </w:rPr>
      </w:pPr>
    </w:p>
    <w:p w:rsidR="00A13A66" w:rsidRPr="008F6724" w:rsidRDefault="00A60110" w:rsidP="00C71E68">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8F6724">
        <w:rPr>
          <w:rFonts w:ascii="Arial Narrow" w:hAnsi="Arial Narrow"/>
          <w:b/>
          <w:sz w:val="24"/>
          <w:szCs w:val="24"/>
        </w:rPr>
        <w:t>Rozdział III.</w:t>
      </w:r>
      <w:r w:rsidR="00A13A66" w:rsidRPr="008F6724">
        <w:rPr>
          <w:rFonts w:ascii="Arial Narrow" w:hAnsi="Arial Narrow"/>
          <w:b/>
          <w:sz w:val="24"/>
          <w:szCs w:val="24"/>
        </w:rPr>
        <w:t xml:space="preserve"> Informacja o przedmiotowych środkach dowodowych </w:t>
      </w:r>
    </w:p>
    <w:p w:rsidR="00A13A66" w:rsidRPr="008F6724" w:rsidRDefault="00A13A66" w:rsidP="00C71E68">
      <w:pPr>
        <w:rPr>
          <w:rFonts w:ascii="Arial Narrow" w:hAnsi="Arial Narrow"/>
          <w:sz w:val="24"/>
          <w:szCs w:val="24"/>
        </w:rPr>
      </w:pPr>
    </w:p>
    <w:p w:rsidR="00876A8C" w:rsidRPr="008F6724" w:rsidRDefault="00876A8C" w:rsidP="00C71E68">
      <w:pPr>
        <w:jc w:val="both"/>
        <w:rPr>
          <w:rFonts w:ascii="Arial Narrow" w:hAnsi="Arial Narrow"/>
          <w:sz w:val="24"/>
          <w:szCs w:val="24"/>
        </w:rPr>
      </w:pPr>
      <w:r w:rsidRPr="008F6724">
        <w:rPr>
          <w:rFonts w:ascii="Arial Narrow" w:hAnsi="Arial Narrow"/>
          <w:sz w:val="24"/>
          <w:szCs w:val="24"/>
        </w:rPr>
        <w:t>Zamawiający żąda od Wykonawcy złożenia</w:t>
      </w:r>
      <w:r w:rsidR="0085356B" w:rsidRPr="008F6724">
        <w:rPr>
          <w:rFonts w:ascii="Arial Narrow" w:hAnsi="Arial Narrow"/>
          <w:sz w:val="24"/>
          <w:szCs w:val="24"/>
        </w:rPr>
        <w:t xml:space="preserve"> formularza</w:t>
      </w:r>
      <w:r w:rsidRPr="008F6724">
        <w:rPr>
          <w:rFonts w:ascii="Arial Narrow" w:hAnsi="Arial Narrow"/>
          <w:sz w:val="24"/>
          <w:szCs w:val="24"/>
        </w:rPr>
        <w:t xml:space="preserve"> </w:t>
      </w:r>
      <w:r w:rsidR="00CA4C32" w:rsidRPr="008F6724">
        <w:rPr>
          <w:rFonts w:ascii="Arial Narrow" w:hAnsi="Arial Narrow"/>
          <w:sz w:val="24"/>
          <w:szCs w:val="24"/>
        </w:rPr>
        <w:t>oferty (załącznik nr 1 do SWZ).</w:t>
      </w:r>
      <w:r w:rsidR="00246D99" w:rsidRPr="008F6724">
        <w:rPr>
          <w:rFonts w:ascii="Arial Narrow" w:hAnsi="Arial Narrow"/>
          <w:sz w:val="24"/>
          <w:szCs w:val="24"/>
        </w:rPr>
        <w:t xml:space="preserve"> Zamawiający nie wymaga przedmiotowych środków dowodowych.</w:t>
      </w:r>
    </w:p>
    <w:p w:rsidR="00DB7C26" w:rsidRPr="008F6724" w:rsidRDefault="00DB7C26" w:rsidP="00C71E68">
      <w:pPr>
        <w:jc w:val="both"/>
        <w:rPr>
          <w:rFonts w:ascii="Arial Narrow" w:hAnsi="Arial Narrow" w:cs="Arial"/>
          <w:sz w:val="24"/>
          <w:szCs w:val="24"/>
        </w:rPr>
      </w:pPr>
    </w:p>
    <w:p w:rsidR="00A13A66" w:rsidRPr="008F6724" w:rsidRDefault="00A60110"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sz w:val="24"/>
          <w:szCs w:val="24"/>
        </w:rPr>
        <w:t>Rozdział IV.</w:t>
      </w:r>
      <w:r w:rsidR="00A13A66" w:rsidRPr="008F6724">
        <w:rPr>
          <w:rFonts w:ascii="Arial Narrow" w:hAnsi="Arial Narrow"/>
          <w:b/>
          <w:bCs/>
          <w:sz w:val="24"/>
          <w:szCs w:val="24"/>
        </w:rPr>
        <w:t xml:space="preserve"> </w:t>
      </w:r>
      <w:r w:rsidR="00A13A66" w:rsidRPr="008F6724">
        <w:rPr>
          <w:rFonts w:ascii="Arial Narrow" w:hAnsi="Arial Narrow"/>
          <w:b/>
          <w:sz w:val="24"/>
          <w:szCs w:val="24"/>
        </w:rPr>
        <w:t>Podstawy wykluczenia</w:t>
      </w:r>
    </w:p>
    <w:p w:rsidR="00FF41D8" w:rsidRPr="008F6724" w:rsidRDefault="00FF41D8" w:rsidP="00C71E68">
      <w:pPr>
        <w:suppressAutoHyphens w:val="0"/>
        <w:autoSpaceDN w:val="0"/>
        <w:adjustRightInd w:val="0"/>
        <w:jc w:val="both"/>
        <w:rPr>
          <w:rFonts w:ascii="Arial Narrow" w:hAnsi="Arial Narrow"/>
          <w:color w:val="000000"/>
          <w:sz w:val="24"/>
          <w:szCs w:val="24"/>
          <w:lang w:eastAsia="pl-PL"/>
        </w:rPr>
      </w:pPr>
    </w:p>
    <w:p w:rsidR="00A13A66" w:rsidRPr="008F6724" w:rsidRDefault="00A13A66" w:rsidP="00C71E68">
      <w:pPr>
        <w:numPr>
          <w:ilvl w:val="0"/>
          <w:numId w:val="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wyklucza się </w:t>
      </w:r>
      <w:r w:rsidR="006D7A36"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ykonawcę: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będącego osobą fizyczną, którego prawomocnie skazano za przestępstwo: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handlu ludźmi,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189a Kodeksu karnego,</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którym mowa w art. 228–230a, art. 250a Kodeksu karnego lub w</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46 lub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48 ustawy</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z dnia 25</w:t>
      </w:r>
      <w:r w:rsidR="00181309"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czerwca 2010r. o sporcie,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finansowania przestępstwa o charakterze terrorystycznym,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165a Kodeksu karnego, lub przestępstwo udaremniania lub utrudniania stwierdzenia przestępnego </w:t>
      </w:r>
      <w:r w:rsidRPr="008F6724">
        <w:rPr>
          <w:rFonts w:ascii="Arial Narrow" w:hAnsi="Arial Narrow"/>
          <w:color w:val="000000"/>
          <w:sz w:val="24"/>
          <w:szCs w:val="24"/>
          <w:lang w:eastAsia="pl-PL"/>
        </w:rPr>
        <w:lastRenderedPageBreak/>
        <w:t xml:space="preserve">pochodzenia pieniędzy lub ukrywania ich pochodzenia, o którym mowa w </w:t>
      </w:r>
      <w:r w:rsidR="00917B92" w:rsidRPr="008F6724">
        <w:rPr>
          <w:rFonts w:ascii="Arial Narrow" w:hAnsi="Arial Narrow"/>
          <w:color w:val="000000"/>
          <w:sz w:val="24"/>
          <w:szCs w:val="24"/>
          <w:lang w:eastAsia="pl-PL"/>
        </w:rPr>
        <w:t xml:space="preserve">art. </w:t>
      </w:r>
      <w:r w:rsidRPr="008F6724">
        <w:rPr>
          <w:rFonts w:ascii="Arial Narrow" w:hAnsi="Arial Narrow"/>
          <w:color w:val="000000"/>
          <w:sz w:val="24"/>
          <w:szCs w:val="24"/>
          <w:lang w:eastAsia="pl-PL"/>
        </w:rPr>
        <w:t xml:space="preserve">299 Kodeksu karnego,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charakterze terrorystycznym, o którym mowa w art.115 §20 Kodeksu karnego, lub mające na celu popełnienie tego przestępstwa,</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pracy małoletnich cudzoziemców powierzenia wykonywania pracy małoletniemu cudzoziemcowi,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9 ust. 2 ustawy z dnia 15 czerwca 2012r. o skutkach powierzania wykonywania pracy cudzoziemcom przebywającym wbrew przepisom na terytorium Rzeczypospolitej Polskiej (Dz.U. poz.769),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przeciwko obrotowi gospodarczemu, o których mowa w art. 296–307 Kodeksu karnego, przestępstwo oszustwa, o którym mowa w</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286</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Kodeksu karnego, przestępstwo przeciwko wiarygodności dokumentów, o których mowa w art. 270–277d Kodeksu karnego, lub przestępstwo skarbowe,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którym mowa w 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9</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ust.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 i 3 lub 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10 ustawy z dnia 15</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czerwca 2012r. o skutkach powierzania wykonywania pracy cudzoziemcom przebywającym wbrew przepisom na terytorium Rzeczypospolitej Polskiej </w:t>
      </w:r>
    </w:p>
    <w:p w:rsidR="00A13A66" w:rsidRPr="008F6724" w:rsidRDefault="00A13A66"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lub za odpowiedni czyn zabroniony określony w przepisach prawa obcego;</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jeżeli urzędującego członka jego organu zarządzającego lub nadzorczego, wspólnika spółki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w spółce jawnej lub partnerskiej albo komplementariusza w spółce komandytowej lub komandytowo-akcyjnej lub prokurenta prawomocnie skazano za przestępstwo, o którym mowa w pkt 1</w:t>
      </w:r>
      <w:r w:rsidR="00E20750" w:rsidRPr="008F6724">
        <w:rPr>
          <w:rFonts w:ascii="Arial Narrow" w:hAnsi="Arial Narrow"/>
          <w:color w:val="000000"/>
          <w:sz w:val="24"/>
          <w:szCs w:val="24"/>
          <w:lang w:eastAsia="pl-PL"/>
        </w:rPr>
        <w:t>.1</w:t>
      </w:r>
      <w:r w:rsidRPr="008F6724">
        <w:rPr>
          <w:rFonts w:ascii="Arial Narrow" w:hAnsi="Arial Narrow"/>
          <w:color w:val="000000"/>
          <w:sz w:val="24"/>
          <w:szCs w:val="24"/>
          <w:lang w:eastAsia="pl-PL"/>
        </w:rPr>
        <w:t xml:space="preserve">;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wobec którego wydano prawomocny wyrok sądu lub ostateczną decyzję administracyjną</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zaleganiu z uiszczeniem podatków, opłat lub składek na ubezpieczenie społeczne lub zdrowotne, chyba że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ykonawca odpowiednio przed upływem terminu do składania wniosków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wobec którego prawomocnie orzeczono zakaz ubiegania się o zamówienia publiczne; </w:t>
      </w:r>
    </w:p>
    <w:p w:rsidR="00A13A66" w:rsidRPr="008F6724" w:rsidRDefault="004A2C93"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jeżeli Z</w:t>
      </w:r>
      <w:r w:rsidR="00A13A66" w:rsidRPr="008F6724">
        <w:rPr>
          <w:rFonts w:ascii="Arial Narrow" w:hAnsi="Arial Narrow"/>
          <w:color w:val="000000"/>
          <w:sz w:val="24"/>
          <w:szCs w:val="24"/>
          <w:lang w:eastAsia="pl-PL"/>
        </w:rPr>
        <w:t xml:space="preserve">amawiający może stwierdzić, na podstawie wiarygodnych przesłanek, że </w:t>
      </w:r>
      <w:r w:rsidRPr="008F6724">
        <w:rPr>
          <w:rFonts w:ascii="Arial Narrow" w:hAnsi="Arial Narrow"/>
          <w:color w:val="000000"/>
          <w:sz w:val="24"/>
          <w:szCs w:val="24"/>
          <w:lang w:eastAsia="pl-PL"/>
        </w:rPr>
        <w:t>W</w:t>
      </w:r>
      <w:r w:rsidR="00A13A66" w:rsidRPr="008F6724">
        <w:rPr>
          <w:rFonts w:ascii="Arial Narrow" w:hAnsi="Arial Narrow"/>
          <w:color w:val="000000"/>
          <w:sz w:val="24"/>
          <w:szCs w:val="24"/>
          <w:lang w:eastAsia="pl-PL"/>
        </w:rPr>
        <w:t xml:space="preserve">ykonawca zawarł z innymi wykonawcami porozumienie mające na celu zakłócenie konkurencji, </w:t>
      </w:r>
      <w:r w:rsidR="00317EE5" w:rsidRPr="008F6724">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 xml:space="preserve">w szczególności jeżeli należąc do tej samej grupy kapitałowej w rozumieniu ustawy z dnia </w:t>
      </w:r>
      <w:r w:rsidR="00D42A1D">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16</w:t>
      </w:r>
      <w:r w:rsidR="00D42A1D">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jeżeli, w przypadkach, o których mowa w</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85</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ust.1</w:t>
      </w:r>
      <w:r w:rsidR="00CE523B" w:rsidRPr="008F6724">
        <w:rPr>
          <w:rFonts w:ascii="Arial Narrow" w:hAnsi="Arial Narrow"/>
          <w:color w:val="000000"/>
          <w:sz w:val="24"/>
          <w:szCs w:val="24"/>
          <w:lang w:eastAsia="pl-PL"/>
        </w:rPr>
        <w:t xml:space="preserve"> ustawy Pzp</w:t>
      </w:r>
      <w:r w:rsidRPr="008F6724">
        <w:rPr>
          <w:rFonts w:ascii="Arial Narrow" w:hAnsi="Arial Narrow"/>
          <w:color w:val="000000"/>
          <w:sz w:val="24"/>
          <w:szCs w:val="24"/>
          <w:lang w:eastAsia="pl-PL"/>
        </w:rPr>
        <w:t xml:space="preserve">, doszło do zakłócenia konkurencji wynikającego z wcześniejszego zaangażowania tego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ykonawcy lub podmiotu, który należy z wykonawcą do tej samej grupy kapitałowej w rozumieniu ustawy z dnia 16</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lutego 2007r. o ochronie konkurencji i konsumentów, chyba że spowodowane tym zakłócenie konkurencji może być wyeliminowane w inny sposób niż przez wykluczenie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ykonawcy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z udziału w postępowaniu o udzielenie zamówienia. </w:t>
      </w:r>
    </w:p>
    <w:p w:rsidR="00A13A66" w:rsidRPr="008F6724" w:rsidRDefault="00A13A66" w:rsidP="00C71E68">
      <w:pPr>
        <w:numPr>
          <w:ilvl w:val="0"/>
          <w:numId w:val="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Zamawiający wyklucza również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ykonawcę: </w:t>
      </w:r>
    </w:p>
    <w:p w:rsidR="006B766C" w:rsidRPr="008F6724" w:rsidRDefault="006B766C" w:rsidP="00C71E68">
      <w:pPr>
        <w:numPr>
          <w:ilvl w:val="1"/>
          <w:numId w:val="19"/>
        </w:numPr>
        <w:suppressAutoHyphens w:val="0"/>
        <w:autoSpaceDN w:val="0"/>
        <w:adjustRightInd w:val="0"/>
        <w:ind w:left="709" w:hanging="425"/>
        <w:jc w:val="both"/>
        <w:rPr>
          <w:rFonts w:ascii="Arial Narrow" w:hAnsi="Arial Narrow"/>
          <w:color w:val="000000"/>
          <w:sz w:val="24"/>
          <w:szCs w:val="24"/>
          <w:lang w:eastAsia="pl-PL"/>
        </w:rPr>
      </w:pPr>
      <w:r w:rsidRPr="008F6724">
        <w:rPr>
          <w:rFonts w:ascii="Arial Narrow" w:hAnsi="Arial Narrow"/>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480EC3" w:rsidRPr="008F6724" w:rsidRDefault="00480EC3" w:rsidP="00C71E68">
      <w:pPr>
        <w:numPr>
          <w:ilvl w:val="0"/>
          <w:numId w:val="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wyklucza się Wykonawcę: </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wymienionego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wpisanego na listę na podstawie decyzji w sprawie wpisu na listę rozstrzygającej o zastosowaniu środka, o którym mowa w art. 1 </w:t>
      </w:r>
      <w:r w:rsidRPr="008F6724">
        <w:rPr>
          <w:rFonts w:ascii="Arial Narrow" w:hAnsi="Arial Narrow"/>
          <w:color w:val="000000"/>
          <w:sz w:val="24"/>
          <w:szCs w:val="24"/>
        </w:rPr>
        <w:lastRenderedPageBreak/>
        <w:t xml:space="preserve">pkt 3 </w:t>
      </w:r>
      <w:r w:rsidRPr="008F6724">
        <w:rPr>
          <w:rFonts w:ascii="Arial Narrow" w:hAnsi="Arial Narrow"/>
          <w:sz w:val="24"/>
          <w:szCs w:val="24"/>
        </w:rPr>
        <w:t>ustawy o szczególnych rozwiązaniach w zakresie przeciwdziałania wspieraniu agresji na Ukrainę oraz służących ochronie bezpieczeństwa narodowego;</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którego beneficjentem rzeczywistym w rozumieniu </w:t>
      </w:r>
      <w:r w:rsidRPr="008F6724">
        <w:rPr>
          <w:rFonts w:ascii="Arial Narrow" w:hAnsi="Arial Narrow"/>
          <w:color w:val="1B1B1B"/>
          <w:sz w:val="24"/>
          <w:szCs w:val="24"/>
        </w:rPr>
        <w:t>ustawy</w:t>
      </w:r>
      <w:r w:rsidRPr="008F6724">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8F6724">
        <w:rPr>
          <w:rFonts w:ascii="Arial Narrow" w:hAnsi="Arial Narrow"/>
          <w:sz w:val="24"/>
          <w:szCs w:val="24"/>
        </w:rPr>
        <w:t>ustawy o szczególnych rozwiązaniach w zakresie przeciwdziałania wspieraniu agresji na Ukrainę oraz służących ochronie bezpieczeństwa narodowego;</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którego jednostką dominującą w rozumieniu </w:t>
      </w:r>
      <w:r w:rsidRPr="008F6724">
        <w:rPr>
          <w:rFonts w:ascii="Arial Narrow" w:hAnsi="Arial Narrow"/>
          <w:color w:val="1B1B1B"/>
          <w:sz w:val="24"/>
          <w:szCs w:val="24"/>
        </w:rPr>
        <w:t>art. 3 ust. 1 pkt 37</w:t>
      </w:r>
      <w:r w:rsidRPr="008F6724">
        <w:rPr>
          <w:rFonts w:ascii="Arial Narrow" w:hAnsi="Arial Narrow"/>
          <w:color w:val="000000"/>
          <w:sz w:val="24"/>
          <w:szCs w:val="24"/>
        </w:rPr>
        <w:t xml:space="preserve"> ustawy z dnia 29 września 1994 r. o rachunkowości (Dz. U. z 2021 r. poz. 217, 2105 i 2106) jest podmiot wymieniony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8F6724">
        <w:rPr>
          <w:rFonts w:ascii="Arial Narrow" w:hAnsi="Arial Narrow"/>
          <w:sz w:val="24"/>
          <w:szCs w:val="24"/>
        </w:rPr>
        <w:t>ustawy o szczególnych rozwiązaniach w zakresie przeciwdziałania wspieraniu agresji na Ukrainę oraz służących ochronie bezpieczeństwa narodowego</w:t>
      </w:r>
      <w:r w:rsidRPr="008F6724">
        <w:rPr>
          <w:rFonts w:ascii="Arial Narrow" w:hAnsi="Arial Narrow"/>
          <w:color w:val="000000"/>
          <w:sz w:val="24"/>
          <w:szCs w:val="24"/>
        </w:rPr>
        <w:t>.</w:t>
      </w:r>
    </w:p>
    <w:p w:rsidR="00F76719" w:rsidRPr="008F6724" w:rsidRDefault="00F76719" w:rsidP="00C71E68">
      <w:pPr>
        <w:jc w:val="both"/>
        <w:rPr>
          <w:rFonts w:ascii="Arial Narrow" w:hAnsi="Arial Narrow" w:cs="Arial"/>
          <w:sz w:val="24"/>
          <w:szCs w:val="24"/>
        </w:rPr>
      </w:pPr>
    </w:p>
    <w:p w:rsidR="00A60110" w:rsidRPr="008F6724" w:rsidRDefault="00A60110"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sz w:val="24"/>
          <w:szCs w:val="24"/>
        </w:rPr>
        <w:t xml:space="preserve">Rozdział V. </w:t>
      </w:r>
      <w:r w:rsidRPr="008F6724">
        <w:rPr>
          <w:rFonts w:ascii="Arial Narrow" w:hAnsi="Arial Narrow"/>
          <w:b/>
          <w:sz w:val="24"/>
          <w:szCs w:val="24"/>
        </w:rPr>
        <w:t>Warunki udziału w postępowaniu</w:t>
      </w:r>
    </w:p>
    <w:p w:rsidR="00636DBB" w:rsidRPr="008F6724" w:rsidRDefault="00636DBB" w:rsidP="00C71E68">
      <w:pPr>
        <w:jc w:val="both"/>
        <w:rPr>
          <w:rFonts w:ascii="Arial Narrow" w:hAnsi="Arial Narrow" w:cs="Arial"/>
          <w:sz w:val="24"/>
          <w:szCs w:val="24"/>
        </w:rPr>
      </w:pPr>
    </w:p>
    <w:p w:rsidR="00636DBB" w:rsidRPr="008F6724" w:rsidRDefault="00636DBB" w:rsidP="00C71E68">
      <w:pPr>
        <w:pStyle w:val="Akapitzlist"/>
        <w:numPr>
          <w:ilvl w:val="0"/>
          <w:numId w:val="18"/>
        </w:numPr>
        <w:ind w:left="426"/>
        <w:jc w:val="both"/>
        <w:rPr>
          <w:rFonts w:ascii="Arial Narrow" w:hAnsi="Arial Narrow" w:cs="Arial"/>
          <w:sz w:val="24"/>
          <w:szCs w:val="24"/>
        </w:rPr>
      </w:pPr>
      <w:r w:rsidRPr="008F6724">
        <w:rPr>
          <w:rFonts w:ascii="Arial Narrow" w:hAnsi="Arial Narrow"/>
          <w:sz w:val="24"/>
          <w:szCs w:val="24"/>
        </w:rPr>
        <w:t>O udzielenie zamówienia mog</w:t>
      </w:r>
      <w:r w:rsidRPr="008F6724">
        <w:rPr>
          <w:rFonts w:ascii="Arial Narrow" w:eastAsia="TimesNewRoman" w:hAnsi="Arial Narrow" w:cs="TimesNewRoman"/>
          <w:sz w:val="24"/>
          <w:szCs w:val="24"/>
        </w:rPr>
        <w:t xml:space="preserve">ą </w:t>
      </w:r>
      <w:r w:rsidRPr="008F6724">
        <w:rPr>
          <w:rFonts w:ascii="Arial Narrow" w:hAnsi="Arial Narrow"/>
          <w:sz w:val="24"/>
          <w:szCs w:val="24"/>
        </w:rPr>
        <w:t>ubiega</w:t>
      </w:r>
      <w:r w:rsidRPr="008F6724">
        <w:rPr>
          <w:rFonts w:ascii="Arial Narrow" w:eastAsia="TimesNewRoman" w:hAnsi="Arial Narrow" w:cs="TimesNewRoman"/>
          <w:sz w:val="24"/>
          <w:szCs w:val="24"/>
        </w:rPr>
        <w:t xml:space="preserve">ć </w:t>
      </w:r>
      <w:r w:rsidRPr="008F6724">
        <w:rPr>
          <w:rFonts w:ascii="Arial Narrow" w:hAnsi="Arial Narrow"/>
          <w:sz w:val="24"/>
          <w:szCs w:val="24"/>
        </w:rPr>
        <w:t>si</w:t>
      </w:r>
      <w:r w:rsidRPr="008F6724">
        <w:rPr>
          <w:rFonts w:ascii="Arial Narrow" w:eastAsia="TimesNewRoman" w:hAnsi="Arial Narrow" w:cs="TimesNewRoman"/>
          <w:sz w:val="24"/>
          <w:szCs w:val="24"/>
        </w:rPr>
        <w:t xml:space="preserve">ę </w:t>
      </w:r>
      <w:r w:rsidRPr="008F6724">
        <w:rPr>
          <w:rFonts w:ascii="Arial Narrow" w:hAnsi="Arial Narrow"/>
          <w:sz w:val="24"/>
          <w:szCs w:val="24"/>
        </w:rPr>
        <w:t>Wykonawcy, którzy nie podlegaj</w:t>
      </w:r>
      <w:r w:rsidRPr="008F6724">
        <w:rPr>
          <w:rFonts w:ascii="Arial Narrow" w:eastAsia="TimesNewRoman" w:hAnsi="Arial Narrow" w:cs="TimesNewRoman"/>
          <w:sz w:val="24"/>
          <w:szCs w:val="24"/>
        </w:rPr>
        <w:t xml:space="preserve">ą </w:t>
      </w:r>
      <w:r w:rsidRPr="008F6724">
        <w:rPr>
          <w:rFonts w:ascii="Arial Narrow" w:hAnsi="Arial Narrow"/>
          <w:sz w:val="24"/>
          <w:szCs w:val="24"/>
        </w:rPr>
        <w:t xml:space="preserve">wykluczeniu na podstawie art. 108 oraz 109 ust 1 pkt 4 ustawy </w:t>
      </w:r>
      <w:r w:rsidR="00163280" w:rsidRPr="008F6724">
        <w:rPr>
          <w:rFonts w:ascii="Arial Narrow" w:hAnsi="Arial Narrow"/>
          <w:sz w:val="24"/>
          <w:szCs w:val="24"/>
        </w:rPr>
        <w:t>Pzp</w:t>
      </w:r>
      <w:r w:rsidR="008D1945" w:rsidRPr="008F6724">
        <w:rPr>
          <w:rFonts w:ascii="Arial Narrow" w:hAnsi="Arial Narrow"/>
          <w:sz w:val="24"/>
          <w:szCs w:val="24"/>
        </w:rPr>
        <w:t xml:space="preserve">, art. 7 ust. 1 ustawy o szczególnych rozwiązaniach w zakresie przeciwdziałania wspieraniu agresji na Ukrainę oraz służących ochronie bezpieczeństwa narodowego </w:t>
      </w:r>
      <w:r w:rsidRPr="008F6724">
        <w:rPr>
          <w:rFonts w:ascii="Arial Narrow" w:hAnsi="Arial Narrow"/>
          <w:sz w:val="24"/>
          <w:szCs w:val="24"/>
        </w:rPr>
        <w:t>oraz spełniaj</w:t>
      </w:r>
      <w:r w:rsidRPr="008F6724">
        <w:rPr>
          <w:rFonts w:ascii="Arial Narrow" w:eastAsia="TimesNewRoman" w:hAnsi="Arial Narrow" w:cs="TimesNewRoman"/>
          <w:sz w:val="24"/>
          <w:szCs w:val="24"/>
        </w:rPr>
        <w:t xml:space="preserve">ą </w:t>
      </w:r>
      <w:r w:rsidRPr="008F6724">
        <w:rPr>
          <w:rFonts w:ascii="Arial Narrow" w:hAnsi="Arial Narrow"/>
          <w:sz w:val="24"/>
          <w:szCs w:val="24"/>
        </w:rPr>
        <w:t>warunki udziału w post</w:t>
      </w:r>
      <w:r w:rsidRPr="008F6724">
        <w:rPr>
          <w:rFonts w:ascii="Arial Narrow" w:eastAsia="TimesNewRoman" w:hAnsi="Arial Narrow" w:cs="TimesNewRoman"/>
          <w:sz w:val="24"/>
          <w:szCs w:val="24"/>
        </w:rPr>
        <w:t>ę</w:t>
      </w:r>
      <w:r w:rsidRPr="008F6724">
        <w:rPr>
          <w:rFonts w:ascii="Arial Narrow" w:hAnsi="Arial Narrow"/>
          <w:sz w:val="24"/>
          <w:szCs w:val="24"/>
        </w:rPr>
        <w:t>powaniu w zakresie:</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Zdolno</w:t>
      </w:r>
      <w:r w:rsidRPr="008F6724">
        <w:rPr>
          <w:rFonts w:ascii="Arial Narrow" w:eastAsia="TimesNewRoman" w:hAnsi="Arial Narrow" w:cs="TimesNewRoman"/>
          <w:sz w:val="24"/>
          <w:szCs w:val="24"/>
        </w:rPr>
        <w:t>ś</w:t>
      </w:r>
      <w:r w:rsidRPr="008F6724">
        <w:rPr>
          <w:rFonts w:ascii="Arial Narrow" w:hAnsi="Arial Narrow"/>
          <w:sz w:val="24"/>
          <w:szCs w:val="24"/>
        </w:rPr>
        <w:t>ci do wyst</w:t>
      </w:r>
      <w:r w:rsidRPr="008F6724">
        <w:rPr>
          <w:rFonts w:ascii="Arial Narrow" w:eastAsia="TimesNewRoman" w:hAnsi="Arial Narrow" w:cs="TimesNewRoman"/>
          <w:sz w:val="24"/>
          <w:szCs w:val="24"/>
        </w:rPr>
        <w:t>ę</w:t>
      </w:r>
      <w:r w:rsidRPr="008F6724">
        <w:rPr>
          <w:rFonts w:ascii="Arial Narrow" w:hAnsi="Arial Narrow"/>
          <w:sz w:val="24"/>
          <w:szCs w:val="24"/>
        </w:rPr>
        <w:t>powania w obrocie gospodarczym.</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Kompetencji lub uprawnie</w:t>
      </w:r>
      <w:r w:rsidRPr="008F6724">
        <w:rPr>
          <w:rFonts w:ascii="Arial Narrow" w:eastAsia="TimesNewRoman" w:hAnsi="Arial Narrow" w:cs="TimesNewRoman"/>
          <w:sz w:val="24"/>
          <w:szCs w:val="24"/>
        </w:rPr>
        <w:t xml:space="preserve">ń </w:t>
      </w:r>
      <w:r w:rsidRPr="008F6724">
        <w:rPr>
          <w:rFonts w:ascii="Arial Narrow" w:hAnsi="Arial Narrow"/>
          <w:sz w:val="24"/>
          <w:szCs w:val="24"/>
        </w:rPr>
        <w:t>do prowadzenia okre</w:t>
      </w:r>
      <w:r w:rsidRPr="008F6724">
        <w:rPr>
          <w:rFonts w:ascii="Arial Narrow" w:eastAsia="TimesNewRoman" w:hAnsi="Arial Narrow" w:cs="TimesNewRoman"/>
          <w:sz w:val="24"/>
          <w:szCs w:val="24"/>
        </w:rPr>
        <w:t>ś</w:t>
      </w:r>
      <w:r w:rsidRPr="008F6724">
        <w:rPr>
          <w:rFonts w:ascii="Arial Narrow" w:hAnsi="Arial Narrow"/>
          <w:sz w:val="24"/>
          <w:szCs w:val="24"/>
        </w:rPr>
        <w:t>lonej działalno</w:t>
      </w:r>
      <w:r w:rsidRPr="008F6724">
        <w:rPr>
          <w:rFonts w:ascii="Arial Narrow" w:eastAsia="TimesNewRoman" w:hAnsi="Arial Narrow" w:cs="TimesNewRoman"/>
          <w:sz w:val="24"/>
          <w:szCs w:val="24"/>
        </w:rPr>
        <w:t>ś</w:t>
      </w:r>
      <w:r w:rsidRPr="008F6724">
        <w:rPr>
          <w:rFonts w:ascii="Arial Narrow" w:hAnsi="Arial Narrow"/>
          <w:sz w:val="24"/>
          <w:szCs w:val="24"/>
        </w:rPr>
        <w:t>ci zawodowej, o ile wynika to z odr</w:t>
      </w:r>
      <w:r w:rsidRPr="008F6724">
        <w:rPr>
          <w:rFonts w:ascii="Arial Narrow" w:eastAsia="TimesNewRoman" w:hAnsi="Arial Narrow" w:cs="TimesNewRoman"/>
          <w:sz w:val="24"/>
          <w:szCs w:val="24"/>
        </w:rPr>
        <w:t>ę</w:t>
      </w:r>
      <w:r w:rsidRPr="008F6724">
        <w:rPr>
          <w:rFonts w:ascii="Arial Narrow" w:hAnsi="Arial Narrow"/>
          <w:sz w:val="24"/>
          <w:szCs w:val="24"/>
        </w:rPr>
        <w:t>bnych przepisów.</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Sytuacji ekonomicznej lub finansowej.</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Zdolno</w:t>
      </w:r>
      <w:r w:rsidRPr="008F6724">
        <w:rPr>
          <w:rFonts w:ascii="Arial Narrow" w:eastAsia="TimesNewRoman" w:hAnsi="Arial Narrow" w:cs="TimesNewRoman"/>
          <w:sz w:val="24"/>
          <w:szCs w:val="24"/>
        </w:rPr>
        <w:t>ś</w:t>
      </w:r>
      <w:r w:rsidRPr="008F6724">
        <w:rPr>
          <w:rFonts w:ascii="Arial Narrow" w:hAnsi="Arial Narrow"/>
          <w:sz w:val="24"/>
          <w:szCs w:val="24"/>
        </w:rPr>
        <w:t>ci technicznej lub zawodowej.</w:t>
      </w:r>
    </w:p>
    <w:p w:rsidR="00636DBB" w:rsidRPr="008F6724" w:rsidRDefault="00636DBB" w:rsidP="00C71E68">
      <w:pPr>
        <w:pStyle w:val="Akapitzlist"/>
        <w:numPr>
          <w:ilvl w:val="0"/>
          <w:numId w:val="20"/>
        </w:numPr>
        <w:ind w:left="426"/>
        <w:jc w:val="both"/>
        <w:rPr>
          <w:rFonts w:ascii="Arial Narrow" w:hAnsi="Arial Narrow" w:cs="Arial"/>
          <w:sz w:val="24"/>
          <w:szCs w:val="24"/>
        </w:rPr>
      </w:pPr>
      <w:r w:rsidRPr="008F6724">
        <w:rPr>
          <w:rFonts w:ascii="Arial Narrow" w:hAnsi="Arial Narrow"/>
          <w:color w:val="000000"/>
          <w:sz w:val="24"/>
          <w:szCs w:val="24"/>
        </w:rPr>
        <w:t>Opis sposobu dokonania oceny spełnienia warunków o których mowa w ust. 1.</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 xml:space="preserve">W celu wykazania spełnienia warunku posiadania </w:t>
      </w:r>
      <w:r w:rsidRPr="008F6724">
        <w:rPr>
          <w:rFonts w:ascii="Arial Narrow" w:hAnsi="Arial Narrow" w:cs="Arial"/>
          <w:sz w:val="24"/>
          <w:szCs w:val="24"/>
        </w:rPr>
        <w:t>zdolności do występowania w obrocie gospodarczym:</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W celu wykazania spełnienia warunku posiadania kompetencji lub uprawnie</w:t>
      </w:r>
      <w:r w:rsidRPr="008F6724">
        <w:rPr>
          <w:rFonts w:ascii="Arial Narrow" w:eastAsia="TimesNewRoman" w:hAnsi="Arial Narrow" w:cs="TimesNewRoman"/>
          <w:color w:val="000000"/>
          <w:sz w:val="24"/>
          <w:szCs w:val="24"/>
        </w:rPr>
        <w:t xml:space="preserve">ń </w:t>
      </w:r>
      <w:r w:rsidRPr="008F6724">
        <w:rPr>
          <w:rFonts w:ascii="Arial Narrow" w:hAnsi="Arial Narrow"/>
          <w:color w:val="000000"/>
          <w:sz w:val="24"/>
          <w:szCs w:val="24"/>
        </w:rPr>
        <w:t>do prowadzenia okre</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lonej działalno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 xml:space="preserve">ci zawodowej: </w:t>
      </w:r>
    </w:p>
    <w:p w:rsidR="00CA4C32" w:rsidRPr="008F6724" w:rsidRDefault="00636DBB" w:rsidP="00C71E68">
      <w:pPr>
        <w:pStyle w:val="Akapitzlist"/>
        <w:ind w:left="709"/>
        <w:jc w:val="both"/>
        <w:rPr>
          <w:rFonts w:ascii="Arial Narrow" w:hAnsi="Arial Narrow"/>
          <w:i/>
          <w:iCs/>
          <w:color w:val="000000"/>
          <w:sz w:val="24"/>
          <w:szCs w:val="24"/>
          <w:u w:val="single"/>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00CA4C32" w:rsidRPr="008F6724">
        <w:rPr>
          <w:rFonts w:ascii="Arial Narrow" w:hAnsi="Arial Narrow"/>
          <w:i/>
          <w:iCs/>
          <w:color w:val="000000"/>
          <w:sz w:val="24"/>
          <w:szCs w:val="24"/>
        </w:rPr>
        <w:t xml:space="preserve"> tj. </w:t>
      </w:r>
      <w:r w:rsidR="00CA4C32" w:rsidRPr="008F6724">
        <w:rPr>
          <w:rFonts w:ascii="Arial Narrow" w:eastAsia="Calibri" w:hAnsi="Arial Narrow" w:cs="Segoe UI"/>
          <w:sz w:val="24"/>
          <w:szCs w:val="24"/>
          <w:u w:val="single"/>
        </w:rPr>
        <w:t xml:space="preserve">dokument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 </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 xml:space="preserve">W celu wykazania spełnienia warunku sytuacji ekonomicznej i finansowej: </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W celu wykazania spełnienia warunku posiadania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 xml:space="preserve">ci technicznej i zawodowej: </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0"/>
          <w:numId w:val="20"/>
        </w:numPr>
        <w:ind w:left="426"/>
        <w:jc w:val="both"/>
        <w:rPr>
          <w:rFonts w:ascii="Arial Narrow" w:hAnsi="Arial Narrow" w:cs="Arial"/>
          <w:sz w:val="24"/>
          <w:szCs w:val="24"/>
        </w:rPr>
      </w:pPr>
      <w:r w:rsidRPr="008F6724">
        <w:rPr>
          <w:rFonts w:ascii="Arial Narrow" w:hAnsi="Arial Narrow"/>
          <w:color w:val="000000"/>
          <w:sz w:val="24"/>
          <w:szCs w:val="24"/>
        </w:rPr>
        <w:lastRenderedPageBreak/>
        <w:t>Wykonawca w celu potwierdzenia spełniania warunku udziału w post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powaniu w stosownych sytuacjach oraz w odniesieniu do konkretnego zamówienia, lub jego cz</w:t>
      </w:r>
      <w:r w:rsidRPr="008F6724">
        <w:rPr>
          <w:rFonts w:ascii="Arial Narrow" w:eastAsia="TimesNewRoman" w:hAnsi="Arial Narrow" w:cs="TimesNewRoman"/>
          <w:color w:val="000000"/>
          <w:sz w:val="24"/>
          <w:szCs w:val="24"/>
        </w:rPr>
        <w:t>ęś</w:t>
      </w:r>
      <w:r w:rsidRPr="008F6724">
        <w:rPr>
          <w:rFonts w:ascii="Arial Narrow" w:hAnsi="Arial Narrow"/>
          <w:color w:val="000000"/>
          <w:sz w:val="24"/>
          <w:szCs w:val="24"/>
        </w:rPr>
        <w:t>ci, mo</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 polega</w:t>
      </w:r>
      <w:r w:rsidRPr="008F6724">
        <w:rPr>
          <w:rFonts w:ascii="Arial Narrow" w:eastAsia="TimesNewRoman" w:hAnsi="Arial Narrow" w:cs="TimesNewRoman"/>
          <w:color w:val="000000"/>
          <w:sz w:val="24"/>
          <w:szCs w:val="24"/>
        </w:rPr>
        <w:t xml:space="preserve">ć </w:t>
      </w:r>
      <w:r w:rsidRPr="008F6724">
        <w:rPr>
          <w:rFonts w:ascii="Arial Narrow" w:hAnsi="Arial Narrow"/>
          <w:color w:val="000000"/>
          <w:sz w:val="24"/>
          <w:szCs w:val="24"/>
        </w:rPr>
        <w:t>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technicznych lub zawodowych, lub sytuacji finansowej lub ekonomicznej innych podmiotów, niezale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nie od charakteru prawnego ł</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cz</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cych go z nim stosunków prawnych.</w:t>
      </w:r>
    </w:p>
    <w:p w:rsidR="00636DBB" w:rsidRPr="008F6724" w:rsidRDefault="00636DBB" w:rsidP="00C71E68">
      <w:pPr>
        <w:pStyle w:val="Akapitzlist"/>
        <w:numPr>
          <w:ilvl w:val="0"/>
          <w:numId w:val="20"/>
        </w:numPr>
        <w:autoSpaceDN w:val="0"/>
        <w:adjustRightInd w:val="0"/>
        <w:ind w:left="426"/>
        <w:jc w:val="both"/>
        <w:rPr>
          <w:rFonts w:ascii="Arial Narrow" w:hAnsi="Arial Narrow"/>
          <w:color w:val="000000"/>
          <w:sz w:val="24"/>
          <w:szCs w:val="24"/>
        </w:rPr>
      </w:pPr>
      <w:r w:rsidRPr="008F6724">
        <w:rPr>
          <w:rFonts w:ascii="Arial Narrow" w:hAnsi="Arial Narrow"/>
          <w:color w:val="000000"/>
          <w:sz w:val="24"/>
          <w:szCs w:val="24"/>
        </w:rPr>
        <w:t>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 informuje, i</w:t>
      </w:r>
      <w:r w:rsidRPr="008F6724">
        <w:rPr>
          <w:rFonts w:ascii="Arial Narrow" w:eastAsia="TimesNewRoman" w:hAnsi="Arial Narrow" w:cs="TimesNewRoman"/>
          <w:color w:val="000000"/>
          <w:sz w:val="24"/>
          <w:szCs w:val="24"/>
        </w:rPr>
        <w:t xml:space="preserve">ż </w:t>
      </w:r>
      <w:r w:rsidRPr="008F6724">
        <w:rPr>
          <w:rFonts w:ascii="Arial Narrow" w:hAnsi="Arial Narrow"/>
          <w:color w:val="000000"/>
          <w:sz w:val="24"/>
          <w:szCs w:val="24"/>
        </w:rPr>
        <w:t>stosowna sytuacja, o której mowa w powy</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szym punkcie wyst</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pi wył</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cznie w przypadku, je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eli:</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Wykonawca, który polega 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lub sytuacji innych podmiotów udowodni 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 xml:space="preserve">cemu, </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 realizuj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 zamówienie, 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dzie dysponował niezb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dnymi zasobami tych podmiotów, w szczególno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przedstawiaj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 zobowi</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zanie tych podmiotów do oddania mu do dyspozycji niezb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dnych zasobów na potrzeby realizacji zamówienia;</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 oceni, czy udost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pnienie Wykonawcy przez inne podmioty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techniczne lub zawodowe, lub ich sytuacja finansowa lub ekonomiczna, pozwalaj</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na wykazanie przez Wykonawc</w:t>
      </w:r>
      <w:r w:rsidRPr="008F6724">
        <w:rPr>
          <w:rFonts w:ascii="Arial Narrow" w:eastAsia="TimesNewRoman" w:hAnsi="Arial Narrow" w:cs="TimesNewRoman"/>
          <w:color w:val="000000"/>
          <w:sz w:val="24"/>
          <w:szCs w:val="24"/>
        </w:rPr>
        <w:t xml:space="preserve">ę </w:t>
      </w:r>
      <w:r w:rsidRPr="008F6724">
        <w:rPr>
          <w:rFonts w:ascii="Arial Narrow" w:hAnsi="Arial Narrow"/>
          <w:color w:val="000000"/>
          <w:sz w:val="24"/>
          <w:szCs w:val="24"/>
        </w:rPr>
        <w:t>spełniania warunków udziału w post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powaniu oraz zbada, czy nie zachodzi wobec tego podmiotu podstawy wykluczenia, o których mowa w art. 24 ust. 1 pkt 13-23 i ust. 5 ustawy;</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W odniesieniu do warunków dotycz</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cych wykształcenia, kwalifikacji zawodowych lub do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wiadczenia, Wykonawcy mog</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polega</w:t>
      </w:r>
      <w:r w:rsidRPr="008F6724">
        <w:rPr>
          <w:rFonts w:ascii="Arial Narrow" w:eastAsia="TimesNewRoman" w:hAnsi="Arial Narrow" w:cs="TimesNewRoman"/>
          <w:color w:val="000000"/>
          <w:sz w:val="24"/>
          <w:szCs w:val="24"/>
        </w:rPr>
        <w:t xml:space="preserve">ć </w:t>
      </w:r>
      <w:r w:rsidRPr="008F6724">
        <w:rPr>
          <w:rFonts w:ascii="Arial Narrow" w:hAnsi="Arial Narrow"/>
          <w:color w:val="000000"/>
          <w:sz w:val="24"/>
          <w:szCs w:val="24"/>
        </w:rPr>
        <w:t>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innych podmiotów, je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eli podmioty te zrealizuj</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dostawy, do realizacji których te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s</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wymagane;</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Inny podmiot na zasoby którego Wykonawca si</w:t>
      </w:r>
      <w:r w:rsidRPr="008F6724">
        <w:rPr>
          <w:rFonts w:ascii="Arial Narrow" w:eastAsia="TimesNewRoman" w:hAnsi="Arial Narrow" w:cs="TimesNewRoman"/>
          <w:color w:val="000000"/>
          <w:sz w:val="24"/>
          <w:szCs w:val="24"/>
        </w:rPr>
        <w:t xml:space="preserve">ę </w:t>
      </w:r>
      <w:r w:rsidRPr="008F6724">
        <w:rPr>
          <w:rFonts w:ascii="Arial Narrow" w:hAnsi="Arial Narrow"/>
          <w:color w:val="000000"/>
          <w:sz w:val="24"/>
          <w:szCs w:val="24"/>
        </w:rPr>
        <w:t>powołuj, składa 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wiadczenie o braku podstaw wykluczenia w oryginale i wraz z ofert</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Wykonawcy.</w:t>
      </w:r>
    </w:p>
    <w:p w:rsidR="00F76719" w:rsidRPr="009B42F4" w:rsidRDefault="00F76719" w:rsidP="00F76719">
      <w:pPr>
        <w:pStyle w:val="Akapitzlist"/>
        <w:numPr>
          <w:ilvl w:val="0"/>
          <w:numId w:val="24"/>
        </w:numPr>
        <w:autoSpaceDN w:val="0"/>
        <w:adjustRightInd w:val="0"/>
        <w:ind w:left="426"/>
        <w:jc w:val="both"/>
        <w:rPr>
          <w:rFonts w:ascii="Arial Narrow" w:hAnsi="Arial Narrow"/>
          <w:color w:val="000000"/>
          <w:sz w:val="24"/>
          <w:szCs w:val="24"/>
        </w:rPr>
      </w:pPr>
      <w:r w:rsidRPr="009B42F4">
        <w:rPr>
          <w:rFonts w:ascii="Arial Narrow" w:hAnsi="Arial Narrow"/>
          <w:color w:val="000000"/>
          <w:sz w:val="24"/>
          <w:szCs w:val="24"/>
        </w:rPr>
        <w:t>Wykaz 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wiadcze</w:t>
      </w:r>
      <w:r w:rsidRPr="009B42F4">
        <w:rPr>
          <w:rFonts w:ascii="Arial Narrow" w:eastAsia="TimesNewRoman" w:hAnsi="Arial Narrow" w:cs="TimesNewRoman"/>
          <w:color w:val="000000"/>
          <w:sz w:val="24"/>
          <w:szCs w:val="24"/>
        </w:rPr>
        <w:t xml:space="preserve">ń </w:t>
      </w:r>
      <w:r w:rsidRPr="009B42F4">
        <w:rPr>
          <w:rFonts w:ascii="Arial Narrow" w:hAnsi="Arial Narrow"/>
          <w:color w:val="000000"/>
          <w:sz w:val="24"/>
          <w:szCs w:val="24"/>
        </w:rPr>
        <w:t>składanych w celu wst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 xml:space="preserve">pnego potwierdzenia, </w:t>
      </w:r>
      <w:r w:rsidRPr="009B42F4">
        <w:rPr>
          <w:rFonts w:ascii="Arial Narrow" w:eastAsia="TimesNewRoman" w:hAnsi="Arial Narrow" w:cs="TimesNewRoman"/>
          <w:color w:val="000000"/>
          <w:sz w:val="24"/>
          <w:szCs w:val="24"/>
        </w:rPr>
        <w:t>ż</w:t>
      </w:r>
      <w:r>
        <w:rPr>
          <w:rFonts w:ascii="Arial Narrow" w:hAnsi="Arial Narrow"/>
          <w:color w:val="000000"/>
          <w:sz w:val="24"/>
          <w:szCs w:val="24"/>
        </w:rPr>
        <w:t>e W</w:t>
      </w:r>
      <w:r w:rsidRPr="009B42F4">
        <w:rPr>
          <w:rFonts w:ascii="Arial Narrow" w:hAnsi="Arial Narrow"/>
          <w:color w:val="000000"/>
          <w:sz w:val="24"/>
          <w:szCs w:val="24"/>
        </w:rPr>
        <w:t>ykonawca nie podlega wykluczeniu:</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Wraz z ofert</w:t>
      </w:r>
      <w:r w:rsidRPr="009B42F4">
        <w:rPr>
          <w:rFonts w:ascii="Arial Narrow" w:eastAsia="TimesNewRoman" w:hAnsi="Arial Narrow" w:cs="TimesNewRoman"/>
          <w:sz w:val="24"/>
          <w:szCs w:val="24"/>
        </w:rPr>
        <w:t xml:space="preserve">ą </w:t>
      </w:r>
      <w:r w:rsidRPr="009B42F4">
        <w:rPr>
          <w:rFonts w:ascii="Arial Narrow" w:hAnsi="Arial Narrow"/>
          <w:sz w:val="24"/>
          <w:szCs w:val="24"/>
        </w:rPr>
        <w:t>wykonawca składa o</w:t>
      </w:r>
      <w:r w:rsidRPr="009B42F4">
        <w:rPr>
          <w:rFonts w:ascii="Arial Narrow" w:eastAsia="TimesNewRoman" w:hAnsi="Arial Narrow" w:cs="TimesNewRoman"/>
          <w:sz w:val="24"/>
          <w:szCs w:val="24"/>
        </w:rPr>
        <w:t>ś</w:t>
      </w:r>
      <w:r w:rsidRPr="009B42F4">
        <w:rPr>
          <w:rFonts w:ascii="Arial Narrow" w:hAnsi="Arial Narrow"/>
          <w:sz w:val="24"/>
          <w:szCs w:val="24"/>
        </w:rPr>
        <w:t>wiadczenie o niepodleganiu wykluczeniu z post</w:t>
      </w:r>
      <w:r w:rsidRPr="009B42F4">
        <w:rPr>
          <w:rFonts w:ascii="Arial Narrow" w:eastAsia="TimesNewRoman" w:hAnsi="Arial Narrow" w:cs="TimesNewRoman"/>
          <w:sz w:val="24"/>
          <w:szCs w:val="24"/>
        </w:rPr>
        <w:t>ę</w:t>
      </w:r>
      <w:r w:rsidRPr="009B42F4">
        <w:rPr>
          <w:rFonts w:ascii="Arial Narrow" w:hAnsi="Arial Narrow"/>
          <w:sz w:val="24"/>
          <w:szCs w:val="24"/>
        </w:rPr>
        <w:t>powania,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Pr>
          <w:rFonts w:ascii="Arial Narrow" w:hAnsi="Arial Narrow"/>
          <w:sz w:val="24"/>
          <w:szCs w:val="24"/>
        </w:rPr>
        <w:t>cznik nr 2</w:t>
      </w:r>
      <w:r w:rsidRPr="009B42F4">
        <w:rPr>
          <w:rFonts w:ascii="Arial Narrow" w:hAnsi="Arial Narrow"/>
          <w:sz w:val="24"/>
          <w:szCs w:val="24"/>
        </w:rPr>
        <w:t xml:space="preserve"> do niniejszej SWZ;</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wiadczenie o spełnieniu warunków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Pr>
          <w:rFonts w:ascii="Arial Narrow" w:hAnsi="Arial Narrow"/>
          <w:sz w:val="24"/>
          <w:szCs w:val="24"/>
        </w:rPr>
        <w:t>cznik nr 2</w:t>
      </w:r>
      <w:r w:rsidRPr="009B42F4">
        <w:rPr>
          <w:rFonts w:ascii="Arial Narrow" w:hAnsi="Arial Narrow"/>
          <w:sz w:val="24"/>
          <w:szCs w:val="24"/>
        </w:rPr>
        <w:t xml:space="preserve"> do niniejszej SWZ.</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poza terytorium Rzeczypospolitej Polskiej, zamiast dokumentów, o których mowa w pkt 5:</w:t>
      </w:r>
    </w:p>
    <w:p w:rsidR="00F76719" w:rsidRPr="009B42F4" w:rsidRDefault="00F76719" w:rsidP="00F76719">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składa informacj</w:t>
      </w:r>
      <w:r w:rsidRPr="009B42F4">
        <w:rPr>
          <w:rFonts w:ascii="Arial Narrow" w:eastAsia="TimesNewRoman" w:hAnsi="Arial Narrow" w:cs="TimesNewRoman"/>
          <w:sz w:val="24"/>
          <w:szCs w:val="24"/>
        </w:rPr>
        <w:t xml:space="preserve">ę </w:t>
      </w:r>
      <w:r w:rsidRPr="009B42F4">
        <w:rPr>
          <w:rFonts w:ascii="Arial Narrow" w:hAnsi="Arial Narrow"/>
          <w:sz w:val="24"/>
          <w:szCs w:val="24"/>
        </w:rPr>
        <w:t>z odpowiedniego rejestru albo, w przypadku braku takiego rejestru, inny równowa</w:t>
      </w:r>
      <w:r w:rsidRPr="009B42F4">
        <w:rPr>
          <w:rFonts w:ascii="Arial Narrow" w:eastAsia="TimesNewRoman" w:hAnsi="Arial Narrow" w:cs="TimesNewRoman"/>
          <w:sz w:val="24"/>
          <w:szCs w:val="24"/>
        </w:rPr>
        <w:t>ż</w:t>
      </w:r>
      <w:r w:rsidRPr="009B42F4">
        <w:rPr>
          <w:rFonts w:ascii="Arial Narrow" w:hAnsi="Arial Narrow"/>
          <w:sz w:val="24"/>
          <w:szCs w:val="24"/>
        </w:rPr>
        <w:t>ny dokument wydany przez wła</w:t>
      </w:r>
      <w:r w:rsidRPr="009B42F4">
        <w:rPr>
          <w:rFonts w:ascii="Arial Narrow" w:eastAsia="TimesNewRoman" w:hAnsi="Arial Narrow" w:cs="TimesNewRoman"/>
          <w:sz w:val="24"/>
          <w:szCs w:val="24"/>
        </w:rPr>
        <w:t>ś</w:t>
      </w:r>
      <w:r w:rsidRPr="009B42F4">
        <w:rPr>
          <w:rFonts w:ascii="Arial Narrow" w:hAnsi="Arial Narrow"/>
          <w:sz w:val="24"/>
          <w:szCs w:val="24"/>
        </w:rPr>
        <w:t>ciwy organ s</w:t>
      </w:r>
      <w:r w:rsidRPr="009B42F4">
        <w:rPr>
          <w:rFonts w:ascii="Arial Narrow" w:eastAsia="TimesNewRoman" w:hAnsi="Arial Narrow" w:cs="TimesNewRoman"/>
          <w:sz w:val="24"/>
          <w:szCs w:val="24"/>
        </w:rPr>
        <w:t>ą</w:t>
      </w:r>
      <w:r w:rsidRPr="009B42F4">
        <w:rPr>
          <w:rFonts w:ascii="Arial Narrow" w:hAnsi="Arial Narrow"/>
          <w:sz w:val="24"/>
          <w:szCs w:val="24"/>
        </w:rPr>
        <w:t>dowy lub administracyjny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dotyczy informacja albo dokument, w zakresie okre</w:t>
      </w:r>
      <w:r w:rsidRPr="009B42F4">
        <w:rPr>
          <w:rFonts w:ascii="Arial Narrow" w:eastAsia="TimesNewRoman" w:hAnsi="Arial Narrow" w:cs="TimesNewRoman"/>
          <w:sz w:val="24"/>
          <w:szCs w:val="24"/>
        </w:rPr>
        <w:t>ś</w:t>
      </w:r>
      <w:r w:rsidRPr="009B42F4">
        <w:rPr>
          <w:rFonts w:ascii="Arial Narrow" w:hAnsi="Arial Narrow"/>
          <w:sz w:val="24"/>
          <w:szCs w:val="24"/>
        </w:rPr>
        <w:t>lonym w art. 108 ust. 1 oraz art. 109 ust. 1 pkt 4 ustawy Pzp;</w:t>
      </w:r>
    </w:p>
    <w:p w:rsidR="00F76719" w:rsidRPr="009B42F4" w:rsidRDefault="00F76719" w:rsidP="00F76719">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oraz dokument potwierdzaj</w:t>
      </w:r>
      <w:r w:rsidRPr="009B42F4">
        <w:rPr>
          <w:rFonts w:ascii="Arial Narrow" w:eastAsia="TimesNewRoman" w:hAnsi="Arial Narrow" w:cs="TimesNewRoman"/>
          <w:sz w:val="24"/>
          <w:szCs w:val="24"/>
        </w:rPr>
        <w:t>ą</w:t>
      </w:r>
      <w:r w:rsidRPr="009B42F4">
        <w:rPr>
          <w:rFonts w:ascii="Arial Narrow" w:hAnsi="Arial Narrow"/>
          <w:sz w:val="24"/>
          <w:szCs w:val="24"/>
        </w:rPr>
        <w:t xml:space="preserve">cy, </w:t>
      </w:r>
      <w:r w:rsidRPr="009B42F4">
        <w:rPr>
          <w:rFonts w:ascii="Arial Narrow" w:eastAsia="TimesNewRoman" w:hAnsi="Arial Narrow" w:cs="TimesNewRoman"/>
          <w:sz w:val="24"/>
          <w:szCs w:val="24"/>
        </w:rPr>
        <w:t>ż</w:t>
      </w:r>
      <w:r w:rsidRPr="009B42F4">
        <w:rPr>
          <w:rFonts w:ascii="Arial Narrow" w:hAnsi="Arial Narrow"/>
          <w:sz w:val="24"/>
          <w:szCs w:val="24"/>
        </w:rPr>
        <w:t>e nie otwarto jego likwidacji ani nie ogłoszono upadło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Dokument, o którym mowa w pkt 6 powinien by</w:t>
      </w:r>
      <w:r w:rsidRPr="009B42F4">
        <w:rPr>
          <w:rFonts w:ascii="Arial Narrow" w:eastAsia="TimesNewRoman" w:hAnsi="Arial Narrow" w:cs="TimesNewRoman"/>
          <w:sz w:val="24"/>
          <w:szCs w:val="24"/>
        </w:rPr>
        <w:t xml:space="preserve">ć </w:t>
      </w:r>
      <w:r w:rsidRPr="009B42F4">
        <w:rPr>
          <w:rFonts w:ascii="Arial Narrow" w:hAnsi="Arial Narrow"/>
          <w:sz w:val="24"/>
          <w:szCs w:val="24"/>
        </w:rPr>
        <w:t>wystawiony nie wcze</w:t>
      </w:r>
      <w:r w:rsidRPr="009B42F4">
        <w:rPr>
          <w:rFonts w:ascii="Arial Narrow" w:eastAsia="TimesNewRoman" w:hAnsi="Arial Narrow" w:cs="TimesNewRoman"/>
          <w:sz w:val="24"/>
          <w:szCs w:val="24"/>
        </w:rPr>
        <w:t>ś</w:t>
      </w:r>
      <w:r w:rsidRPr="009B42F4">
        <w:rPr>
          <w:rFonts w:ascii="Arial Narrow" w:hAnsi="Arial Narrow"/>
          <w:sz w:val="24"/>
          <w:szCs w:val="24"/>
        </w:rPr>
        <w:t>niej ni</w:t>
      </w:r>
      <w:r w:rsidRPr="009B42F4">
        <w:rPr>
          <w:rFonts w:ascii="Arial Narrow" w:eastAsia="TimesNewRoman" w:hAnsi="Arial Narrow" w:cs="TimesNewRoman"/>
          <w:sz w:val="24"/>
          <w:szCs w:val="24"/>
        </w:rPr>
        <w:t xml:space="preserve">ż </w:t>
      </w:r>
      <w:r w:rsidRPr="009B42F4">
        <w:rPr>
          <w:rFonts w:ascii="Arial Narrow" w:hAnsi="Arial Narrow"/>
          <w:sz w:val="24"/>
          <w:szCs w:val="24"/>
        </w:rPr>
        <w:t>6 miesi</w:t>
      </w:r>
      <w:r w:rsidRPr="009B42F4">
        <w:rPr>
          <w:rFonts w:ascii="Arial Narrow" w:eastAsia="TimesNewRoman" w:hAnsi="Arial Narrow" w:cs="TimesNewRoman"/>
          <w:sz w:val="24"/>
          <w:szCs w:val="24"/>
        </w:rPr>
        <w:t>ę</w:t>
      </w:r>
      <w:r w:rsidRPr="009B42F4">
        <w:rPr>
          <w:rFonts w:ascii="Arial Narrow" w:hAnsi="Arial Narrow"/>
          <w:sz w:val="24"/>
          <w:szCs w:val="24"/>
        </w:rPr>
        <w:t>cy przed upływem terminu składania ofert albo wniosków o dopuszczenie do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nie wydaje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dokumentu, o których mowa w pkt 6, zast</w:t>
      </w:r>
      <w:r w:rsidRPr="009B42F4">
        <w:rPr>
          <w:rFonts w:ascii="Arial Narrow" w:eastAsia="TimesNewRoman" w:hAnsi="Arial Narrow" w:cs="TimesNewRoman"/>
          <w:sz w:val="24"/>
          <w:szCs w:val="24"/>
        </w:rPr>
        <w:t>ę</w:t>
      </w:r>
      <w:r w:rsidRPr="009B42F4">
        <w:rPr>
          <w:rFonts w:ascii="Arial Narrow" w:hAnsi="Arial Narrow"/>
          <w:sz w:val="24"/>
          <w:szCs w:val="24"/>
        </w:rPr>
        <w:t>puje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go dokumentem zawieraj</w:t>
      </w:r>
      <w:r w:rsidRPr="009B42F4">
        <w:rPr>
          <w:rFonts w:ascii="Arial Narrow" w:eastAsia="TimesNewRoman" w:hAnsi="Arial Narrow" w:cs="TimesNewRoman"/>
          <w:sz w:val="24"/>
          <w:szCs w:val="24"/>
        </w:rPr>
        <w:t>ą</w:t>
      </w:r>
      <w:r w:rsidRPr="009B42F4">
        <w:rPr>
          <w:rFonts w:ascii="Arial Narrow" w:hAnsi="Arial Narrow"/>
          <w:sz w:val="24"/>
          <w:szCs w:val="24"/>
        </w:rPr>
        <w:t>cym odpowiednio o</w:t>
      </w:r>
      <w:r w:rsidRPr="009B42F4">
        <w:rPr>
          <w:rFonts w:ascii="Arial Narrow" w:eastAsia="TimesNewRoman" w:hAnsi="Arial Narrow" w:cs="TimesNewRoman"/>
          <w:sz w:val="24"/>
          <w:szCs w:val="24"/>
        </w:rPr>
        <w:t>ś</w:t>
      </w:r>
      <w:r w:rsidRPr="009B42F4">
        <w:rPr>
          <w:rFonts w:ascii="Arial Narrow" w:hAnsi="Arial Narrow"/>
          <w:sz w:val="24"/>
          <w:szCs w:val="24"/>
        </w:rPr>
        <w:t>wiadczenie Wykonawcy, ze wskazaniem osoby albo osób uprawnionych do jego reprezentacji, lub o</w:t>
      </w:r>
      <w:r w:rsidRPr="009B42F4">
        <w:rPr>
          <w:rFonts w:ascii="Arial Narrow" w:eastAsia="TimesNewRoman" w:hAnsi="Arial Narrow" w:cs="TimesNewRoman"/>
          <w:sz w:val="24"/>
          <w:szCs w:val="24"/>
        </w:rPr>
        <w:t>ś</w:t>
      </w:r>
      <w:r w:rsidRPr="009B42F4">
        <w:rPr>
          <w:rFonts w:ascii="Arial Narrow" w:hAnsi="Arial Narrow"/>
          <w:sz w:val="24"/>
          <w:szCs w:val="24"/>
        </w:rPr>
        <w:t>wiadczenie osoby, której dokument miał dotyczy</w:t>
      </w:r>
      <w:r w:rsidRPr="009B42F4">
        <w:rPr>
          <w:rFonts w:ascii="Arial Narrow" w:eastAsia="TimesNewRoman" w:hAnsi="Arial Narrow" w:cs="TimesNewRoman"/>
          <w:sz w:val="24"/>
          <w:szCs w:val="24"/>
        </w:rPr>
        <w:t>ć</w:t>
      </w:r>
      <w:r w:rsidRPr="009B42F4">
        <w:rPr>
          <w:rFonts w:ascii="Arial Narrow" w:hAnsi="Arial Narrow"/>
          <w:sz w:val="24"/>
          <w:szCs w:val="24"/>
        </w:rPr>
        <w:t>, zło</w:t>
      </w:r>
      <w:r w:rsidRPr="009B42F4">
        <w:rPr>
          <w:rFonts w:ascii="Arial Narrow" w:eastAsia="TimesNewRoman" w:hAnsi="Arial Narrow" w:cs="TimesNewRoman"/>
          <w:sz w:val="24"/>
          <w:szCs w:val="24"/>
        </w:rPr>
        <w:t>ż</w:t>
      </w:r>
      <w:r w:rsidRPr="009B42F4">
        <w:rPr>
          <w:rFonts w:ascii="Arial Narrow" w:hAnsi="Arial Narrow"/>
          <w:sz w:val="24"/>
          <w:szCs w:val="24"/>
        </w:rPr>
        <w:t>one przed notariuszem lub przed organem s</w:t>
      </w:r>
      <w:r w:rsidRPr="009B42F4">
        <w:rPr>
          <w:rFonts w:ascii="Arial Narrow" w:eastAsia="TimesNewRoman" w:hAnsi="Arial Narrow" w:cs="TimesNewRoman"/>
          <w:sz w:val="24"/>
          <w:szCs w:val="24"/>
        </w:rPr>
        <w:t>ą</w:t>
      </w:r>
      <w:r w:rsidRPr="009B42F4">
        <w:rPr>
          <w:rFonts w:ascii="Arial Narrow" w:hAnsi="Arial Narrow"/>
          <w:sz w:val="24"/>
          <w:szCs w:val="24"/>
        </w:rPr>
        <w:t>dowym, administracyjnym albo organem samorz</w:t>
      </w:r>
      <w:r w:rsidRPr="009B42F4">
        <w:rPr>
          <w:rFonts w:ascii="Arial Narrow" w:eastAsia="TimesNewRoman" w:hAnsi="Arial Narrow" w:cs="TimesNewRoman"/>
          <w:sz w:val="24"/>
          <w:szCs w:val="24"/>
        </w:rPr>
        <w:t>ą</w:t>
      </w:r>
      <w:r w:rsidRPr="009B42F4">
        <w:rPr>
          <w:rFonts w:ascii="Arial Narrow" w:hAnsi="Arial Narrow"/>
          <w:sz w:val="24"/>
          <w:szCs w:val="24"/>
        </w:rPr>
        <w:t>du zawodowego lub gospodarczego wła</w:t>
      </w:r>
      <w:r w:rsidRPr="009B42F4">
        <w:rPr>
          <w:rFonts w:ascii="Arial Narrow" w:eastAsia="TimesNewRoman" w:hAnsi="Arial Narrow" w:cs="TimesNewRoman"/>
          <w:sz w:val="24"/>
          <w:szCs w:val="24"/>
        </w:rPr>
        <w:t>ś</w:t>
      </w:r>
      <w:r w:rsidRPr="009B42F4">
        <w:rPr>
          <w:rFonts w:ascii="Arial Narrow" w:hAnsi="Arial Narrow"/>
          <w:sz w:val="24"/>
          <w:szCs w:val="24"/>
        </w:rPr>
        <w:t>ciwym ze wzgl</w:t>
      </w:r>
      <w:r w:rsidRPr="009B42F4">
        <w:rPr>
          <w:rFonts w:ascii="Arial Narrow" w:eastAsia="TimesNewRoman" w:hAnsi="Arial Narrow" w:cs="TimesNewRoman"/>
          <w:sz w:val="24"/>
          <w:szCs w:val="24"/>
        </w:rPr>
        <w:t>ę</w:t>
      </w:r>
      <w:r w:rsidRPr="009B42F4">
        <w:rPr>
          <w:rFonts w:ascii="Arial Narrow" w:hAnsi="Arial Narrow"/>
          <w:sz w:val="24"/>
          <w:szCs w:val="24"/>
        </w:rPr>
        <w:t>du na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Wykonawcy lub miejsce zamieszkania tej osoby. Przepis pkt 6.2. stosuje si</w:t>
      </w:r>
      <w:r w:rsidRPr="009B42F4">
        <w:rPr>
          <w:rFonts w:ascii="Arial Narrow" w:eastAsia="TimesNewRoman" w:hAnsi="Arial Narrow" w:cs="TimesNewRoman"/>
          <w:sz w:val="24"/>
          <w:szCs w:val="24"/>
        </w:rPr>
        <w:t>ę</w:t>
      </w:r>
      <w:r w:rsidRPr="009B42F4">
        <w:rPr>
          <w:rFonts w:ascii="Arial Narrow" w:hAnsi="Arial Narrow"/>
          <w:sz w:val="24"/>
          <w:szCs w:val="24"/>
        </w:rPr>
        <w:t>.</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 przypadku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tre</w:t>
      </w:r>
      <w:r w:rsidRPr="009B42F4">
        <w:rPr>
          <w:rFonts w:ascii="Arial Narrow" w:eastAsia="TimesNewRoman" w:hAnsi="Arial Narrow" w:cs="TimesNewRoman"/>
          <w:sz w:val="24"/>
          <w:szCs w:val="24"/>
        </w:rPr>
        <w:t>ś</w:t>
      </w:r>
      <w:r w:rsidRPr="009B42F4">
        <w:rPr>
          <w:rFonts w:ascii="Arial Narrow" w:hAnsi="Arial Narrow"/>
          <w:sz w:val="24"/>
          <w:szCs w:val="24"/>
        </w:rPr>
        <w:t>ci dokumentu zło</w:t>
      </w:r>
      <w:r w:rsidRPr="009B42F4">
        <w:rPr>
          <w:rFonts w:ascii="Arial Narrow" w:eastAsia="TimesNewRoman" w:hAnsi="Arial Narrow" w:cs="TimesNewRoman"/>
          <w:sz w:val="24"/>
          <w:szCs w:val="24"/>
        </w:rPr>
        <w:t>ż</w:t>
      </w:r>
      <w:r w:rsidRPr="009B42F4">
        <w:rPr>
          <w:rFonts w:ascii="Arial Narrow" w:hAnsi="Arial Narrow"/>
          <w:sz w:val="24"/>
          <w:szCs w:val="24"/>
        </w:rPr>
        <w:t>onego przez Wykonawc</w:t>
      </w:r>
      <w:r w:rsidRPr="009B42F4">
        <w:rPr>
          <w:rFonts w:ascii="Arial Narrow" w:eastAsia="TimesNewRoman" w:hAnsi="Arial Narrow" w:cs="TimesNewRoman"/>
          <w:sz w:val="24"/>
          <w:szCs w:val="24"/>
        </w:rPr>
        <w:t>ę</w:t>
      </w:r>
      <w:r w:rsidRPr="009B42F4">
        <w:rPr>
          <w:rFonts w:ascii="Arial Narrow" w:hAnsi="Arial Narrow"/>
          <w:sz w:val="24"/>
          <w:szCs w:val="24"/>
        </w:rPr>
        <w:t>, Zamawiaj</w:t>
      </w:r>
      <w:r w:rsidRPr="009B42F4">
        <w:rPr>
          <w:rFonts w:ascii="Arial Narrow" w:eastAsia="TimesNewRoman" w:hAnsi="Arial Narrow" w:cs="TimesNewRoman"/>
          <w:sz w:val="24"/>
          <w:szCs w:val="24"/>
        </w:rPr>
        <w:t>ą</w:t>
      </w:r>
      <w:r w:rsidRPr="009B42F4">
        <w:rPr>
          <w:rFonts w:ascii="Arial Narrow" w:hAnsi="Arial Narrow"/>
          <w:sz w:val="24"/>
          <w:szCs w:val="24"/>
        </w:rPr>
        <w:t>cy mo</w:t>
      </w:r>
      <w:r w:rsidRPr="009B42F4">
        <w:rPr>
          <w:rFonts w:ascii="Arial Narrow" w:eastAsia="TimesNewRoman" w:hAnsi="Arial Narrow" w:cs="TimesNewRoman"/>
          <w:sz w:val="24"/>
          <w:szCs w:val="24"/>
        </w:rPr>
        <w:t>ż</w:t>
      </w:r>
      <w:r w:rsidRPr="009B42F4">
        <w:rPr>
          <w:rFonts w:ascii="Arial Narrow" w:hAnsi="Arial Narrow"/>
          <w:sz w:val="24"/>
          <w:szCs w:val="24"/>
        </w:rPr>
        <w:t>e zwróci</w:t>
      </w:r>
      <w:r w:rsidRPr="009B42F4">
        <w:rPr>
          <w:rFonts w:ascii="Arial Narrow" w:eastAsia="TimesNewRoman" w:hAnsi="Arial Narrow" w:cs="TimesNewRoman"/>
          <w:sz w:val="24"/>
          <w:szCs w:val="24"/>
        </w:rPr>
        <w:t xml:space="preserve">ć </w:t>
      </w:r>
      <w:r w:rsidRPr="009B42F4">
        <w:rPr>
          <w:rFonts w:ascii="Arial Narrow" w:hAnsi="Arial Narrow"/>
          <w:sz w:val="24"/>
          <w:szCs w:val="24"/>
        </w:rPr>
        <w:t>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 wła</w:t>
      </w:r>
      <w:r w:rsidRPr="009B42F4">
        <w:rPr>
          <w:rFonts w:ascii="Arial Narrow" w:eastAsia="TimesNewRoman" w:hAnsi="Arial Narrow" w:cs="TimesNewRoman"/>
          <w:sz w:val="24"/>
          <w:szCs w:val="24"/>
        </w:rPr>
        <w:t>ś</w:t>
      </w:r>
      <w:r w:rsidRPr="009B42F4">
        <w:rPr>
          <w:rFonts w:ascii="Arial Narrow" w:hAnsi="Arial Narrow"/>
          <w:sz w:val="24"/>
          <w:szCs w:val="24"/>
        </w:rPr>
        <w:t>ciwych organów odpowiednio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o udzielenie niezb</w:t>
      </w:r>
      <w:r w:rsidRPr="009B42F4">
        <w:rPr>
          <w:rFonts w:ascii="Arial Narrow" w:eastAsia="TimesNewRoman" w:hAnsi="Arial Narrow" w:cs="TimesNewRoman"/>
          <w:sz w:val="24"/>
          <w:szCs w:val="24"/>
        </w:rPr>
        <w:t>ę</w:t>
      </w:r>
      <w:r w:rsidRPr="009B42F4">
        <w:rPr>
          <w:rFonts w:ascii="Arial Narrow" w:hAnsi="Arial Narrow"/>
          <w:sz w:val="24"/>
          <w:szCs w:val="24"/>
        </w:rPr>
        <w:t>dnych informacji dotycz</w:t>
      </w:r>
      <w:r w:rsidRPr="009B42F4">
        <w:rPr>
          <w:rFonts w:ascii="Arial Narrow" w:eastAsia="TimesNewRoman" w:hAnsi="Arial Narrow" w:cs="TimesNewRoman"/>
          <w:sz w:val="24"/>
          <w:szCs w:val="24"/>
        </w:rPr>
        <w:t>ą</w:t>
      </w:r>
      <w:r w:rsidRPr="009B42F4">
        <w:rPr>
          <w:rFonts w:ascii="Arial Narrow" w:hAnsi="Arial Narrow"/>
          <w:sz w:val="24"/>
          <w:szCs w:val="24"/>
        </w:rPr>
        <w:t>cych tego dokumentu.</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Wykaz niezb</w:t>
      </w:r>
      <w:r w:rsidRPr="009B42F4">
        <w:rPr>
          <w:rFonts w:ascii="Arial Narrow" w:eastAsia="TimesNewRoman" w:hAnsi="Arial Narrow" w:cs="TimesNewRoman"/>
          <w:sz w:val="24"/>
          <w:szCs w:val="24"/>
        </w:rPr>
        <w:t>ę</w:t>
      </w:r>
      <w:r w:rsidRPr="009B42F4">
        <w:rPr>
          <w:rFonts w:ascii="Arial Narrow" w:hAnsi="Arial Narrow"/>
          <w:sz w:val="24"/>
          <w:szCs w:val="24"/>
        </w:rPr>
        <w:t>dnych dokumentów 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składanych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na podstawie art. 125 ust. 1 ustawy:</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Zamawiaj</w:t>
      </w:r>
      <w:r w:rsidRPr="009B42F4">
        <w:rPr>
          <w:rFonts w:ascii="Arial Narrow" w:eastAsia="TimesNewRoman" w:hAnsi="Arial Narrow" w:cs="TimesNewRoman"/>
          <w:sz w:val="24"/>
          <w:szCs w:val="24"/>
        </w:rPr>
        <w:t>ą</w:t>
      </w:r>
      <w:r w:rsidRPr="009B42F4">
        <w:rPr>
          <w:rFonts w:ascii="Arial Narrow" w:hAnsi="Arial Narrow"/>
          <w:sz w:val="24"/>
          <w:szCs w:val="24"/>
        </w:rPr>
        <w:t xml:space="preserve">cy wymaga, aby Wykonawca </w:t>
      </w:r>
      <w:r w:rsidR="0096624A">
        <w:rPr>
          <w:rFonts w:ascii="Arial Narrow" w:hAnsi="Arial Narrow"/>
          <w:sz w:val="24"/>
          <w:szCs w:val="24"/>
        </w:rPr>
        <w:t>złożył ofertę</w:t>
      </w:r>
      <w:r w:rsidRPr="009B42F4">
        <w:rPr>
          <w:rFonts w:ascii="Arial Narrow" w:hAnsi="Arial Narrow"/>
          <w:sz w:val="24"/>
          <w:szCs w:val="24"/>
        </w:rPr>
        <w:t xml:space="preserve"> (zał</w:t>
      </w:r>
      <w:r w:rsidRPr="009B42F4">
        <w:rPr>
          <w:rFonts w:ascii="Arial Narrow" w:eastAsia="TimesNewRoman" w:hAnsi="Arial Narrow" w:cs="TimesNewRoman"/>
          <w:sz w:val="24"/>
          <w:szCs w:val="24"/>
        </w:rPr>
        <w:t>ą</w:t>
      </w:r>
      <w:r w:rsidR="0096624A">
        <w:rPr>
          <w:rFonts w:ascii="Arial Narrow" w:hAnsi="Arial Narrow"/>
          <w:sz w:val="24"/>
          <w:szCs w:val="24"/>
        </w:rPr>
        <w:t>cznik nr 1 do SWZ)</w:t>
      </w:r>
      <w:r w:rsidR="00C7731A">
        <w:rPr>
          <w:rFonts w:ascii="Arial Narrow" w:hAnsi="Arial Narrow"/>
          <w:sz w:val="24"/>
          <w:szCs w:val="24"/>
        </w:rPr>
        <w:t>.</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lastRenderedPageBreak/>
        <w:t>Zgodnie z art. 274 pkt. 1 ustawy Pzp, Zamawiaj</w:t>
      </w:r>
      <w:r w:rsidRPr="009B42F4">
        <w:rPr>
          <w:rFonts w:ascii="Arial Narrow" w:eastAsia="TimesNewRoman" w:hAnsi="Arial Narrow" w:cs="TimesNewRoman"/>
          <w:sz w:val="24"/>
          <w:szCs w:val="24"/>
        </w:rPr>
        <w:t>ą</w:t>
      </w:r>
      <w:r w:rsidRPr="009B42F4">
        <w:rPr>
          <w:rFonts w:ascii="Arial Narrow" w:hAnsi="Arial Narrow"/>
          <w:sz w:val="24"/>
          <w:szCs w:val="24"/>
        </w:rPr>
        <w:t>cy przed udzieleniem zamówienia wezwie Wykonawc</w:t>
      </w:r>
      <w:r w:rsidRPr="009B42F4">
        <w:rPr>
          <w:rFonts w:ascii="Arial Narrow" w:eastAsia="TimesNewRoman" w:hAnsi="Arial Narrow" w:cs="TimesNewRoman"/>
          <w:sz w:val="24"/>
          <w:szCs w:val="24"/>
        </w:rPr>
        <w:t>ę</w:t>
      </w:r>
      <w:r w:rsidRPr="009B42F4">
        <w:rPr>
          <w:rFonts w:ascii="Arial Narrow" w:hAnsi="Arial Narrow"/>
          <w:sz w:val="24"/>
          <w:szCs w:val="24"/>
        </w:rPr>
        <w:t>, którego oferta została najwy</w:t>
      </w:r>
      <w:r w:rsidRPr="009B42F4">
        <w:rPr>
          <w:rFonts w:ascii="Arial Narrow" w:eastAsia="TimesNewRoman" w:hAnsi="Arial Narrow" w:cs="TimesNewRoman"/>
          <w:sz w:val="24"/>
          <w:szCs w:val="24"/>
        </w:rPr>
        <w:t>ż</w:t>
      </w:r>
      <w:r w:rsidRPr="009B42F4">
        <w:rPr>
          <w:rFonts w:ascii="Arial Narrow" w:hAnsi="Arial Narrow"/>
          <w:sz w:val="24"/>
          <w:szCs w:val="24"/>
        </w:rPr>
        <w:t>ej oceniona, do zło</w:t>
      </w:r>
      <w:r w:rsidRPr="009B42F4">
        <w:rPr>
          <w:rFonts w:ascii="Arial Narrow" w:eastAsia="TimesNewRoman" w:hAnsi="Arial Narrow" w:cs="TimesNewRoman"/>
          <w:sz w:val="24"/>
          <w:szCs w:val="24"/>
        </w:rPr>
        <w:t>ż</w:t>
      </w:r>
      <w:r w:rsidRPr="009B42F4">
        <w:rPr>
          <w:rFonts w:ascii="Arial Narrow" w:hAnsi="Arial Narrow"/>
          <w:sz w:val="24"/>
          <w:szCs w:val="24"/>
        </w:rPr>
        <w:t>enia w terminie 5 dni, aktualnych na dzie</w:t>
      </w:r>
      <w:r w:rsidRPr="009B42F4">
        <w:rPr>
          <w:rFonts w:ascii="Arial Narrow" w:eastAsia="TimesNewRoman" w:hAnsi="Arial Narrow" w:cs="TimesNewRoman"/>
          <w:sz w:val="24"/>
          <w:szCs w:val="24"/>
        </w:rPr>
        <w:t xml:space="preserve">ń </w:t>
      </w:r>
      <w:r w:rsidRPr="009B42F4">
        <w:rPr>
          <w:rFonts w:ascii="Arial Narrow" w:hAnsi="Arial Narrow"/>
          <w:sz w:val="24"/>
          <w:szCs w:val="24"/>
        </w:rPr>
        <w:t>zło</w:t>
      </w:r>
      <w:r w:rsidRPr="009B42F4">
        <w:rPr>
          <w:rFonts w:ascii="Arial Narrow" w:eastAsia="TimesNewRoman" w:hAnsi="Arial Narrow" w:cs="TimesNewRoman"/>
          <w:sz w:val="24"/>
          <w:szCs w:val="24"/>
        </w:rPr>
        <w:t>ż</w:t>
      </w:r>
      <w:r w:rsidRPr="009B42F4">
        <w:rPr>
          <w:rFonts w:ascii="Arial Narrow" w:hAnsi="Arial Narrow"/>
          <w:sz w:val="24"/>
          <w:szCs w:val="24"/>
        </w:rPr>
        <w:t>enia nast</w:t>
      </w:r>
      <w:r w:rsidRPr="009B42F4">
        <w:rPr>
          <w:rFonts w:ascii="Arial Narrow" w:eastAsia="TimesNewRoman" w:hAnsi="Arial Narrow" w:cs="TimesNewRoman"/>
          <w:sz w:val="24"/>
          <w:szCs w:val="24"/>
        </w:rPr>
        <w:t>ę</w:t>
      </w:r>
      <w:r w:rsidRPr="009B42F4">
        <w:rPr>
          <w:rFonts w:ascii="Arial Narrow" w:hAnsi="Arial Narrow"/>
          <w:sz w:val="24"/>
          <w:szCs w:val="24"/>
        </w:rPr>
        <w:t>puj</w:t>
      </w:r>
      <w:r w:rsidRPr="009B42F4">
        <w:rPr>
          <w:rFonts w:ascii="Arial Narrow" w:eastAsia="TimesNewRoman" w:hAnsi="Arial Narrow" w:cs="TimesNewRoman"/>
          <w:sz w:val="24"/>
          <w:szCs w:val="24"/>
        </w:rPr>
        <w:t>ą</w:t>
      </w:r>
      <w:r w:rsidRPr="009B42F4">
        <w:rPr>
          <w:rFonts w:ascii="Arial Narrow" w:hAnsi="Arial Narrow"/>
          <w:sz w:val="24"/>
          <w:szCs w:val="24"/>
        </w:rPr>
        <w:t xml:space="preserve">cych podmiotowych </w:t>
      </w:r>
      <w:r w:rsidRPr="009B42F4">
        <w:rPr>
          <w:rFonts w:ascii="Arial Narrow" w:eastAsia="TimesNewRoman" w:hAnsi="Arial Narrow" w:cs="TimesNewRoman"/>
          <w:sz w:val="24"/>
          <w:szCs w:val="24"/>
        </w:rPr>
        <w:t>ś</w:t>
      </w:r>
      <w:r w:rsidRPr="009B42F4">
        <w:rPr>
          <w:rFonts w:ascii="Arial Narrow" w:hAnsi="Arial Narrow"/>
          <w:sz w:val="24"/>
          <w:szCs w:val="24"/>
        </w:rPr>
        <w:t>rodków dowodowych</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76719"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C7731A" w:rsidRPr="00C7731A" w:rsidRDefault="00C7731A" w:rsidP="00C7731A">
      <w:pPr>
        <w:pStyle w:val="Akapitzlist"/>
        <w:numPr>
          <w:ilvl w:val="1"/>
          <w:numId w:val="24"/>
        </w:numPr>
        <w:autoSpaceDN w:val="0"/>
        <w:adjustRightInd w:val="0"/>
        <w:ind w:left="709"/>
        <w:jc w:val="both"/>
        <w:rPr>
          <w:rFonts w:ascii="Arial Narrow" w:hAnsi="Arial Narrow"/>
          <w:sz w:val="24"/>
          <w:szCs w:val="24"/>
        </w:rPr>
      </w:pPr>
      <w:r w:rsidRPr="00C7731A">
        <w:rPr>
          <w:rFonts w:ascii="Arial Narrow" w:eastAsia="Calibri" w:hAnsi="Arial Narrow" w:cs="Segoe UI"/>
          <w:sz w:val="24"/>
          <w:szCs w:val="24"/>
        </w:rPr>
        <w:t>dokument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Wykonawca nie jest obowi</w:t>
      </w:r>
      <w:r w:rsidRPr="009B42F4">
        <w:rPr>
          <w:rFonts w:ascii="Arial Narrow" w:eastAsia="TimesNewRoman" w:hAnsi="Arial Narrow" w:cs="TimesNewRoman"/>
          <w:sz w:val="24"/>
          <w:szCs w:val="24"/>
        </w:rPr>
        <w:t>ą</w:t>
      </w:r>
      <w:r w:rsidRPr="009B42F4">
        <w:rPr>
          <w:rFonts w:ascii="Arial Narrow" w:hAnsi="Arial Narrow"/>
          <w:sz w:val="24"/>
          <w:szCs w:val="24"/>
        </w:rPr>
        <w:t>zany do zło</w:t>
      </w:r>
      <w:r w:rsidRPr="009B42F4">
        <w:rPr>
          <w:rFonts w:ascii="Arial Narrow" w:eastAsia="TimesNewRoman" w:hAnsi="Arial Narrow" w:cs="TimesNewRoman"/>
          <w:sz w:val="24"/>
          <w:szCs w:val="24"/>
        </w:rPr>
        <w:t>ż</w:t>
      </w:r>
      <w:r w:rsidRPr="009B42F4">
        <w:rPr>
          <w:rFonts w:ascii="Arial Narrow" w:hAnsi="Arial Narrow"/>
          <w:sz w:val="24"/>
          <w:szCs w:val="24"/>
        </w:rPr>
        <w:t>enia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potwierdzaj</w:t>
      </w:r>
      <w:r w:rsidRPr="009B42F4">
        <w:rPr>
          <w:rFonts w:ascii="Arial Narrow" w:eastAsia="TimesNewRoman" w:hAnsi="Arial Narrow" w:cs="TimesNewRoman"/>
          <w:sz w:val="24"/>
          <w:szCs w:val="24"/>
        </w:rPr>
        <w:t>ą</w:t>
      </w:r>
      <w:r w:rsidRPr="009B42F4">
        <w:rPr>
          <w:rFonts w:ascii="Arial Narrow" w:hAnsi="Arial Narrow"/>
          <w:sz w:val="24"/>
          <w:szCs w:val="24"/>
        </w:rPr>
        <w:t>cych okoliczno</w:t>
      </w:r>
      <w:r w:rsidRPr="009B42F4">
        <w:rPr>
          <w:rFonts w:ascii="Arial Narrow" w:eastAsia="TimesNewRoman" w:hAnsi="Arial Narrow" w:cs="TimesNewRoman"/>
          <w:sz w:val="24"/>
          <w:szCs w:val="24"/>
        </w:rPr>
        <w:t>ś</w:t>
      </w:r>
      <w:r w:rsidRPr="009B42F4">
        <w:rPr>
          <w:rFonts w:ascii="Arial Narrow" w:hAnsi="Arial Narrow"/>
          <w:sz w:val="24"/>
          <w:szCs w:val="24"/>
        </w:rPr>
        <w:t>ci, o których mowa w art. 125 ust. 1 ustawy, je</w:t>
      </w:r>
      <w:r w:rsidRPr="009B42F4">
        <w:rPr>
          <w:rFonts w:ascii="Arial Narrow" w:eastAsia="TimesNewRoman" w:hAnsi="Arial Narrow" w:cs="TimesNewRoman"/>
          <w:sz w:val="24"/>
          <w:szCs w:val="24"/>
        </w:rPr>
        <w:t>ż</w:t>
      </w:r>
      <w:r w:rsidRPr="009B42F4">
        <w:rPr>
          <w:rFonts w:ascii="Arial Narrow" w:hAnsi="Arial Narrow"/>
          <w:sz w:val="24"/>
          <w:szCs w:val="24"/>
        </w:rPr>
        <w:t>eli Zamawiaj</w:t>
      </w:r>
      <w:r w:rsidRPr="009B42F4">
        <w:rPr>
          <w:rFonts w:ascii="Arial Narrow" w:eastAsia="TimesNewRoman" w:hAnsi="Arial Narrow" w:cs="TimesNewRoman"/>
          <w:sz w:val="24"/>
          <w:szCs w:val="24"/>
        </w:rPr>
        <w:t>ą</w:t>
      </w:r>
      <w:r w:rsidRPr="009B42F4">
        <w:rPr>
          <w:rFonts w:ascii="Arial Narrow" w:hAnsi="Arial Narrow"/>
          <w:sz w:val="24"/>
          <w:szCs w:val="24"/>
        </w:rPr>
        <w:t>cy posiada 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 dotycz</w:t>
      </w:r>
      <w:r w:rsidRPr="009B42F4">
        <w:rPr>
          <w:rFonts w:ascii="Arial Narrow" w:eastAsia="TimesNewRoman" w:hAnsi="Arial Narrow" w:cs="TimesNewRoman"/>
          <w:sz w:val="24"/>
          <w:szCs w:val="24"/>
        </w:rPr>
        <w:t>ą</w:t>
      </w:r>
      <w:r w:rsidRPr="009B42F4">
        <w:rPr>
          <w:rFonts w:ascii="Arial Narrow" w:hAnsi="Arial Narrow"/>
          <w:sz w:val="24"/>
          <w:szCs w:val="24"/>
        </w:rPr>
        <w:t>ce tego Wykonawcy lub mo</w:t>
      </w:r>
      <w:r w:rsidRPr="009B42F4">
        <w:rPr>
          <w:rFonts w:ascii="Arial Narrow" w:eastAsia="TimesNewRoman" w:hAnsi="Arial Narrow" w:cs="TimesNewRoman"/>
          <w:sz w:val="24"/>
          <w:szCs w:val="24"/>
        </w:rPr>
        <w:t>ż</w:t>
      </w:r>
      <w:r w:rsidRPr="009B42F4">
        <w:rPr>
          <w:rFonts w:ascii="Arial Narrow" w:hAnsi="Arial Narrow"/>
          <w:sz w:val="24"/>
          <w:szCs w:val="24"/>
        </w:rPr>
        <w:t>e je uzyska</w:t>
      </w:r>
      <w:r w:rsidRPr="009B42F4">
        <w:rPr>
          <w:rFonts w:ascii="Arial Narrow" w:eastAsia="TimesNewRoman" w:hAnsi="Arial Narrow" w:cs="TimesNewRoman"/>
          <w:sz w:val="24"/>
          <w:szCs w:val="24"/>
        </w:rPr>
        <w:t xml:space="preserve">ć </w:t>
      </w:r>
      <w:r w:rsidRPr="009B42F4">
        <w:rPr>
          <w:rFonts w:ascii="Arial Narrow" w:hAnsi="Arial Narrow"/>
          <w:sz w:val="24"/>
          <w:szCs w:val="24"/>
        </w:rPr>
        <w:t>za pomoc</w:t>
      </w:r>
      <w:r w:rsidRPr="009B42F4">
        <w:rPr>
          <w:rFonts w:ascii="Arial Narrow" w:eastAsia="TimesNewRoman" w:hAnsi="Arial Narrow" w:cs="TimesNewRoman"/>
          <w:sz w:val="24"/>
          <w:szCs w:val="24"/>
        </w:rPr>
        <w:t xml:space="preserve">ą </w:t>
      </w:r>
      <w:r w:rsidRPr="009B42F4">
        <w:rPr>
          <w:rFonts w:ascii="Arial Narrow" w:hAnsi="Arial Narrow"/>
          <w:sz w:val="24"/>
          <w:szCs w:val="24"/>
        </w:rPr>
        <w:t>bezpłatnych i ogólnodost</w:t>
      </w:r>
      <w:r w:rsidRPr="009B42F4">
        <w:rPr>
          <w:rFonts w:ascii="Arial Narrow" w:eastAsia="TimesNewRoman" w:hAnsi="Arial Narrow" w:cs="TimesNewRoman"/>
          <w:sz w:val="24"/>
          <w:szCs w:val="24"/>
        </w:rPr>
        <w:t>ę</w:t>
      </w:r>
      <w:r w:rsidRPr="009B42F4">
        <w:rPr>
          <w:rFonts w:ascii="Arial Narrow" w:hAnsi="Arial Narrow"/>
          <w:sz w:val="24"/>
          <w:szCs w:val="24"/>
        </w:rPr>
        <w:t>pnych baz danych, w szczególno</w:t>
      </w:r>
      <w:r w:rsidRPr="009B42F4">
        <w:rPr>
          <w:rFonts w:ascii="Arial Narrow" w:eastAsia="TimesNewRoman" w:hAnsi="Arial Narrow" w:cs="TimesNewRoman"/>
          <w:sz w:val="24"/>
          <w:szCs w:val="24"/>
        </w:rPr>
        <w:t>ś</w:t>
      </w:r>
      <w:r w:rsidRPr="009B42F4">
        <w:rPr>
          <w:rFonts w:ascii="Arial Narrow" w:hAnsi="Arial Narrow"/>
          <w:sz w:val="24"/>
          <w:szCs w:val="24"/>
        </w:rPr>
        <w:t>ci rejestrów publicznych w rozumieniu ustawy z dnia 17 lutego 2005 r. o informatyzacji działalno</w:t>
      </w:r>
      <w:r w:rsidRPr="009B42F4">
        <w:rPr>
          <w:rFonts w:ascii="Arial Narrow" w:eastAsia="TimesNewRoman" w:hAnsi="Arial Narrow" w:cs="TimesNewRoman"/>
          <w:sz w:val="24"/>
          <w:szCs w:val="24"/>
        </w:rPr>
        <w:t>ś</w:t>
      </w:r>
      <w:r w:rsidRPr="009B42F4">
        <w:rPr>
          <w:rFonts w:ascii="Arial Narrow" w:hAnsi="Arial Narrow"/>
          <w:sz w:val="24"/>
          <w:szCs w:val="24"/>
        </w:rPr>
        <w:t>ci podmiotów realizuj</w:t>
      </w:r>
      <w:r w:rsidRPr="009B42F4">
        <w:rPr>
          <w:rFonts w:ascii="Arial Narrow" w:eastAsia="TimesNewRoman" w:hAnsi="Arial Narrow" w:cs="TimesNewRoman"/>
          <w:sz w:val="24"/>
          <w:szCs w:val="24"/>
        </w:rPr>
        <w:t>ą</w:t>
      </w:r>
      <w:r w:rsidRPr="009B42F4">
        <w:rPr>
          <w:rFonts w:ascii="Arial Narrow" w:hAnsi="Arial Narrow"/>
          <w:sz w:val="24"/>
          <w:szCs w:val="24"/>
        </w:rPr>
        <w:t>cych zadania publiczne (Dz. U. z 2014 r. poz. 1114 oraz z 2016 r. poz. 352).</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 przypadku wskazania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dost</w:t>
      </w:r>
      <w:r w:rsidRPr="009B42F4">
        <w:rPr>
          <w:rFonts w:ascii="Arial Narrow" w:eastAsia="TimesNewRoman" w:hAnsi="Arial Narrow" w:cs="TimesNewRoman"/>
          <w:sz w:val="24"/>
          <w:szCs w:val="24"/>
        </w:rPr>
        <w:t>ę</w:t>
      </w:r>
      <w:r w:rsidRPr="009B42F4">
        <w:rPr>
          <w:rFonts w:ascii="Arial Narrow" w:hAnsi="Arial Narrow"/>
          <w:sz w:val="24"/>
          <w:szCs w:val="24"/>
        </w:rPr>
        <w:t>pno</w:t>
      </w:r>
      <w:r w:rsidRPr="009B42F4">
        <w:rPr>
          <w:rFonts w:ascii="Arial Narrow" w:eastAsia="TimesNewRoman" w:hAnsi="Arial Narrow" w:cs="TimesNewRoman"/>
          <w:sz w:val="24"/>
          <w:szCs w:val="24"/>
        </w:rPr>
        <w:t>ś</w:t>
      </w:r>
      <w:r w:rsidRPr="009B42F4">
        <w:rPr>
          <w:rFonts w:ascii="Arial Narrow" w:hAnsi="Arial Narrow"/>
          <w:sz w:val="24"/>
          <w:szCs w:val="24"/>
        </w:rPr>
        <w:t>ci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o których mowa w pkt 9, w formie elektronicznej pod okre</w:t>
      </w:r>
      <w:r w:rsidRPr="009B42F4">
        <w:rPr>
          <w:rFonts w:ascii="Arial Narrow" w:eastAsia="TimesNewRoman" w:hAnsi="Arial Narrow" w:cs="TimesNewRoman"/>
          <w:sz w:val="24"/>
          <w:szCs w:val="24"/>
        </w:rPr>
        <w:t>ś</w:t>
      </w:r>
      <w:r w:rsidRPr="009B42F4">
        <w:rPr>
          <w:rFonts w:ascii="Arial Narrow" w:hAnsi="Arial Narrow"/>
          <w:sz w:val="24"/>
          <w:szCs w:val="24"/>
        </w:rPr>
        <w:t>lonymi adresami internetowymi ogólnodost</w:t>
      </w:r>
      <w:r w:rsidRPr="009B42F4">
        <w:rPr>
          <w:rFonts w:ascii="Arial Narrow" w:eastAsia="TimesNewRoman" w:hAnsi="Arial Narrow" w:cs="TimesNewRoman"/>
          <w:sz w:val="24"/>
          <w:szCs w:val="24"/>
        </w:rPr>
        <w:t>ę</w:t>
      </w:r>
      <w:r w:rsidRPr="009B42F4">
        <w:rPr>
          <w:rFonts w:ascii="Arial Narrow" w:hAnsi="Arial Narrow"/>
          <w:sz w:val="24"/>
          <w:szCs w:val="24"/>
        </w:rPr>
        <w:t>pnych i bezpłatnych baz danych, Zamawiaj</w:t>
      </w:r>
      <w:r w:rsidRPr="009B42F4">
        <w:rPr>
          <w:rFonts w:ascii="Arial Narrow" w:eastAsia="TimesNewRoman" w:hAnsi="Arial Narrow" w:cs="TimesNewRoman"/>
          <w:sz w:val="24"/>
          <w:szCs w:val="24"/>
        </w:rPr>
        <w:t>ą</w:t>
      </w:r>
      <w:r w:rsidRPr="009B42F4">
        <w:rPr>
          <w:rFonts w:ascii="Arial Narrow" w:hAnsi="Arial Narrow"/>
          <w:sz w:val="24"/>
          <w:szCs w:val="24"/>
        </w:rPr>
        <w:t>cy pobiera samodzielnie z tych baz danych wskazane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inne ni</w:t>
      </w:r>
      <w:r w:rsidRPr="009B42F4">
        <w:rPr>
          <w:rFonts w:ascii="Arial Narrow" w:eastAsia="TimesNewRoman" w:hAnsi="Arial Narrow" w:cs="TimesNewRoman"/>
          <w:sz w:val="24"/>
          <w:szCs w:val="24"/>
        </w:rPr>
        <w:t xml:space="preserve">ż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składane s</w:t>
      </w:r>
      <w:r w:rsidRPr="009B42F4">
        <w:rPr>
          <w:rFonts w:ascii="Arial Narrow" w:eastAsia="TimesNewRoman" w:hAnsi="Arial Narrow" w:cs="TimesNewRoman"/>
          <w:sz w:val="24"/>
          <w:szCs w:val="24"/>
        </w:rPr>
        <w:t xml:space="preserve">ą </w:t>
      </w:r>
      <w:r w:rsidRPr="009B42F4">
        <w:rPr>
          <w:rFonts w:ascii="Arial Narrow" w:hAnsi="Arial Narrow"/>
          <w:sz w:val="24"/>
          <w:szCs w:val="24"/>
        </w:rPr>
        <w:t>w oryginale lub kopii po</w:t>
      </w:r>
      <w:r w:rsidRPr="009B42F4">
        <w:rPr>
          <w:rFonts w:ascii="Arial Narrow" w:eastAsia="TimesNewRoman" w:hAnsi="Arial Narrow" w:cs="TimesNewRoman"/>
          <w:sz w:val="24"/>
          <w:szCs w:val="24"/>
        </w:rPr>
        <w:t>ś</w:t>
      </w:r>
      <w:r w:rsidRPr="009B42F4">
        <w:rPr>
          <w:rFonts w:ascii="Arial Narrow" w:hAnsi="Arial Narrow"/>
          <w:sz w:val="24"/>
          <w:szCs w:val="24"/>
        </w:rPr>
        <w:t>wiadczonej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wiadczenia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dokonuje odpowiednio Wykonawca, podmiot, na którego zdolno</w:t>
      </w:r>
      <w:r w:rsidRPr="009B42F4">
        <w:rPr>
          <w:rFonts w:ascii="Arial Narrow" w:eastAsia="TimesNewRoman" w:hAnsi="Arial Narrow" w:cs="TimesNewRoman"/>
          <w:sz w:val="24"/>
          <w:szCs w:val="24"/>
        </w:rPr>
        <w:t>ś</w:t>
      </w:r>
      <w:r w:rsidRPr="009B42F4">
        <w:rPr>
          <w:rFonts w:ascii="Arial Narrow" w:hAnsi="Arial Narrow"/>
          <w:sz w:val="24"/>
          <w:szCs w:val="24"/>
        </w:rPr>
        <w:t>ciach lub sytuacji polega Wykonawca, Wykonawcy wspólnie ubiegaj</w:t>
      </w:r>
      <w:r w:rsidRPr="009B42F4">
        <w:rPr>
          <w:rFonts w:ascii="Arial Narrow" w:eastAsia="TimesNewRoman" w:hAnsi="Arial Narrow" w:cs="TimesNewRoman"/>
          <w:sz w:val="24"/>
          <w:szCs w:val="24"/>
        </w:rPr>
        <w:t>ą</w:t>
      </w:r>
      <w:r w:rsidRPr="009B42F4">
        <w:rPr>
          <w:rFonts w:ascii="Arial Narrow" w:hAnsi="Arial Narrow"/>
          <w:sz w:val="24"/>
          <w:szCs w:val="24"/>
        </w:rPr>
        <w:t>cy si</w:t>
      </w:r>
      <w:r w:rsidRPr="009B42F4">
        <w:rPr>
          <w:rFonts w:ascii="Arial Narrow" w:eastAsia="TimesNewRoman" w:hAnsi="Arial Narrow" w:cs="TimesNewRoman"/>
          <w:sz w:val="24"/>
          <w:szCs w:val="24"/>
        </w:rPr>
        <w:t xml:space="preserve">ę </w:t>
      </w:r>
      <w:r w:rsidRPr="009B42F4">
        <w:rPr>
          <w:rFonts w:ascii="Arial Narrow" w:hAnsi="Arial Narrow"/>
          <w:sz w:val="24"/>
          <w:szCs w:val="24"/>
        </w:rPr>
        <w:t>o udzielenie zamówienia publicznego albo podwykonawca, w zakresie dokumentów, które ka</w:t>
      </w:r>
      <w:r w:rsidRPr="009B42F4">
        <w:rPr>
          <w:rFonts w:ascii="Arial Narrow" w:eastAsia="TimesNewRoman" w:hAnsi="Arial Narrow" w:cs="TimesNewRoman"/>
          <w:sz w:val="24"/>
          <w:szCs w:val="24"/>
        </w:rPr>
        <w:t>ż</w:t>
      </w:r>
      <w:r w:rsidRPr="009B42F4">
        <w:rPr>
          <w:rFonts w:ascii="Arial Narrow" w:hAnsi="Arial Narrow"/>
          <w:sz w:val="24"/>
          <w:szCs w:val="24"/>
        </w:rPr>
        <w:t>dego z nich dotycz</w:t>
      </w:r>
      <w:r w:rsidRPr="009B42F4">
        <w:rPr>
          <w:rFonts w:ascii="Arial Narrow" w:eastAsia="TimesNewRoman" w:hAnsi="Arial Narrow" w:cs="TimesNewRoman"/>
          <w:sz w:val="24"/>
          <w:szCs w:val="24"/>
        </w:rPr>
        <w:t>ą</w:t>
      </w:r>
      <w:r w:rsidRPr="009B42F4">
        <w:rPr>
          <w:rFonts w:ascii="Arial Narrow" w:hAnsi="Arial Narrow"/>
          <w:sz w:val="24"/>
          <w:szCs w:val="24"/>
        </w:rPr>
        <w:t>.</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wiadczenie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nast</w:t>
      </w:r>
      <w:r w:rsidRPr="009B42F4">
        <w:rPr>
          <w:rFonts w:ascii="Arial Narrow" w:eastAsia="TimesNewRoman" w:hAnsi="Arial Narrow" w:cs="TimesNewRoman"/>
          <w:sz w:val="24"/>
          <w:szCs w:val="24"/>
        </w:rPr>
        <w:t>ę</w:t>
      </w:r>
      <w:r w:rsidRPr="009B42F4">
        <w:rPr>
          <w:rFonts w:ascii="Arial Narrow" w:hAnsi="Arial Narrow"/>
          <w:sz w:val="24"/>
          <w:szCs w:val="24"/>
        </w:rPr>
        <w:t>puje w formie pisemnej.</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Zamawiaj</w:t>
      </w:r>
      <w:r w:rsidRPr="009B42F4">
        <w:rPr>
          <w:rFonts w:ascii="Arial Narrow" w:eastAsia="TimesNewRoman" w:hAnsi="Arial Narrow" w:cs="TimesNewRoman"/>
          <w:sz w:val="24"/>
          <w:szCs w:val="24"/>
        </w:rPr>
        <w:t>ą</w:t>
      </w:r>
      <w:r w:rsidRPr="009B42F4">
        <w:rPr>
          <w:rFonts w:ascii="Arial Narrow" w:hAnsi="Arial Narrow"/>
          <w:sz w:val="24"/>
          <w:szCs w:val="24"/>
        </w:rPr>
        <w:t>cy b</w:t>
      </w:r>
      <w:r w:rsidRPr="009B42F4">
        <w:rPr>
          <w:rFonts w:ascii="Arial Narrow" w:eastAsia="TimesNewRoman" w:hAnsi="Arial Narrow" w:cs="TimesNewRoman"/>
          <w:sz w:val="24"/>
          <w:szCs w:val="24"/>
        </w:rPr>
        <w:t>ę</w:t>
      </w:r>
      <w:r w:rsidRPr="009B42F4">
        <w:rPr>
          <w:rFonts w:ascii="Arial Narrow" w:hAnsi="Arial Narrow"/>
          <w:sz w:val="24"/>
          <w:szCs w:val="24"/>
        </w:rPr>
        <w:t xml:space="preserve">dzie </w:t>
      </w:r>
      <w:r w:rsidRPr="009B42F4">
        <w:rPr>
          <w:rFonts w:ascii="Arial Narrow" w:eastAsia="TimesNewRoman" w:hAnsi="Arial Narrow" w:cs="TimesNewRoman"/>
          <w:sz w:val="24"/>
          <w:szCs w:val="24"/>
        </w:rPr>
        <w:t>żą</w:t>
      </w:r>
      <w:r w:rsidRPr="009B42F4">
        <w:rPr>
          <w:rFonts w:ascii="Arial Narrow" w:hAnsi="Arial Narrow"/>
          <w:sz w:val="24"/>
          <w:szCs w:val="24"/>
        </w:rPr>
        <w:t>da</w:t>
      </w:r>
      <w:r w:rsidRPr="009B42F4">
        <w:rPr>
          <w:rFonts w:ascii="Arial Narrow" w:eastAsia="TimesNewRoman" w:hAnsi="Arial Narrow" w:cs="TimesNewRoman"/>
          <w:sz w:val="24"/>
          <w:szCs w:val="24"/>
        </w:rPr>
        <w:t xml:space="preserve">ć </w:t>
      </w:r>
      <w:r w:rsidRPr="009B42F4">
        <w:rPr>
          <w:rFonts w:ascii="Arial Narrow" w:hAnsi="Arial Narrow"/>
          <w:sz w:val="24"/>
          <w:szCs w:val="24"/>
        </w:rPr>
        <w:t>przedstawienia oryginału lub notarialnie po</w:t>
      </w:r>
      <w:r w:rsidRPr="009B42F4">
        <w:rPr>
          <w:rFonts w:ascii="Arial Narrow" w:eastAsia="TimesNewRoman" w:hAnsi="Arial Narrow" w:cs="TimesNewRoman"/>
          <w:sz w:val="24"/>
          <w:szCs w:val="24"/>
        </w:rPr>
        <w:t>ś</w:t>
      </w:r>
      <w:r w:rsidRPr="009B42F4">
        <w:rPr>
          <w:rFonts w:ascii="Arial Narrow" w:hAnsi="Arial Narrow"/>
          <w:sz w:val="24"/>
          <w:szCs w:val="24"/>
        </w:rPr>
        <w:t>wiadczonej kopii dokumentów, wył</w:t>
      </w:r>
      <w:r w:rsidRPr="009B42F4">
        <w:rPr>
          <w:rFonts w:ascii="Arial Narrow" w:eastAsia="TimesNewRoman" w:hAnsi="Arial Narrow" w:cs="TimesNewRoman"/>
          <w:sz w:val="24"/>
          <w:szCs w:val="24"/>
        </w:rPr>
        <w:t>ą</w:t>
      </w:r>
      <w:r w:rsidRPr="009B42F4">
        <w:rPr>
          <w:rFonts w:ascii="Arial Narrow" w:hAnsi="Arial Narrow"/>
          <w:sz w:val="24"/>
          <w:szCs w:val="24"/>
        </w:rPr>
        <w:t>cznie wtedy, gdy zło</w:t>
      </w:r>
      <w:r w:rsidRPr="009B42F4">
        <w:rPr>
          <w:rFonts w:ascii="Arial Narrow" w:eastAsia="TimesNewRoman" w:hAnsi="Arial Narrow" w:cs="TimesNewRoman"/>
          <w:sz w:val="24"/>
          <w:szCs w:val="24"/>
        </w:rPr>
        <w:t>ż</w:t>
      </w:r>
      <w:r w:rsidRPr="009B42F4">
        <w:rPr>
          <w:rFonts w:ascii="Arial Narrow" w:hAnsi="Arial Narrow"/>
          <w:sz w:val="24"/>
          <w:szCs w:val="24"/>
        </w:rPr>
        <w:t>ona kopia dokumentu jest nieczytelna lub budzi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jej prawdziwo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sporz</w:t>
      </w:r>
      <w:r w:rsidRPr="009B42F4">
        <w:rPr>
          <w:rFonts w:ascii="Arial Narrow" w:eastAsia="TimesNewRoman" w:hAnsi="Arial Narrow" w:cs="TimesNewRoman"/>
          <w:sz w:val="24"/>
          <w:szCs w:val="24"/>
        </w:rPr>
        <w:t>ą</w:t>
      </w:r>
      <w:r w:rsidRPr="009B42F4">
        <w:rPr>
          <w:rFonts w:ascii="Arial Narrow" w:hAnsi="Arial Narrow"/>
          <w:sz w:val="24"/>
          <w:szCs w:val="24"/>
        </w:rPr>
        <w:t>dzone w j</w:t>
      </w:r>
      <w:r w:rsidRPr="009B42F4">
        <w:rPr>
          <w:rFonts w:ascii="Arial Narrow" w:eastAsia="TimesNewRoman" w:hAnsi="Arial Narrow" w:cs="TimesNewRoman"/>
          <w:sz w:val="24"/>
          <w:szCs w:val="24"/>
        </w:rPr>
        <w:t>ę</w:t>
      </w:r>
      <w:r w:rsidRPr="009B42F4">
        <w:rPr>
          <w:rFonts w:ascii="Arial Narrow" w:hAnsi="Arial Narrow"/>
          <w:sz w:val="24"/>
          <w:szCs w:val="24"/>
        </w:rPr>
        <w:t>zyku obcym s</w:t>
      </w:r>
      <w:r w:rsidRPr="009B42F4">
        <w:rPr>
          <w:rFonts w:ascii="Arial Narrow" w:eastAsia="TimesNewRoman" w:hAnsi="Arial Narrow" w:cs="TimesNewRoman"/>
          <w:sz w:val="24"/>
          <w:szCs w:val="24"/>
        </w:rPr>
        <w:t xml:space="preserve">ą </w:t>
      </w:r>
      <w:r w:rsidRPr="009B42F4">
        <w:rPr>
          <w:rFonts w:ascii="Arial Narrow" w:hAnsi="Arial Narrow"/>
          <w:sz w:val="24"/>
          <w:szCs w:val="24"/>
        </w:rPr>
        <w:t>składane wraz z tłumaczeniem na j</w:t>
      </w:r>
      <w:r w:rsidRPr="009B42F4">
        <w:rPr>
          <w:rFonts w:ascii="Arial Narrow" w:eastAsia="TimesNewRoman" w:hAnsi="Arial Narrow" w:cs="TimesNewRoman"/>
          <w:sz w:val="24"/>
          <w:szCs w:val="24"/>
        </w:rPr>
        <w:t>ę</w:t>
      </w:r>
      <w:r w:rsidRPr="009B42F4">
        <w:rPr>
          <w:rFonts w:ascii="Arial Narrow" w:hAnsi="Arial Narrow"/>
          <w:sz w:val="24"/>
          <w:szCs w:val="24"/>
        </w:rPr>
        <w:t>zyk polski.</w:t>
      </w:r>
    </w:p>
    <w:p w:rsidR="00636DBB" w:rsidRPr="008F6724" w:rsidRDefault="00636DBB" w:rsidP="00C71E68">
      <w:pPr>
        <w:jc w:val="both"/>
        <w:rPr>
          <w:rFonts w:ascii="Arial Narrow" w:hAnsi="Arial Narrow" w:cs="Arial"/>
          <w:sz w:val="24"/>
          <w:szCs w:val="24"/>
        </w:rPr>
      </w:pPr>
    </w:p>
    <w:p w:rsidR="00A60110" w:rsidRPr="008F6724" w:rsidRDefault="00A60110"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 </w:t>
      </w:r>
      <w:r w:rsidRPr="008F6724">
        <w:rPr>
          <w:rFonts w:ascii="Arial Narrow" w:hAnsi="Arial Narrow"/>
          <w:b/>
          <w:color w:val="000000"/>
          <w:sz w:val="24"/>
          <w:szCs w:val="24"/>
          <w:lang w:eastAsia="pl-PL"/>
        </w:rPr>
        <w:t xml:space="preserve">Podmiotowe środki dowodowe </w:t>
      </w:r>
    </w:p>
    <w:p w:rsidR="00C7731A" w:rsidRPr="009B42F4" w:rsidRDefault="00C7731A" w:rsidP="00C7731A">
      <w:pPr>
        <w:suppressAutoHyphens w:val="0"/>
        <w:autoSpaceDN w:val="0"/>
        <w:adjustRightInd w:val="0"/>
        <w:rPr>
          <w:rFonts w:ascii="Arial Narrow" w:hAnsi="Arial Narrow"/>
          <w:color w:val="000000"/>
          <w:sz w:val="24"/>
          <w:szCs w:val="24"/>
          <w:lang w:eastAsia="pl-PL"/>
        </w:rPr>
      </w:pPr>
    </w:p>
    <w:p w:rsidR="00C7731A" w:rsidRPr="009B42F4" w:rsidRDefault="00C7731A" w:rsidP="00C7731A">
      <w:pPr>
        <w:numPr>
          <w:ilvl w:val="0"/>
          <w:numId w:val="5"/>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C7731A" w:rsidRPr="009B42F4" w:rsidRDefault="00C7731A" w:rsidP="00C7731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E16B3" w:rsidRPr="00FE16B3" w:rsidRDefault="00C7731A" w:rsidP="00FE16B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sz w:val="24"/>
          <w:szCs w:val="24"/>
        </w:rPr>
        <w:lastRenderedPageBreak/>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C7731A" w:rsidRPr="00FE16B3" w:rsidRDefault="00FE16B3" w:rsidP="00FE16B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rPr>
        <w:t>D</w:t>
      </w:r>
      <w:r w:rsidR="00C7731A" w:rsidRPr="00FE16B3">
        <w:rPr>
          <w:rFonts w:ascii="Arial Narrow" w:eastAsia="Calibri" w:hAnsi="Arial Narrow" w:cs="Segoe UI"/>
          <w:sz w:val="24"/>
          <w:szCs w:val="24"/>
        </w:rPr>
        <w:t>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w:t>
      </w:r>
      <w:r w:rsidRPr="00FE16B3">
        <w:rPr>
          <w:rFonts w:ascii="Arial Narrow" w:eastAsia="Calibri" w:hAnsi="Arial Narrow" w:cs="Segoe UI"/>
          <w:sz w:val="24"/>
          <w:szCs w:val="24"/>
        </w:rPr>
        <w:t>.</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Zamawiający nie wezwie Wykonawcy do złożenia podmiotowych środków dowodowych, jeżeli:</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Podmiotowym środkiem dowodowym jest oświadczenie, którego treść odpowiada zakresowi oświadczenia, o którym mowa w art. 125 ust. 1 ustawy Pzp.</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Podmioty zagraniczne</w:t>
      </w:r>
    </w:p>
    <w:p w:rsidR="00C7731A" w:rsidRPr="009B42F4" w:rsidRDefault="00C7731A" w:rsidP="00C7731A">
      <w:pPr>
        <w:pStyle w:val="Akapitzlist"/>
        <w:ind w:left="426"/>
        <w:jc w:val="both"/>
        <w:rPr>
          <w:rFonts w:ascii="Arial Narrow" w:hAnsi="Arial Narrow" w:cs="Arial"/>
          <w:sz w:val="24"/>
          <w:szCs w:val="24"/>
        </w:rPr>
      </w:pPr>
      <w:r w:rsidRPr="009B42F4">
        <w:rPr>
          <w:rFonts w:ascii="Arial Narrow" w:hAnsi="Arial Narrow" w:cs="Arial"/>
          <w:sz w:val="24"/>
          <w:szCs w:val="24"/>
        </w:rPr>
        <w:t>Jeżeli Wykonawca ma siedzibę lub miejsce zamieszkania poza terytorium Rzeczypospolitej Polskiej, zamiast dokumentów, o których mowa w ust. 1 pkt 1.1.:</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C7731A" w:rsidRPr="009B42F4" w:rsidRDefault="00C7731A" w:rsidP="00C7731A">
      <w:pPr>
        <w:ind w:left="426"/>
        <w:jc w:val="both"/>
        <w:rPr>
          <w:rFonts w:ascii="Arial Narrow" w:hAnsi="Arial Narrow" w:cs="Arial"/>
          <w:sz w:val="24"/>
          <w:szCs w:val="24"/>
        </w:rPr>
      </w:pPr>
      <w:r w:rsidRPr="009B42F4">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C7731A" w:rsidRPr="009B42F4" w:rsidRDefault="00C7731A" w:rsidP="00C7731A">
      <w:pPr>
        <w:ind w:left="426"/>
        <w:jc w:val="both"/>
        <w:rPr>
          <w:rFonts w:ascii="Arial Narrow" w:hAnsi="Arial Narrow" w:cs="Arial"/>
          <w:sz w:val="24"/>
          <w:szCs w:val="24"/>
        </w:rPr>
      </w:pPr>
      <w:r w:rsidRPr="009B42F4">
        <w:rPr>
          <w:rFonts w:ascii="Arial Narrow" w:hAnsi="Arial Narrow" w:cs="Arial"/>
          <w:sz w:val="24"/>
          <w:szCs w:val="24"/>
        </w:rPr>
        <w:lastRenderedPageBreak/>
        <w:t>Do podmiotów udostępniających zasoby na zasadach art. 118 ustawy Pzp, mających siedzibę lub miejsce zamieszkania poza terytorium Rzeczypospolitej Polskiej, postanowienia ust. 6 stosuje się odpowiednio.</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8E73C7" w:rsidRPr="008F6724" w:rsidRDefault="008E73C7" w:rsidP="00C71E68">
      <w:pPr>
        <w:jc w:val="both"/>
        <w:rPr>
          <w:rFonts w:ascii="Arial Narrow" w:hAnsi="Arial Narrow" w:cs="Arial"/>
          <w:sz w:val="24"/>
          <w:szCs w:val="24"/>
        </w:rPr>
      </w:pPr>
    </w:p>
    <w:p w:rsidR="008E73C7" w:rsidRPr="008F6724" w:rsidRDefault="008E73C7"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VII. </w:t>
      </w:r>
      <w:r w:rsidRPr="008F6724">
        <w:rPr>
          <w:rFonts w:ascii="Arial Narrow" w:hAnsi="Arial Narrow"/>
          <w:b/>
          <w:color w:val="000000"/>
          <w:sz w:val="24"/>
          <w:szCs w:val="24"/>
          <w:lang w:eastAsia="pl-PL"/>
        </w:rPr>
        <w:t xml:space="preserve">Informacja o środkach komunikacji </w:t>
      </w:r>
    </w:p>
    <w:p w:rsidR="008E73C7" w:rsidRPr="008F6724" w:rsidRDefault="008E73C7" w:rsidP="00C71E68">
      <w:pPr>
        <w:suppressAutoHyphens w:val="0"/>
        <w:autoSpaceDN w:val="0"/>
        <w:adjustRightInd w:val="0"/>
        <w:jc w:val="both"/>
        <w:rPr>
          <w:rFonts w:ascii="Arial Narrow" w:hAnsi="Arial Narrow"/>
          <w:color w:val="000000"/>
          <w:sz w:val="24"/>
          <w:szCs w:val="24"/>
          <w:lang w:eastAsia="pl-PL"/>
        </w:rPr>
      </w:pP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wyznacza następujące osoby do kontaktu z Wykonawcami: Damian Szuszkiewicz  tel. 54 288 04 14.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8F6724" w:rsidRDefault="00181309" w:rsidP="00C71E68">
      <w:pPr>
        <w:suppressAutoHyphens w:val="0"/>
        <w:autoSpaceDN w:val="0"/>
        <w:adjustRightInd w:val="0"/>
        <w:jc w:val="both"/>
        <w:rPr>
          <w:rFonts w:ascii="Arial Narrow" w:hAnsi="Arial Narrow"/>
          <w:color w:val="000000"/>
          <w:sz w:val="24"/>
          <w:szCs w:val="24"/>
          <w:lang w:eastAsia="pl-PL"/>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VIII. </w:t>
      </w:r>
      <w:r w:rsidRPr="008F6724">
        <w:rPr>
          <w:rFonts w:ascii="Arial Narrow" w:hAnsi="Arial Narrow"/>
          <w:b/>
          <w:color w:val="000000"/>
          <w:sz w:val="24"/>
          <w:szCs w:val="24"/>
          <w:lang w:eastAsia="pl-PL"/>
        </w:rPr>
        <w:t xml:space="preserve">Wymagania dotyczące wadium </w:t>
      </w:r>
    </w:p>
    <w:p w:rsidR="00806903" w:rsidRPr="008F6724" w:rsidRDefault="00806903" w:rsidP="00C71E68">
      <w:pPr>
        <w:jc w:val="both"/>
        <w:rPr>
          <w:rFonts w:ascii="Arial Narrow" w:hAnsi="Arial Narrow"/>
          <w:color w:val="000000"/>
          <w:sz w:val="24"/>
          <w:szCs w:val="24"/>
          <w:lang w:eastAsia="pl-PL"/>
        </w:rPr>
      </w:pPr>
    </w:p>
    <w:p w:rsidR="00806903" w:rsidRPr="008F6724" w:rsidRDefault="00133427" w:rsidP="00C71E68">
      <w:pPr>
        <w:suppressAutoHyphens w:val="0"/>
        <w:autoSpaceDN w:val="0"/>
        <w:adjustRightInd w:val="0"/>
        <w:jc w:val="both"/>
        <w:rPr>
          <w:rFonts w:ascii="Arial Narrow" w:hAnsi="Arial Narrow"/>
          <w:sz w:val="24"/>
          <w:szCs w:val="24"/>
          <w:lang w:eastAsia="pl-PL"/>
        </w:rPr>
      </w:pPr>
      <w:r w:rsidRPr="008F6724">
        <w:rPr>
          <w:rFonts w:ascii="Arial Narrow" w:hAnsi="Arial Narrow"/>
          <w:sz w:val="24"/>
          <w:szCs w:val="24"/>
          <w:lang w:eastAsia="pl-PL"/>
        </w:rPr>
        <w:t>Przyst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puj</w:t>
      </w:r>
      <w:r w:rsidRPr="008F6724">
        <w:rPr>
          <w:rFonts w:ascii="Arial Narrow" w:eastAsia="TimesNewRoman" w:hAnsi="Arial Narrow" w:cs="TimesNewRoman"/>
          <w:sz w:val="24"/>
          <w:szCs w:val="24"/>
          <w:lang w:eastAsia="pl-PL"/>
        </w:rPr>
        <w:t>ą</w:t>
      </w:r>
      <w:r w:rsidRPr="008F6724">
        <w:rPr>
          <w:rFonts w:ascii="Arial Narrow" w:hAnsi="Arial Narrow"/>
          <w:sz w:val="24"/>
          <w:szCs w:val="24"/>
          <w:lang w:eastAsia="pl-PL"/>
        </w:rPr>
        <w:t>c do niniejszego post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powania o udzielenie zamówienia publicznego Wykonawca nie jest zobowi</w:t>
      </w:r>
      <w:r w:rsidRPr="008F6724">
        <w:rPr>
          <w:rFonts w:ascii="Arial Narrow" w:eastAsia="TimesNewRoman" w:hAnsi="Arial Narrow" w:cs="TimesNewRoman"/>
          <w:sz w:val="24"/>
          <w:szCs w:val="24"/>
          <w:lang w:eastAsia="pl-PL"/>
        </w:rPr>
        <w:t>ą</w:t>
      </w:r>
      <w:r w:rsidRPr="008F6724">
        <w:rPr>
          <w:rFonts w:ascii="Arial Narrow" w:hAnsi="Arial Narrow"/>
          <w:sz w:val="24"/>
          <w:szCs w:val="24"/>
          <w:lang w:eastAsia="pl-PL"/>
        </w:rPr>
        <w:t>zany zabezpieczy</w:t>
      </w:r>
      <w:r w:rsidRPr="008F6724">
        <w:rPr>
          <w:rFonts w:ascii="Arial Narrow" w:eastAsia="TimesNewRoman" w:hAnsi="Arial Narrow" w:cs="TimesNewRoman"/>
          <w:sz w:val="24"/>
          <w:szCs w:val="24"/>
          <w:lang w:eastAsia="pl-PL"/>
        </w:rPr>
        <w:t xml:space="preserve">ć </w:t>
      </w:r>
      <w:r w:rsidRPr="008F6724">
        <w:rPr>
          <w:rFonts w:ascii="Arial Narrow" w:hAnsi="Arial Narrow"/>
          <w:sz w:val="24"/>
          <w:szCs w:val="24"/>
          <w:lang w:eastAsia="pl-PL"/>
        </w:rPr>
        <w:t>składanej oferty wadium. W niniejszym post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powaniu wadium nie pobiera si</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w:t>
      </w:r>
    </w:p>
    <w:p w:rsidR="00133427" w:rsidRPr="008F6724" w:rsidRDefault="00133427" w:rsidP="00C71E68">
      <w:pPr>
        <w:jc w:val="both"/>
        <w:rPr>
          <w:rFonts w:ascii="Arial Narrow" w:hAnsi="Arial Narrow" w:cs="Arial"/>
          <w:sz w:val="24"/>
          <w:szCs w:val="24"/>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IX. </w:t>
      </w:r>
      <w:r w:rsidRPr="008F6724">
        <w:rPr>
          <w:rFonts w:ascii="Arial Narrow" w:hAnsi="Arial Narrow"/>
          <w:b/>
          <w:color w:val="000000"/>
          <w:sz w:val="24"/>
          <w:szCs w:val="24"/>
          <w:lang w:eastAsia="pl-PL"/>
        </w:rPr>
        <w:t xml:space="preserve">Termin związania ofertą </w:t>
      </w:r>
    </w:p>
    <w:p w:rsidR="00181309" w:rsidRPr="008F6724" w:rsidRDefault="00181309" w:rsidP="00C71E68">
      <w:pPr>
        <w:suppressAutoHyphens w:val="0"/>
        <w:autoSpaceDN w:val="0"/>
        <w:adjustRightInd w:val="0"/>
        <w:rPr>
          <w:rFonts w:ascii="Arial Narrow" w:hAnsi="Arial Narrow"/>
          <w:color w:val="000000"/>
          <w:sz w:val="24"/>
          <w:szCs w:val="24"/>
          <w:lang w:eastAsia="pl-PL"/>
        </w:rPr>
      </w:pPr>
    </w:p>
    <w:p w:rsidR="00CF53F8" w:rsidRPr="009B42F4" w:rsidRDefault="00CF53F8" w:rsidP="00CF53F8">
      <w:pPr>
        <w:suppressAutoHyphens w:val="0"/>
        <w:autoSpaceDN w:val="0"/>
        <w:adjustRightInd w:val="0"/>
        <w:jc w:val="both"/>
        <w:rPr>
          <w:rFonts w:ascii="Arial Narrow" w:hAnsi="Arial Narrow"/>
          <w:color w:val="000000"/>
          <w:sz w:val="24"/>
          <w:szCs w:val="24"/>
          <w:lang w:eastAsia="pl-PL"/>
        </w:rPr>
      </w:pPr>
      <w:r w:rsidRPr="00CF53F8">
        <w:rPr>
          <w:rFonts w:ascii="Arial Narrow" w:hAnsi="Arial Narrow"/>
          <w:color w:val="000000"/>
          <w:sz w:val="24"/>
          <w:szCs w:val="24"/>
          <w:lang w:eastAsia="pl-PL"/>
        </w:rPr>
        <w:t xml:space="preserve">Zgodnie z art. 307 ust. 1 ustawy Pzp termin związania ofertą wynosi </w:t>
      </w:r>
      <w:r w:rsidRPr="00CF53F8">
        <w:rPr>
          <w:rFonts w:ascii="Arial Narrow" w:hAnsi="Arial Narrow"/>
          <w:b/>
          <w:color w:val="000000"/>
          <w:sz w:val="24"/>
          <w:szCs w:val="24"/>
          <w:lang w:eastAsia="pl-PL"/>
        </w:rPr>
        <w:t>30 dni</w:t>
      </w:r>
      <w:r w:rsidRPr="00CF53F8">
        <w:rPr>
          <w:rFonts w:ascii="Arial Narrow" w:hAnsi="Arial Narrow"/>
          <w:color w:val="000000"/>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721F41">
        <w:rPr>
          <w:rFonts w:ascii="Arial Narrow" w:hAnsi="Arial Narrow"/>
          <w:b/>
          <w:sz w:val="24"/>
          <w:szCs w:val="24"/>
          <w:lang w:eastAsia="pl-PL"/>
        </w:rPr>
        <w:t>04</w:t>
      </w:r>
      <w:r w:rsidRPr="00CF53F8">
        <w:rPr>
          <w:rFonts w:ascii="Arial Narrow" w:hAnsi="Arial Narrow"/>
          <w:b/>
          <w:sz w:val="24"/>
          <w:szCs w:val="24"/>
          <w:lang w:eastAsia="pl-PL"/>
        </w:rPr>
        <w:t>.</w:t>
      </w:r>
      <w:r w:rsidR="00721F41">
        <w:rPr>
          <w:rFonts w:ascii="Arial Narrow" w:hAnsi="Arial Narrow"/>
          <w:b/>
          <w:sz w:val="24"/>
          <w:szCs w:val="24"/>
          <w:lang w:eastAsia="pl-PL"/>
        </w:rPr>
        <w:t>01</w:t>
      </w:r>
      <w:r w:rsidRPr="00CF53F8">
        <w:rPr>
          <w:rFonts w:ascii="Arial Narrow" w:hAnsi="Arial Narrow"/>
          <w:b/>
          <w:sz w:val="24"/>
          <w:szCs w:val="24"/>
          <w:lang w:eastAsia="pl-PL"/>
        </w:rPr>
        <w:t>.202</w:t>
      </w:r>
      <w:r w:rsidR="00721F41">
        <w:rPr>
          <w:rFonts w:ascii="Arial Narrow" w:hAnsi="Arial Narrow"/>
          <w:b/>
          <w:sz w:val="24"/>
          <w:szCs w:val="24"/>
          <w:lang w:eastAsia="pl-PL"/>
        </w:rPr>
        <w:t>3</w:t>
      </w:r>
      <w:r w:rsidRPr="00CF53F8">
        <w:rPr>
          <w:rFonts w:ascii="Arial Narrow" w:hAnsi="Arial Narrow"/>
          <w:b/>
          <w:sz w:val="24"/>
          <w:szCs w:val="24"/>
          <w:lang w:eastAsia="pl-PL"/>
        </w:rPr>
        <w:t xml:space="preserve"> </w:t>
      </w:r>
      <w:r w:rsidRPr="00CF53F8">
        <w:rPr>
          <w:rFonts w:ascii="Arial Narrow" w:hAnsi="Arial Narrow"/>
          <w:color w:val="000000"/>
          <w:sz w:val="24"/>
          <w:szCs w:val="24"/>
          <w:lang w:eastAsia="pl-PL"/>
        </w:rPr>
        <w:t>roku.</w:t>
      </w:r>
      <w:r w:rsidRPr="009B42F4">
        <w:rPr>
          <w:rFonts w:ascii="Arial Narrow" w:hAnsi="Arial Narrow"/>
          <w:color w:val="000000"/>
          <w:sz w:val="24"/>
          <w:szCs w:val="24"/>
          <w:lang w:eastAsia="pl-PL"/>
        </w:rPr>
        <w:t xml:space="preserve"> </w:t>
      </w:r>
    </w:p>
    <w:p w:rsidR="00CF53F8" w:rsidRPr="008F6724" w:rsidRDefault="00CF53F8" w:rsidP="00C71E68">
      <w:pPr>
        <w:jc w:val="both"/>
        <w:rPr>
          <w:rFonts w:ascii="Arial Narrow" w:hAnsi="Arial Narrow"/>
          <w:b/>
          <w:bCs/>
          <w:color w:val="000000"/>
          <w:sz w:val="24"/>
          <w:szCs w:val="24"/>
          <w:lang w:eastAsia="pl-PL"/>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color w:val="000000"/>
          <w:sz w:val="24"/>
          <w:szCs w:val="24"/>
          <w:lang w:eastAsia="pl-PL"/>
        </w:rPr>
        <w:t xml:space="preserve">Rozdział X. </w:t>
      </w:r>
      <w:r w:rsidRPr="008F6724">
        <w:rPr>
          <w:rFonts w:ascii="Arial Narrow" w:hAnsi="Arial Narrow"/>
          <w:b/>
          <w:color w:val="000000"/>
          <w:sz w:val="24"/>
          <w:szCs w:val="24"/>
          <w:lang w:eastAsia="pl-PL"/>
        </w:rPr>
        <w:t>Opis sposobu przygotowania oferty</w:t>
      </w:r>
    </w:p>
    <w:p w:rsidR="004A2143" w:rsidRPr="008F6724" w:rsidRDefault="004A2143" w:rsidP="00C71E68">
      <w:pPr>
        <w:jc w:val="both"/>
        <w:rPr>
          <w:rFonts w:ascii="Arial Narrow" w:hAnsi="Arial Narrow" w:cs="Arial"/>
          <w:sz w:val="24"/>
          <w:szCs w:val="24"/>
        </w:rPr>
      </w:pP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w:t>
      </w:r>
      <w:r w:rsidRPr="008F6724">
        <w:rPr>
          <w:rFonts w:ascii="Arial Narrow" w:hAnsi="Arial Narrow"/>
          <w:color w:val="000000"/>
          <w:sz w:val="24"/>
          <w:szCs w:val="24"/>
          <w:lang w:eastAsia="pl-PL"/>
        </w:rPr>
        <w:lastRenderedPageBreak/>
        <w:t>podać adres skrzynki ePUAP, na którym prowadzona będzie korespondencja związana                   z postępowaniem.</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Oferta powinna być sporządzona w języku polskim, z zachowaniem postaci elektronicznej              w form</w:t>
      </w:r>
      <w:r w:rsidR="00702161">
        <w:rPr>
          <w:rFonts w:ascii="Arial Narrow" w:hAnsi="Arial Narrow"/>
          <w:color w:val="000000"/>
          <w:sz w:val="24"/>
          <w:szCs w:val="24"/>
          <w:lang w:eastAsia="pl-PL"/>
        </w:rPr>
        <w:t>acie danych .pdf, .doc, .docx</w:t>
      </w:r>
      <w:r w:rsidRPr="008F6724">
        <w:rPr>
          <w:rFonts w:ascii="Arial Narrow" w:hAnsi="Arial Narrow"/>
          <w:color w:val="000000"/>
          <w:sz w:val="24"/>
          <w:szCs w:val="24"/>
          <w:lang w:eastAsia="pl-PL"/>
        </w:rPr>
        <w:t xml:space="preserve"> i podpisane kwalifikowanym podpisem elektronicznym. Sposób złożenia oferty, w tym zaszyfrowania oferty opisany został w Regulaminie korzystania z miniPortal. Ofertę należy złożyć w oryginale.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po upływie terminu do składania ofert nie może skutecznie dokonać zmiany ani wycofać złożonej oferty. </w:t>
      </w:r>
    </w:p>
    <w:p w:rsidR="006D7B1F" w:rsidRPr="009B42F4" w:rsidRDefault="006D7B1F" w:rsidP="006D7B1F">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może również komunikować się z Wykonawcami za pomocą poczty elektronicznej,   e-mail </w:t>
      </w:r>
      <w:hyperlink r:id="rId11" w:history="1">
        <w:r w:rsidRPr="008F6724">
          <w:rPr>
            <w:rStyle w:val="Hipercze"/>
            <w:rFonts w:ascii="Arial Narrow" w:hAnsi="Arial Narrow"/>
            <w:color w:val="auto"/>
            <w:sz w:val="24"/>
            <w:szCs w:val="24"/>
            <w:lang w:eastAsia="pl-PL"/>
          </w:rPr>
          <w:t>przetargi@szpitallipno.pl</w:t>
        </w:r>
      </w:hyperlink>
      <w:r w:rsidRPr="008F6724">
        <w:rPr>
          <w:rFonts w:ascii="Arial Narrow" w:hAnsi="Arial Narrow"/>
          <w:sz w:val="24"/>
          <w:szCs w:val="24"/>
          <w:lang w:eastAsia="pl-PL"/>
        </w:rPr>
        <w:t>.</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CF53F8" w:rsidRDefault="00CF53F8" w:rsidP="00C71E68">
      <w:pPr>
        <w:jc w:val="both"/>
        <w:rPr>
          <w:rFonts w:ascii="Arial Narrow" w:hAnsi="Arial Narrow" w:cs="Arial"/>
          <w:sz w:val="24"/>
          <w:szCs w:val="24"/>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 </w:t>
      </w:r>
      <w:r w:rsidRPr="008F6724">
        <w:rPr>
          <w:rFonts w:ascii="Arial Narrow" w:hAnsi="Arial Narrow"/>
          <w:b/>
          <w:color w:val="000000"/>
          <w:sz w:val="24"/>
          <w:szCs w:val="24"/>
          <w:lang w:eastAsia="pl-PL"/>
        </w:rPr>
        <w:t xml:space="preserve">Miejsce i termin składania i otwarcia ofert </w:t>
      </w:r>
    </w:p>
    <w:p w:rsidR="008E73C7" w:rsidRPr="008F6724" w:rsidRDefault="008E73C7" w:rsidP="00C71E68">
      <w:pPr>
        <w:suppressAutoHyphens w:val="0"/>
        <w:autoSpaceDN w:val="0"/>
        <w:adjustRightInd w:val="0"/>
        <w:rPr>
          <w:rFonts w:ascii="Arial Narrow" w:hAnsi="Arial Narrow"/>
          <w:color w:val="000000"/>
          <w:sz w:val="24"/>
          <w:szCs w:val="24"/>
          <w:lang w:eastAsia="pl-PL"/>
        </w:rPr>
      </w:pP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może złożyć tylko jedną ofertę.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Oferta powinna być podpisana przez osobę upoważnioną/osoby upoważnione do reprezentowania Wykonawcy.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lastRenderedPageBreak/>
        <w:t xml:space="preserve">Jeżeli w imieniu Wykonawcy działa osoba, której umocowanie do jego reprezentowania nie wynika z dokumentów rejestrowych (KRS, CEiDG lub innego właściwego rejestru), Wykonawca dołącza do oferty pełnomocnictwo.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Pełnomocnictwo do złożenia oferty lub oświadczenia, przekazuje się w postaci elektronicznej             i opatruje kwalifikowanym podpisem elektronicznym.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za pośrednictwem </w:t>
      </w:r>
      <w:r w:rsidRPr="008F6724">
        <w:rPr>
          <w:rFonts w:ascii="Arial Narrow" w:hAnsi="Arial Narrow"/>
          <w:b/>
          <w:bCs/>
          <w:iCs/>
          <w:color w:val="000000"/>
          <w:sz w:val="24"/>
          <w:szCs w:val="24"/>
          <w:lang w:eastAsia="pl-PL"/>
        </w:rPr>
        <w:t>Formularza do złożenia oferty</w:t>
      </w:r>
      <w:r w:rsidRPr="008F6724">
        <w:rPr>
          <w:rFonts w:ascii="Arial Narrow" w:hAnsi="Arial Narrow"/>
          <w:color w:val="000000"/>
          <w:sz w:val="24"/>
          <w:szCs w:val="24"/>
          <w:lang w:eastAsia="pl-PL"/>
        </w:rPr>
        <w:t xml:space="preserve">, </w:t>
      </w:r>
      <w:r w:rsidRPr="008F6724">
        <w:rPr>
          <w:rFonts w:ascii="Arial Narrow" w:hAnsi="Arial Narrow"/>
          <w:b/>
          <w:bCs/>
          <w:iCs/>
          <w:color w:val="000000"/>
          <w:sz w:val="24"/>
          <w:szCs w:val="24"/>
          <w:lang w:eastAsia="pl-PL"/>
        </w:rPr>
        <w:t>zmiany</w:t>
      </w:r>
      <w:r w:rsidRPr="008F6724">
        <w:rPr>
          <w:rFonts w:ascii="Arial Narrow" w:hAnsi="Arial Narrow"/>
          <w:color w:val="000000"/>
          <w:sz w:val="24"/>
          <w:szCs w:val="24"/>
          <w:lang w:eastAsia="pl-PL"/>
        </w:rPr>
        <w:t xml:space="preserve">, </w:t>
      </w:r>
      <w:r w:rsidRPr="008F6724">
        <w:rPr>
          <w:rFonts w:ascii="Arial Narrow" w:hAnsi="Arial Narrow"/>
          <w:b/>
          <w:bCs/>
          <w:iCs/>
          <w:color w:val="000000"/>
          <w:sz w:val="24"/>
          <w:szCs w:val="24"/>
          <w:lang w:eastAsia="pl-PL"/>
        </w:rPr>
        <w:t xml:space="preserve">wycofania oferty </w:t>
      </w:r>
      <w:r w:rsidRPr="008F6724">
        <w:rPr>
          <w:rFonts w:ascii="Arial Narrow" w:hAnsi="Arial Narrow"/>
          <w:color w:val="000000"/>
          <w:sz w:val="24"/>
          <w:szCs w:val="24"/>
          <w:lang w:eastAsia="pl-PL"/>
        </w:rPr>
        <w:t xml:space="preserve">dostępnego na ePUAP i udostępnionego również na miniPortalu.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formularzu oferty Wykonawca zobowiązany jest podać adres skrzynki e-mail, ePUAP, na którym prowadzona będzie korespondencja związana z postępowaniem.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Termin składania ofert upływa w </w:t>
      </w:r>
      <w:r w:rsidRPr="008F6724">
        <w:rPr>
          <w:rFonts w:ascii="Arial Narrow" w:hAnsi="Arial Narrow"/>
          <w:bCs/>
          <w:color w:val="000000"/>
          <w:sz w:val="24"/>
          <w:szCs w:val="24"/>
          <w:lang w:eastAsia="pl-PL"/>
        </w:rPr>
        <w:t>dniu</w:t>
      </w:r>
      <w:r w:rsidRPr="008F6724">
        <w:rPr>
          <w:rFonts w:ascii="Arial Narrow" w:hAnsi="Arial Narrow"/>
          <w:b/>
          <w:bCs/>
          <w:color w:val="000000"/>
          <w:sz w:val="24"/>
          <w:szCs w:val="24"/>
          <w:lang w:eastAsia="pl-PL"/>
        </w:rPr>
        <w:t xml:space="preserve"> </w:t>
      </w:r>
      <w:r w:rsidR="00721F41">
        <w:rPr>
          <w:rFonts w:ascii="Arial Narrow" w:hAnsi="Arial Narrow"/>
          <w:b/>
          <w:bCs/>
          <w:color w:val="000000"/>
          <w:sz w:val="24"/>
          <w:szCs w:val="24"/>
          <w:lang w:eastAsia="pl-PL"/>
        </w:rPr>
        <w:t>06</w:t>
      </w:r>
      <w:r w:rsidRPr="008F6724">
        <w:rPr>
          <w:rFonts w:ascii="Arial Narrow" w:hAnsi="Arial Narrow"/>
          <w:b/>
          <w:bCs/>
          <w:color w:val="000000"/>
          <w:sz w:val="24"/>
          <w:szCs w:val="24"/>
          <w:lang w:eastAsia="pl-PL"/>
        </w:rPr>
        <w:t>.</w:t>
      </w:r>
      <w:r w:rsidR="00721F41">
        <w:rPr>
          <w:rFonts w:ascii="Arial Narrow" w:hAnsi="Arial Narrow"/>
          <w:b/>
          <w:bCs/>
          <w:color w:val="000000"/>
          <w:sz w:val="24"/>
          <w:szCs w:val="24"/>
          <w:lang w:eastAsia="pl-PL"/>
        </w:rPr>
        <w:t>12</w:t>
      </w:r>
      <w:r w:rsidRPr="008F6724">
        <w:rPr>
          <w:rFonts w:ascii="Arial Narrow" w:hAnsi="Arial Narrow"/>
          <w:b/>
          <w:bCs/>
          <w:color w:val="000000"/>
          <w:sz w:val="24"/>
          <w:szCs w:val="24"/>
          <w:lang w:eastAsia="pl-PL"/>
        </w:rPr>
        <w:t xml:space="preserve">.2022 </w:t>
      </w:r>
      <w:r w:rsidRPr="008F6724">
        <w:rPr>
          <w:rFonts w:ascii="Arial Narrow" w:hAnsi="Arial Narrow"/>
          <w:bCs/>
          <w:color w:val="000000"/>
          <w:sz w:val="24"/>
          <w:szCs w:val="24"/>
          <w:lang w:eastAsia="pl-PL"/>
        </w:rPr>
        <w:t>roku, o godz.</w:t>
      </w:r>
      <w:r w:rsidRPr="008F6724">
        <w:rPr>
          <w:rFonts w:ascii="Arial Narrow" w:hAnsi="Arial Narrow"/>
          <w:b/>
          <w:bCs/>
          <w:color w:val="000000"/>
          <w:sz w:val="24"/>
          <w:szCs w:val="24"/>
          <w:lang w:eastAsia="pl-PL"/>
        </w:rPr>
        <w:t xml:space="preserve"> </w:t>
      </w:r>
      <w:r w:rsidR="00D17A50" w:rsidRPr="008F6724">
        <w:rPr>
          <w:rFonts w:ascii="Arial Narrow" w:hAnsi="Arial Narrow"/>
          <w:b/>
          <w:bCs/>
          <w:color w:val="000000"/>
          <w:sz w:val="24"/>
          <w:szCs w:val="24"/>
          <w:lang w:eastAsia="pl-PL"/>
        </w:rPr>
        <w:t>10</w:t>
      </w:r>
      <w:r w:rsidRPr="008F6724">
        <w:rPr>
          <w:rFonts w:ascii="Arial Narrow" w:hAnsi="Arial Narrow"/>
          <w:b/>
          <w:bCs/>
          <w:color w:val="000000"/>
          <w:sz w:val="24"/>
          <w:szCs w:val="24"/>
          <w:lang w:eastAsia="pl-PL"/>
        </w:rPr>
        <w:t>:</w:t>
      </w:r>
      <w:r w:rsidR="008E4C41" w:rsidRPr="008F6724">
        <w:rPr>
          <w:rFonts w:ascii="Arial Narrow" w:hAnsi="Arial Narrow"/>
          <w:b/>
          <w:bCs/>
          <w:color w:val="000000"/>
          <w:sz w:val="24"/>
          <w:szCs w:val="24"/>
          <w:lang w:eastAsia="pl-PL"/>
        </w:rPr>
        <w:t>30</w:t>
      </w:r>
      <w:r w:rsidRPr="008F6724">
        <w:rPr>
          <w:rFonts w:ascii="Arial Narrow" w:hAnsi="Arial Narrow"/>
          <w:color w:val="000000"/>
          <w:sz w:val="24"/>
          <w:szCs w:val="24"/>
          <w:lang w:eastAsia="pl-PL"/>
        </w:rPr>
        <w:t xml:space="preserve">.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Oferta złożona po terminie zostanie odrzucona.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Otwarcie ofert nastąpi niezwłocznie po upływie terminu składania ofert, tj. w dniu </w:t>
      </w:r>
      <w:r w:rsidR="00721F41">
        <w:rPr>
          <w:rFonts w:ascii="Arial Narrow" w:hAnsi="Arial Narrow"/>
          <w:b/>
          <w:bCs/>
          <w:color w:val="000000"/>
          <w:sz w:val="24"/>
          <w:szCs w:val="24"/>
          <w:lang w:eastAsia="pl-PL"/>
        </w:rPr>
        <w:t>06</w:t>
      </w:r>
      <w:r w:rsidRPr="008F6724">
        <w:rPr>
          <w:rFonts w:ascii="Arial Narrow" w:hAnsi="Arial Narrow"/>
          <w:b/>
          <w:bCs/>
          <w:color w:val="000000"/>
          <w:sz w:val="24"/>
          <w:szCs w:val="24"/>
          <w:lang w:eastAsia="pl-PL"/>
        </w:rPr>
        <w:t>.</w:t>
      </w:r>
      <w:r w:rsidR="00721F41">
        <w:rPr>
          <w:rFonts w:ascii="Arial Narrow" w:hAnsi="Arial Narrow"/>
          <w:b/>
          <w:bCs/>
          <w:color w:val="000000"/>
          <w:sz w:val="24"/>
          <w:szCs w:val="24"/>
          <w:lang w:eastAsia="pl-PL"/>
        </w:rPr>
        <w:t>12</w:t>
      </w:r>
      <w:r w:rsidRPr="008F6724">
        <w:rPr>
          <w:rFonts w:ascii="Arial Narrow" w:hAnsi="Arial Narrow"/>
          <w:b/>
          <w:bCs/>
          <w:color w:val="000000"/>
          <w:sz w:val="24"/>
          <w:szCs w:val="24"/>
          <w:lang w:eastAsia="pl-PL"/>
        </w:rPr>
        <w:t xml:space="preserve">.2022 </w:t>
      </w:r>
      <w:r w:rsidRPr="008F6724">
        <w:rPr>
          <w:rFonts w:ascii="Arial Narrow" w:hAnsi="Arial Narrow"/>
          <w:bCs/>
          <w:color w:val="000000"/>
          <w:sz w:val="24"/>
          <w:szCs w:val="24"/>
          <w:lang w:eastAsia="pl-PL"/>
        </w:rPr>
        <w:t xml:space="preserve">roku godz. </w:t>
      </w:r>
      <w:r w:rsidR="00A109D1" w:rsidRPr="008F6724">
        <w:rPr>
          <w:rFonts w:ascii="Arial Narrow" w:hAnsi="Arial Narrow"/>
          <w:b/>
          <w:bCs/>
          <w:color w:val="000000"/>
          <w:sz w:val="24"/>
          <w:szCs w:val="24"/>
          <w:lang w:eastAsia="pl-PL"/>
        </w:rPr>
        <w:t>1</w:t>
      </w:r>
      <w:r w:rsidR="00D17A50" w:rsidRPr="008F6724">
        <w:rPr>
          <w:rFonts w:ascii="Arial Narrow" w:hAnsi="Arial Narrow"/>
          <w:b/>
          <w:bCs/>
          <w:color w:val="000000"/>
          <w:sz w:val="24"/>
          <w:szCs w:val="24"/>
          <w:lang w:eastAsia="pl-PL"/>
        </w:rPr>
        <w:t>1</w:t>
      </w:r>
      <w:r w:rsidRPr="008F6724">
        <w:rPr>
          <w:rFonts w:ascii="Arial Narrow" w:hAnsi="Arial Narrow"/>
          <w:b/>
          <w:bCs/>
          <w:color w:val="000000"/>
          <w:sz w:val="24"/>
          <w:szCs w:val="24"/>
          <w:lang w:eastAsia="pl-PL"/>
        </w:rPr>
        <w:t xml:space="preserve">:00. </w:t>
      </w:r>
      <w:r w:rsidRPr="008F6724">
        <w:rPr>
          <w:rFonts w:ascii="Arial Narrow" w:hAnsi="Arial Narrow"/>
          <w:color w:val="000000"/>
          <w:sz w:val="24"/>
          <w:szCs w:val="24"/>
          <w:lang w:eastAsia="pl-PL"/>
        </w:rPr>
        <w:t>Otwarcie ofert dokonywane jest przez odszyfrowanie i otwarcie ofert.</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sz w:val="24"/>
          <w:szCs w:val="24"/>
        </w:rPr>
        <w:t>Otwarcie ofert nastąpi w siedzibie Zamawiającego tj. Szpital Lipno Sp. z o.o., ul. Nieszawska 6,   87-600 Lipno – Pokój nr 237 (Dział Zamówień Publicznych).</w:t>
      </w:r>
    </w:p>
    <w:p w:rsidR="008E73C7" w:rsidRPr="008F6724" w:rsidRDefault="008E73C7" w:rsidP="00C71E68">
      <w:pPr>
        <w:numPr>
          <w:ilvl w:val="0"/>
          <w:numId w:val="8"/>
        </w:numPr>
        <w:suppressAutoHyphens w:val="0"/>
        <w:autoSpaceDN w:val="0"/>
        <w:adjustRightInd w:val="0"/>
        <w:ind w:left="426"/>
        <w:jc w:val="both"/>
        <w:rPr>
          <w:rFonts w:ascii="Arial Narrow" w:hAnsi="Arial Narrow"/>
          <w:sz w:val="24"/>
          <w:szCs w:val="24"/>
          <w:lang w:eastAsia="pl-PL"/>
        </w:rPr>
      </w:pPr>
      <w:r w:rsidRPr="008F6724">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przeznaczyć na sfinansowanie zamówienia.</w:t>
      </w:r>
    </w:p>
    <w:p w:rsidR="008E73C7" w:rsidRPr="008F6724" w:rsidRDefault="008E73C7" w:rsidP="00C71E68">
      <w:pPr>
        <w:suppressAutoHyphens w:val="0"/>
        <w:autoSpaceDN w:val="0"/>
        <w:adjustRightInd w:val="0"/>
        <w:rPr>
          <w:rFonts w:ascii="Arial Narrow" w:hAnsi="Arial Narrow"/>
          <w:b/>
          <w:bCs/>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XII. </w:t>
      </w:r>
      <w:r w:rsidRPr="008F6724">
        <w:rPr>
          <w:rFonts w:ascii="Arial Narrow" w:hAnsi="Arial Narrow"/>
          <w:b/>
          <w:color w:val="000000"/>
          <w:sz w:val="24"/>
          <w:szCs w:val="24"/>
          <w:lang w:eastAsia="pl-PL"/>
        </w:rPr>
        <w:t xml:space="preserve">Opis sposobu obliczenia ceny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oferty uwzględnia wszystkie zobowiązania Wykonawcy, musi być podana w PLN cyfrowo</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i słownie, z wyodr</w:t>
      </w:r>
      <w:r w:rsidR="000E47FE" w:rsidRPr="008F6724">
        <w:rPr>
          <w:rFonts w:ascii="Arial Narrow" w:hAnsi="Arial Narrow"/>
          <w:color w:val="000000"/>
          <w:sz w:val="24"/>
          <w:szCs w:val="24"/>
          <w:lang w:eastAsia="pl-PL"/>
        </w:rPr>
        <w:t xml:space="preserve">ębnieniem należnego podatku VAT, </w:t>
      </w:r>
      <w:r w:rsidRPr="008F6724">
        <w:rPr>
          <w:rFonts w:ascii="Arial Narrow" w:hAnsi="Arial Narrow"/>
          <w:color w:val="000000"/>
          <w:sz w:val="24"/>
          <w:szCs w:val="24"/>
          <w:lang w:eastAsia="pl-PL"/>
        </w:rPr>
        <w:t xml:space="preserve">jeżeli występuje. Stawkę podatku VAT Wykonawca określa zgodnie z ustawą z dnia 11 marca </w:t>
      </w:r>
      <w:r w:rsidR="000E47FE" w:rsidRPr="008F6724">
        <w:rPr>
          <w:rFonts w:ascii="Arial Narrow" w:hAnsi="Arial Narrow"/>
          <w:color w:val="000000"/>
          <w:sz w:val="24"/>
          <w:szCs w:val="24"/>
          <w:lang w:eastAsia="pl-PL"/>
        </w:rPr>
        <w:t>2004</w:t>
      </w:r>
      <w:r w:rsidRPr="008F6724">
        <w:rPr>
          <w:rFonts w:ascii="Arial Narrow" w:hAnsi="Arial Narrow"/>
          <w:color w:val="000000"/>
          <w:sz w:val="24"/>
          <w:szCs w:val="24"/>
          <w:lang w:eastAsia="pl-PL"/>
        </w:rPr>
        <w:t xml:space="preserve">r. o podatku od towarów i usług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(Dz. U. z 2004r. Nr 54 poz. 535 z późn. zm.).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formularzu oferty należy podać ogólną wartość netto i brutto.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8F6724">
        <w:rPr>
          <w:rFonts w:ascii="Arial Narrow" w:hAnsi="Arial Narrow"/>
          <w:color w:val="000000"/>
          <w:sz w:val="24"/>
          <w:szCs w:val="24"/>
          <w:lang w:eastAsia="pl-PL"/>
        </w:rPr>
        <w:t xml:space="preserve">sze zaokrągla się do 1 grosza).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może być tylko jedna za realizowany przedmiot zamówienia, nie dopuszcza się wariantowości cen.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nie ulega zmianie przez okres ważności of</w:t>
      </w:r>
      <w:r w:rsidR="00DE3E77" w:rsidRPr="008F6724">
        <w:rPr>
          <w:rFonts w:ascii="Arial Narrow" w:hAnsi="Arial Narrow"/>
          <w:color w:val="000000"/>
          <w:sz w:val="24"/>
          <w:szCs w:val="24"/>
          <w:lang w:eastAsia="pl-PL"/>
        </w:rPr>
        <w:t xml:space="preserve">erty (związania ofertą).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Cenę należy przedstawić w „Formularzu oferty" stanowiącym</w:t>
      </w:r>
      <w:r w:rsidR="008D51DA" w:rsidRPr="008F6724">
        <w:rPr>
          <w:rFonts w:ascii="Arial Narrow" w:hAnsi="Arial Narrow"/>
          <w:color w:val="000000"/>
          <w:sz w:val="24"/>
          <w:szCs w:val="24"/>
          <w:lang w:eastAsia="pl-PL"/>
        </w:rPr>
        <w:t xml:space="preserve"> Załącznik nr 1 do niniejszej S</w:t>
      </w:r>
      <w:r w:rsidRPr="008F6724">
        <w:rPr>
          <w:rFonts w:ascii="Arial Narrow" w:hAnsi="Arial Narrow"/>
          <w:color w:val="000000"/>
          <w:sz w:val="24"/>
          <w:szCs w:val="24"/>
          <w:lang w:eastAsia="pl-PL"/>
        </w:rPr>
        <w:t xml:space="preserve">WZ.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XIII: </w:t>
      </w:r>
      <w:r w:rsidRPr="008F6724">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 100%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Ofertom przyznane zostaną punkty według wzoru: </w:t>
      </w:r>
    </w:p>
    <w:p w:rsidR="007243CB" w:rsidRPr="008F6724" w:rsidRDefault="007243CB" w:rsidP="00C71E68">
      <w:pPr>
        <w:suppressAutoHyphens w:val="0"/>
        <w:autoSpaceDN w:val="0"/>
        <w:adjustRightInd w:val="0"/>
        <w:ind w:left="1134"/>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(brutto) oferty najtańszej </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 ------------------------------------------- x 100 </w:t>
      </w:r>
    </w:p>
    <w:p w:rsidR="00A13A66" w:rsidRPr="008F6724" w:rsidRDefault="007243CB" w:rsidP="00C71E68">
      <w:pPr>
        <w:suppressAutoHyphens w:val="0"/>
        <w:autoSpaceDN w:val="0"/>
        <w:adjustRightInd w:val="0"/>
        <w:ind w:left="1134"/>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(brutto) oferty badanej</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bCs/>
          <w:i/>
          <w:iCs/>
          <w:color w:val="000000"/>
          <w:sz w:val="24"/>
          <w:szCs w:val="24"/>
          <w:lang w:eastAsia="pl-PL"/>
        </w:rPr>
        <w:t xml:space="preserve">Zamawiający udzieli zamówienia Wykonawcy, którego oferta odpowiada zasadom określonym </w:t>
      </w:r>
      <w:r w:rsidR="00DE5618" w:rsidRPr="008F6724">
        <w:rPr>
          <w:rFonts w:ascii="Arial Narrow" w:hAnsi="Arial Narrow"/>
          <w:bCs/>
          <w:i/>
          <w:iCs/>
          <w:color w:val="000000"/>
          <w:sz w:val="24"/>
          <w:szCs w:val="24"/>
          <w:lang w:eastAsia="pl-PL"/>
        </w:rPr>
        <w:t xml:space="preserve">        </w:t>
      </w:r>
      <w:r w:rsidRPr="008F6724">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Maksymalna ilość punktów, jaką może osiągnąć oferta, wynosi 100 pkt.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8F6724">
        <w:rPr>
          <w:rFonts w:ascii="Arial Narrow" w:hAnsi="Arial Narrow"/>
          <w:sz w:val="24"/>
          <w:szCs w:val="24"/>
          <w:lang w:eastAsia="pl-PL"/>
        </w:rPr>
        <w:t xml:space="preserve">o udzielenie w określonym terminie wyjaśnień dotyczących wyliczenia ceny lub kosztu (zgodnie z art. </w:t>
      </w:r>
      <w:r w:rsidR="000E47FE" w:rsidRPr="008F6724">
        <w:rPr>
          <w:rFonts w:ascii="Arial Narrow" w:hAnsi="Arial Narrow"/>
          <w:sz w:val="24"/>
          <w:szCs w:val="24"/>
          <w:lang w:eastAsia="pl-PL"/>
        </w:rPr>
        <w:t>224</w:t>
      </w:r>
      <w:r w:rsidRPr="008F6724">
        <w:rPr>
          <w:rFonts w:ascii="Arial Narrow" w:hAnsi="Arial Narrow"/>
          <w:sz w:val="24"/>
          <w:szCs w:val="24"/>
          <w:lang w:eastAsia="pl-PL"/>
        </w:rPr>
        <w:t xml:space="preserve"> ust. 1 </w:t>
      </w:r>
      <w:r w:rsidR="000E47FE" w:rsidRPr="008F6724">
        <w:rPr>
          <w:rFonts w:ascii="Arial Narrow" w:hAnsi="Arial Narrow"/>
          <w:sz w:val="24"/>
          <w:szCs w:val="24"/>
          <w:lang w:eastAsia="pl-PL"/>
        </w:rPr>
        <w:t>ustawy Pzp</w:t>
      </w:r>
      <w:r w:rsidRPr="008F6724">
        <w:rPr>
          <w:rFonts w:ascii="Arial Narrow" w:hAnsi="Arial Narrow"/>
          <w:sz w:val="24"/>
          <w:szCs w:val="24"/>
          <w:lang w:eastAsia="pl-PL"/>
        </w:rPr>
        <w:t>).</w:t>
      </w:r>
      <w:r w:rsidRPr="008F6724">
        <w:rPr>
          <w:rFonts w:ascii="Arial Narrow" w:hAnsi="Arial Narrow"/>
          <w:color w:val="000000"/>
          <w:sz w:val="24"/>
          <w:szCs w:val="24"/>
          <w:lang w:eastAsia="pl-PL"/>
        </w:rPr>
        <w:t xml:space="preserve">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Obowiązek wykazania, że oferta nie zawiera rażąco niskiej ceny lub kosztu spoczywa na Wykonawcy.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8F6724" w:rsidRDefault="00994E9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w:t>
      </w:r>
      <w:r w:rsidR="002E0B8D" w:rsidRPr="008F6724">
        <w:rPr>
          <w:rFonts w:ascii="Arial Narrow" w:hAnsi="Arial Narrow"/>
          <w:b/>
          <w:bCs/>
          <w:color w:val="000000"/>
          <w:sz w:val="24"/>
          <w:szCs w:val="24"/>
          <w:lang w:eastAsia="pl-PL"/>
        </w:rPr>
        <w:t>X</w:t>
      </w:r>
      <w:r w:rsidRPr="008F6724">
        <w:rPr>
          <w:rFonts w:ascii="Arial Narrow" w:hAnsi="Arial Narrow"/>
          <w:b/>
          <w:bCs/>
          <w:color w:val="000000"/>
          <w:sz w:val="24"/>
          <w:szCs w:val="24"/>
          <w:lang w:eastAsia="pl-PL"/>
        </w:rPr>
        <w:t xml:space="preserve">IV. </w:t>
      </w:r>
      <w:r w:rsidRPr="008F6724">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podpisze umowę z Wykonawcą, który przedłoży najkorzystniejszą ofertę.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lastRenderedPageBreak/>
        <w:t xml:space="preserve">Umowa zostanie zawarta w formie pisemnej po upływie terminu przewidzianego na wniesienie odwołania.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DE3E77"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w:t>
      </w:r>
      <w:r w:rsidR="002E0B8D" w:rsidRPr="008F6724">
        <w:rPr>
          <w:rFonts w:ascii="Arial Narrow" w:hAnsi="Arial Narrow"/>
          <w:b/>
          <w:bCs/>
          <w:color w:val="000000"/>
          <w:sz w:val="24"/>
          <w:szCs w:val="24"/>
          <w:lang w:eastAsia="pl-PL"/>
        </w:rPr>
        <w:t>X</w:t>
      </w:r>
      <w:r w:rsidRPr="008F6724">
        <w:rPr>
          <w:rFonts w:ascii="Arial Narrow" w:hAnsi="Arial Narrow"/>
          <w:b/>
          <w:bCs/>
          <w:color w:val="000000"/>
          <w:sz w:val="24"/>
          <w:szCs w:val="24"/>
          <w:lang w:eastAsia="pl-PL"/>
        </w:rPr>
        <w:t>V.</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2"/>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8F6724" w:rsidRDefault="007243CB" w:rsidP="00C71E68">
      <w:pPr>
        <w:numPr>
          <w:ilvl w:val="0"/>
          <w:numId w:val="12"/>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przewiduje możliwość dokonania zamian w umowie na zasadach określonych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w projekcie umowy stanowiącym załącznik SWZ.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2E0B8D"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w:t>
      </w:r>
      <w:r w:rsidR="007243CB" w:rsidRPr="008F6724">
        <w:rPr>
          <w:rFonts w:ascii="Arial Narrow" w:hAnsi="Arial Narrow"/>
          <w:b/>
          <w:bCs/>
          <w:color w:val="000000"/>
          <w:sz w:val="24"/>
          <w:szCs w:val="24"/>
          <w:lang w:eastAsia="pl-PL"/>
        </w:rPr>
        <w:t>V</w:t>
      </w:r>
      <w:r w:rsidRPr="008F6724">
        <w:rPr>
          <w:rFonts w:ascii="Arial Narrow" w:hAnsi="Arial Narrow"/>
          <w:b/>
          <w:bCs/>
          <w:color w:val="000000"/>
          <w:sz w:val="24"/>
          <w:szCs w:val="24"/>
          <w:lang w:eastAsia="pl-PL"/>
        </w:rPr>
        <w:t>I.</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Pouczenie o środkach ochrony prawnej </w:t>
      </w:r>
    </w:p>
    <w:p w:rsidR="00DE3E77" w:rsidRPr="008F6724" w:rsidRDefault="00DE3E77" w:rsidP="00C71E68">
      <w:pPr>
        <w:suppressAutoHyphens w:val="0"/>
        <w:autoSpaceDN w:val="0"/>
        <w:adjustRightInd w:val="0"/>
        <w:rPr>
          <w:rFonts w:ascii="Arial Narrow" w:hAnsi="Arial Narrow"/>
          <w:color w:val="000000"/>
          <w:sz w:val="24"/>
          <w:szCs w:val="24"/>
          <w:lang w:eastAsia="pl-PL"/>
        </w:rPr>
      </w:pPr>
    </w:p>
    <w:p w:rsidR="00DE3E77" w:rsidRPr="008F6724" w:rsidRDefault="00DE3E77"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Ś</w:t>
      </w:r>
      <w:r w:rsidR="007243CB" w:rsidRPr="008F6724">
        <w:rPr>
          <w:rFonts w:ascii="Arial Narrow" w:hAnsi="Arial Narrow"/>
          <w:color w:val="000000"/>
          <w:sz w:val="24"/>
          <w:szCs w:val="24"/>
          <w:lang w:eastAsia="pl-PL"/>
        </w:rPr>
        <w:t>rodki ochrony prawnej przysługują Wykonawcy, jeżeli ma lub miał interes w uzyskaniu zamówieni</w:t>
      </w:r>
      <w:r w:rsidR="00C95679" w:rsidRPr="008F6724">
        <w:rPr>
          <w:rFonts w:ascii="Arial Narrow" w:hAnsi="Arial Narrow"/>
          <w:color w:val="000000"/>
          <w:sz w:val="24"/>
          <w:szCs w:val="24"/>
          <w:lang w:eastAsia="pl-PL"/>
        </w:rPr>
        <w:t>a</w:t>
      </w:r>
      <w:r w:rsidR="007243CB" w:rsidRPr="008F6724">
        <w:rPr>
          <w:rFonts w:ascii="Arial Narrow" w:hAnsi="Arial Narrow"/>
          <w:color w:val="000000"/>
          <w:sz w:val="24"/>
          <w:szCs w:val="24"/>
          <w:lang w:eastAsia="pl-PL"/>
        </w:rPr>
        <w:t xml:space="preserve"> oraz poniósł lub może ponieść szkodę w wyniku naruszenia przez Zamawiającego przepisów </w:t>
      </w:r>
      <w:r w:rsidR="000E47FE" w:rsidRPr="008F6724">
        <w:rPr>
          <w:rFonts w:ascii="Arial Narrow" w:hAnsi="Arial Narrow"/>
          <w:color w:val="000000"/>
          <w:sz w:val="24"/>
          <w:szCs w:val="24"/>
          <w:lang w:eastAsia="pl-PL"/>
        </w:rPr>
        <w:t>ustawy P</w:t>
      </w:r>
      <w:r w:rsidR="007243CB" w:rsidRPr="008F6724">
        <w:rPr>
          <w:rFonts w:ascii="Arial Narrow" w:hAnsi="Arial Narrow"/>
          <w:color w:val="000000"/>
          <w:sz w:val="24"/>
          <w:szCs w:val="24"/>
          <w:lang w:eastAsia="pl-PL"/>
        </w:rPr>
        <w:t xml:space="preserve">zp. </w:t>
      </w:r>
    </w:p>
    <w:p w:rsidR="007243CB"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Odwołanie przysługuje na: </w:t>
      </w:r>
    </w:p>
    <w:p w:rsidR="00504AD1" w:rsidRPr="008F6724" w:rsidRDefault="007243CB" w:rsidP="00C71E68">
      <w:pPr>
        <w:numPr>
          <w:ilvl w:val="1"/>
          <w:numId w:val="13"/>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niezgodna z przepisami ustawy czynności Zamawiającego, podjętą w postępowaniu</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o udzielenie zamówienia w tym na p</w:t>
      </w:r>
      <w:r w:rsidR="00504AD1" w:rsidRPr="008F6724">
        <w:rPr>
          <w:rFonts w:ascii="Arial Narrow" w:hAnsi="Arial Narrow"/>
          <w:color w:val="000000"/>
          <w:sz w:val="24"/>
          <w:szCs w:val="24"/>
          <w:lang w:eastAsia="pl-PL"/>
        </w:rPr>
        <w:t>rojektowane postanowienie umowy,</w:t>
      </w:r>
      <w:r w:rsidRPr="008F6724">
        <w:rPr>
          <w:rFonts w:ascii="Arial Narrow" w:hAnsi="Arial Narrow"/>
          <w:color w:val="000000"/>
          <w:sz w:val="24"/>
          <w:szCs w:val="24"/>
          <w:lang w:eastAsia="pl-PL"/>
        </w:rPr>
        <w:t xml:space="preserve"> </w:t>
      </w:r>
    </w:p>
    <w:p w:rsidR="007243CB" w:rsidRPr="008F6724" w:rsidRDefault="007243CB" w:rsidP="00C71E68">
      <w:pPr>
        <w:numPr>
          <w:ilvl w:val="1"/>
          <w:numId w:val="13"/>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zaniechanie czynności w postępowaniu o udzielenie zamówienia do której Zamawiający był </w:t>
      </w:r>
      <w:r w:rsidR="000E47FE" w:rsidRPr="008F6724">
        <w:rPr>
          <w:rFonts w:ascii="Arial Narrow" w:hAnsi="Arial Narrow"/>
          <w:color w:val="000000"/>
          <w:sz w:val="24"/>
          <w:szCs w:val="24"/>
          <w:lang w:eastAsia="pl-PL"/>
        </w:rPr>
        <w:t>obowiązany na podstawie ustawy.</w:t>
      </w:r>
    </w:p>
    <w:p w:rsidR="00504AD1"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Na orzeczenie Krajowej Izby Odwoławczej oraz postanowienie Prezesa Krajowej Izby Odwoławczej, o którym mowa w art. 519 ust. 1 </w:t>
      </w:r>
      <w:r w:rsidR="00652485" w:rsidRPr="008F6724">
        <w:rPr>
          <w:rFonts w:ascii="Arial Narrow" w:hAnsi="Arial Narrow"/>
          <w:color w:val="000000"/>
          <w:sz w:val="24"/>
          <w:szCs w:val="24"/>
          <w:lang w:eastAsia="pl-PL"/>
        </w:rPr>
        <w:t>Pzp</w:t>
      </w:r>
      <w:r w:rsidRPr="008F6724">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Szczegółowe informacje dotyczące środków ochrony prawnej określone są w Dziale IX „ </w:t>
      </w:r>
      <w:r w:rsidR="00504AD1" w:rsidRPr="008F6724">
        <w:rPr>
          <w:rFonts w:ascii="Arial Narrow" w:hAnsi="Arial Narrow"/>
          <w:color w:val="000000"/>
          <w:sz w:val="24"/>
          <w:szCs w:val="24"/>
          <w:lang w:eastAsia="pl-PL"/>
        </w:rPr>
        <w:t>ś</w:t>
      </w:r>
      <w:r w:rsidRPr="008F6724">
        <w:rPr>
          <w:rFonts w:ascii="Arial Narrow" w:hAnsi="Arial Narrow"/>
          <w:color w:val="000000"/>
          <w:sz w:val="24"/>
          <w:szCs w:val="24"/>
          <w:lang w:eastAsia="pl-PL"/>
        </w:rPr>
        <w:t xml:space="preserve">rodki ochrony prawnej” </w:t>
      </w:r>
      <w:r w:rsidR="00504AD1" w:rsidRPr="008F6724">
        <w:rPr>
          <w:rFonts w:ascii="Arial Narrow" w:hAnsi="Arial Narrow"/>
          <w:color w:val="000000"/>
          <w:sz w:val="24"/>
          <w:szCs w:val="24"/>
          <w:lang w:eastAsia="pl-PL"/>
        </w:rPr>
        <w:t>ustawy Pzp</w:t>
      </w:r>
      <w:r w:rsidRPr="008F6724">
        <w:rPr>
          <w:rFonts w:ascii="Arial Narrow" w:hAnsi="Arial Narrow"/>
          <w:color w:val="000000"/>
          <w:sz w:val="24"/>
          <w:szCs w:val="24"/>
          <w:lang w:eastAsia="pl-PL"/>
        </w:rPr>
        <w:t xml:space="preserve">. </w:t>
      </w:r>
    </w:p>
    <w:p w:rsidR="00DE3E77" w:rsidRPr="008F6724" w:rsidRDefault="00DE3E77" w:rsidP="00C71E68">
      <w:pPr>
        <w:suppressAutoHyphens w:val="0"/>
        <w:autoSpaceDN w:val="0"/>
        <w:adjustRightInd w:val="0"/>
        <w:rPr>
          <w:rFonts w:ascii="Arial Narrow" w:hAnsi="Arial Narrow"/>
          <w:b/>
          <w:bCs/>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XV</w:t>
      </w:r>
      <w:r w:rsidR="002E0B8D" w:rsidRPr="008F6724">
        <w:rPr>
          <w:rFonts w:ascii="Arial Narrow" w:hAnsi="Arial Narrow"/>
          <w:b/>
          <w:bCs/>
          <w:color w:val="000000"/>
          <w:sz w:val="24"/>
          <w:szCs w:val="24"/>
          <w:lang w:eastAsia="pl-PL"/>
        </w:rPr>
        <w:t>II</w:t>
      </w:r>
      <w:r w:rsidR="00504AD1" w:rsidRPr="008F6724">
        <w:rPr>
          <w:rFonts w:ascii="Arial Narrow" w:hAnsi="Arial Narrow"/>
          <w:b/>
          <w:bCs/>
          <w:color w:val="000000"/>
          <w:sz w:val="24"/>
          <w:szCs w:val="24"/>
          <w:lang w:eastAsia="pl-PL"/>
        </w:rPr>
        <w:t>.</w:t>
      </w:r>
      <w:r w:rsidRPr="008F6724">
        <w:rPr>
          <w:rFonts w:ascii="Arial Narrow" w:hAnsi="Arial Narrow"/>
          <w:b/>
          <w:bCs/>
          <w:color w:val="000000"/>
          <w:sz w:val="24"/>
          <w:szCs w:val="24"/>
          <w:lang w:eastAsia="pl-PL"/>
        </w:rPr>
        <w:t xml:space="preserve"> </w:t>
      </w:r>
      <w:r w:rsidRPr="008F6724">
        <w:rPr>
          <w:rFonts w:ascii="Arial Narrow" w:hAnsi="Arial Narrow"/>
          <w:b/>
          <w:color w:val="000000"/>
          <w:sz w:val="24"/>
          <w:szCs w:val="24"/>
          <w:lang w:eastAsia="pl-PL"/>
        </w:rPr>
        <w:t xml:space="preserve">Postanowienia końcowe </w:t>
      </w:r>
    </w:p>
    <w:p w:rsidR="00DE3E77" w:rsidRPr="008F6724" w:rsidRDefault="00DE3E77"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zwalczaniu nieuczciwej konkurencji zastrzeżonych przez uczestników postępowania. </w:t>
      </w:r>
    </w:p>
    <w:p w:rsidR="00504AD1"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w jaki mogą one być udostępnione. </w:t>
      </w:r>
    </w:p>
    <w:p w:rsidR="00504AD1"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nie przewiduje zwrotu kosztów udziału w postępowaniu. </w:t>
      </w:r>
    </w:p>
    <w:p w:rsidR="00D71DEE" w:rsidRPr="008F6724" w:rsidRDefault="00D71DEE" w:rsidP="00C71E68">
      <w:pPr>
        <w:suppressAutoHyphens w:val="0"/>
        <w:autoSpaceDN w:val="0"/>
        <w:adjustRightInd w:val="0"/>
        <w:rPr>
          <w:rFonts w:ascii="Arial Narrow" w:hAnsi="Arial Narrow"/>
          <w:color w:val="000000"/>
          <w:sz w:val="24"/>
          <w:szCs w:val="24"/>
          <w:lang w:eastAsia="pl-PL"/>
        </w:rPr>
      </w:pPr>
    </w:p>
    <w:p w:rsidR="002E0B8D" w:rsidRPr="008F6724" w:rsidRDefault="002E0B8D" w:rsidP="00C71E68">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8F6724">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D71DEE" w:rsidRPr="008F6724" w:rsidRDefault="00D71DEE" w:rsidP="00C71E68">
      <w:pPr>
        <w:pStyle w:val="Nagwek1"/>
        <w:ind w:left="0"/>
        <w:rPr>
          <w:rFonts w:ascii="Arial Narrow" w:hAnsi="Arial Narrow" w:cs="Arial"/>
          <w:b w:val="0"/>
        </w:rPr>
      </w:pPr>
    </w:p>
    <w:p w:rsidR="00D30AD3" w:rsidRPr="008F6724" w:rsidRDefault="00D30AD3" w:rsidP="00C71E68">
      <w:pPr>
        <w:pStyle w:val="Nagwek1"/>
        <w:ind w:left="0"/>
        <w:rPr>
          <w:rFonts w:ascii="Arial Narrow" w:eastAsiaTheme="minorHAnsi" w:hAnsi="Arial Narrow" w:cs="Arial"/>
          <w:b w:val="0"/>
          <w:bCs w:val="0"/>
          <w:lang w:eastAsia="en-US"/>
        </w:rPr>
      </w:pPr>
      <w:r w:rsidRPr="008F6724">
        <w:rPr>
          <w:rFonts w:ascii="Arial Narrow" w:hAnsi="Arial Narrow" w:cs="Arial"/>
          <w:b w:val="0"/>
        </w:rPr>
        <w:t xml:space="preserve">Na podstawie art. 13 </w:t>
      </w:r>
      <w:r w:rsidRPr="008F6724">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8F6724">
        <w:rPr>
          <w:rFonts w:ascii="Arial Narrow" w:hAnsi="Arial Narrow" w:cs="Arial"/>
          <w:b w:val="0"/>
        </w:rPr>
        <w:t>informujemy, że:</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Dane osobowe przetwarzane będą </w:t>
      </w:r>
      <w:r w:rsidRPr="008F6724">
        <w:rPr>
          <w:rFonts w:ascii="Arial Narrow" w:hAnsi="Arial Narrow" w:cs="Arial"/>
          <w:sz w:val="24"/>
          <w:szCs w:val="24"/>
          <w:lang w:eastAsia="pl-PL"/>
        </w:rPr>
        <w:t>na podstawie art. 6 ust. 1 lit. c</w:t>
      </w:r>
      <w:r w:rsidRPr="008F6724">
        <w:rPr>
          <w:rFonts w:ascii="Arial Narrow" w:hAnsi="Arial Narrow" w:cs="Arial"/>
          <w:i/>
          <w:sz w:val="24"/>
          <w:szCs w:val="24"/>
          <w:lang w:eastAsia="pl-PL"/>
        </w:rPr>
        <w:t xml:space="preserve"> </w:t>
      </w:r>
      <w:r w:rsidRPr="008F6724">
        <w:rPr>
          <w:rFonts w:ascii="Arial Narrow" w:hAnsi="Arial Narrow" w:cs="Arial"/>
          <w:sz w:val="24"/>
          <w:szCs w:val="24"/>
          <w:lang w:eastAsia="pl-PL"/>
        </w:rPr>
        <w:t xml:space="preserve">RODO w celu </w:t>
      </w:r>
      <w:r w:rsidRPr="008F6724">
        <w:rPr>
          <w:rFonts w:ascii="Arial Narrow" w:hAnsi="Arial Narrow" w:cs="Arial"/>
          <w:sz w:val="24"/>
          <w:szCs w:val="24"/>
        </w:rPr>
        <w:t xml:space="preserve">związanym z przedmiotowym postępowaniem o udzielenie zamówienia publicznego, prowadzonym w trybie </w:t>
      </w:r>
      <w:r w:rsidR="00D93D8C">
        <w:rPr>
          <w:rFonts w:ascii="Arial Narrow" w:hAnsi="Arial Narrow" w:cs="Arial"/>
          <w:sz w:val="24"/>
          <w:szCs w:val="24"/>
        </w:rPr>
        <w:t>podstawowym</w:t>
      </w:r>
      <w:r w:rsidRPr="008F6724">
        <w:rPr>
          <w:rFonts w:ascii="Arial Narrow" w:hAnsi="Arial Narrow" w:cs="Arial"/>
          <w:sz w:val="24"/>
          <w:szCs w:val="24"/>
        </w:rPr>
        <w:t>,</w:t>
      </w:r>
      <w:r w:rsidRPr="008F6724">
        <w:rPr>
          <w:rFonts w:ascii="Arial Narrow" w:hAnsi="Arial Narrow" w:cs="Arial"/>
          <w:sz w:val="24"/>
          <w:szCs w:val="24"/>
          <w:lang w:eastAsia="en-US"/>
        </w:rPr>
        <w:t xml:space="preserve"> na przedmiotowe zadanie</w:t>
      </w:r>
      <w:r w:rsidRPr="008F6724">
        <w:rPr>
          <w:rFonts w:ascii="Arial Narrow" w:hAnsi="Arial Narrow" w:cs="Arial"/>
          <w:sz w:val="24"/>
          <w:szCs w:val="24"/>
        </w:rPr>
        <w:t xml:space="preserve">;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8F6724" w:rsidDel="00EB2E8F">
        <w:rPr>
          <w:rFonts w:ascii="Arial Narrow" w:hAnsi="Arial Narrow" w:cs="Arial"/>
          <w:sz w:val="24"/>
          <w:szCs w:val="24"/>
        </w:rPr>
        <w:t xml:space="preserve"> </w:t>
      </w:r>
      <w:r w:rsidRPr="008F6724">
        <w:rPr>
          <w:rFonts w:ascii="Arial Narrow" w:hAnsi="Arial Narrow" w:cs="Arial"/>
          <w:sz w:val="24"/>
          <w:szCs w:val="24"/>
        </w:rPr>
        <w:t xml:space="preserve">dalej „ustawa Pzp”;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Dane osobowe będą przechowywane, zgodnie z art. 78 ust. 1 ustawy Pzp, przez okres 4 lat od dnia zakończenia postępowania o udzielenie zamówienia;</w:t>
      </w:r>
      <w:r w:rsidRPr="008F6724">
        <w:rPr>
          <w:rFonts w:ascii="Arial Narrow" w:hAnsi="Arial Narrow" w:cs="Arial"/>
          <w:sz w:val="24"/>
          <w:szCs w:val="24"/>
          <w:lang w:eastAsia="pl-PL"/>
        </w:rPr>
        <w:t xml:space="preserve"> a jeżeli czas trwania umowy przekracza 4 lata, okres przechowywania obejmuje cały czas trwania umowy;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W odniesieniu do udostępnianych danych osobowych decyzje nie będą podejmowane w sposób zautomatyzowany,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Stosownie do art. 22 RODO, osobie, której dane dotyczą przysługuje:</w:t>
      </w:r>
    </w:p>
    <w:p w:rsidR="00D30AD3" w:rsidRPr="008F6724" w:rsidRDefault="00D30AD3" w:rsidP="00C71E68">
      <w:pPr>
        <w:pStyle w:val="Nagwek1"/>
        <w:keepNext w:val="0"/>
        <w:numPr>
          <w:ilvl w:val="0"/>
          <w:numId w:val="23"/>
        </w:numPr>
        <w:ind w:left="709"/>
        <w:rPr>
          <w:rFonts w:ascii="Arial Narrow" w:hAnsi="Arial Narrow" w:cs="Arial"/>
          <w:b w:val="0"/>
        </w:rPr>
      </w:pPr>
      <w:r w:rsidRPr="008F6724">
        <w:rPr>
          <w:rFonts w:ascii="Arial Narrow" w:hAnsi="Arial Narrow" w:cs="Arial"/>
          <w:b w:val="0"/>
        </w:rPr>
        <w:t>na podstawie art. 15 RODO prawo dostępu do własnych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na podstawie art. 16 RODO prawo do sprostowania własnych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prawo do wniesienia skargi do Prezesa Urzędu Ochrony Danych Osobowych, gdy przetwarzanie danych osobowych narusza przepisy RODO;</w:t>
      </w:r>
    </w:p>
    <w:p w:rsidR="00D30AD3" w:rsidRPr="008F6724" w:rsidRDefault="00D30AD3" w:rsidP="00C71E68">
      <w:pPr>
        <w:pStyle w:val="Nagwek1"/>
        <w:ind w:left="709"/>
        <w:rPr>
          <w:rFonts w:ascii="Arial Narrow" w:hAnsi="Arial Narrow" w:cs="Arial"/>
          <w:b w:val="0"/>
        </w:rPr>
      </w:pPr>
      <w:r w:rsidRPr="008F6724">
        <w:rPr>
          <w:rFonts w:ascii="Arial Narrow" w:hAnsi="Arial Narrow" w:cs="Arial"/>
          <w:b w:val="0"/>
        </w:rPr>
        <w:t>osobie, której dane dotyczą nie przysługuje:</w:t>
      </w:r>
    </w:p>
    <w:p w:rsidR="00D30AD3" w:rsidRPr="008F6724" w:rsidRDefault="00D30AD3" w:rsidP="00C71E68">
      <w:pPr>
        <w:pStyle w:val="Nagwek1"/>
        <w:keepNext w:val="0"/>
        <w:numPr>
          <w:ilvl w:val="0"/>
          <w:numId w:val="23"/>
        </w:numPr>
        <w:ind w:left="709"/>
        <w:rPr>
          <w:rFonts w:ascii="Arial Narrow" w:hAnsi="Arial Narrow" w:cs="Arial"/>
          <w:b w:val="0"/>
        </w:rPr>
      </w:pPr>
      <w:r w:rsidRPr="008F6724">
        <w:rPr>
          <w:rFonts w:ascii="Arial Narrow" w:hAnsi="Arial Narrow" w:cs="Arial"/>
          <w:b w:val="0"/>
        </w:rPr>
        <w:t>w związku z art. 17 ust. 3 lit. b, d lub e RODO prawo do usunięcia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prawo do przenoszenia danych osobowych, o którym mowa w art. 20 RODO;</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0AD3" w:rsidRPr="008F6724" w:rsidRDefault="00D30AD3" w:rsidP="00C71E68">
      <w:pPr>
        <w:jc w:val="both"/>
        <w:rPr>
          <w:rFonts w:ascii="Arial Narrow" w:hAnsi="Arial Narrow" w:cs="Arial"/>
          <w:sz w:val="24"/>
          <w:szCs w:val="24"/>
        </w:rPr>
      </w:pPr>
    </w:p>
    <w:p w:rsidR="00D30AD3" w:rsidRPr="008F6724" w:rsidRDefault="00D30AD3" w:rsidP="00C71E68">
      <w:pPr>
        <w:jc w:val="both"/>
        <w:rPr>
          <w:rFonts w:ascii="Arial Narrow" w:hAnsi="Arial Narrow" w:cs="Arial"/>
          <w:i/>
          <w:sz w:val="24"/>
          <w:szCs w:val="24"/>
        </w:rPr>
      </w:pPr>
      <w:r w:rsidRPr="008F6724">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0AD3" w:rsidRPr="008F6724" w:rsidRDefault="00D30AD3" w:rsidP="00C71E68">
      <w:pPr>
        <w:jc w:val="both"/>
        <w:rPr>
          <w:rFonts w:ascii="Arial Narrow" w:hAnsi="Arial Narrow" w:cs="Arial"/>
          <w:i/>
          <w:sz w:val="24"/>
          <w:szCs w:val="24"/>
        </w:rPr>
      </w:pPr>
      <w:r w:rsidRPr="008F6724">
        <w:rPr>
          <w:rFonts w:ascii="Arial Narrow" w:hAnsi="Arial Narrow" w:cs="Arial"/>
          <w: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0AD3" w:rsidRPr="008F6724" w:rsidRDefault="00D30AD3" w:rsidP="00C71E68">
      <w:pPr>
        <w:tabs>
          <w:tab w:val="left" w:pos="0"/>
        </w:tabs>
        <w:jc w:val="both"/>
        <w:rPr>
          <w:rFonts w:ascii="Arial Narrow" w:hAnsi="Arial Narrow" w:cs="Arial"/>
          <w:sz w:val="24"/>
          <w:szCs w:val="24"/>
        </w:rPr>
      </w:pPr>
    </w:p>
    <w:p w:rsidR="00D30AD3" w:rsidRPr="008F6724" w:rsidRDefault="00D30AD3" w:rsidP="00C71E68">
      <w:pPr>
        <w:tabs>
          <w:tab w:val="left" w:pos="0"/>
        </w:tabs>
        <w:jc w:val="both"/>
        <w:rPr>
          <w:rFonts w:ascii="Arial Narrow" w:hAnsi="Arial Narrow" w:cs="Arial"/>
          <w:sz w:val="24"/>
          <w:szCs w:val="24"/>
        </w:rPr>
      </w:pPr>
      <w:r w:rsidRPr="008F6724">
        <w:rPr>
          <w:rFonts w:ascii="Arial Narrow" w:hAnsi="Arial Narrow" w:cs="Arial"/>
          <w:sz w:val="24"/>
          <w:szCs w:val="24"/>
        </w:rPr>
        <w:t>Dodatkowo zgodnie z art. 13 ust. 2 RODO informujemy, że:</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lastRenderedPageBreak/>
        <w:t>podanie danych osobowych jest dobrowolne, jednakże niezbędne do realizacji ww. celu. Konsekwencje niepodania danych określa ustawa Pzp;</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administrator nie podejmuje decyzji w sposób zautomatyzowany w oparciu o Państwa dane osobowe.</w:t>
      </w:r>
    </w:p>
    <w:p w:rsidR="007243CB" w:rsidRPr="008F6724" w:rsidRDefault="007243CB" w:rsidP="004D7887">
      <w:pPr>
        <w:suppressAutoHyphens w:val="0"/>
        <w:autoSpaceDN w:val="0"/>
        <w:adjustRightInd w:val="0"/>
        <w:rPr>
          <w:rFonts w:ascii="Arial Narrow" w:hAnsi="Arial Narrow"/>
          <w:b/>
          <w:bCs/>
          <w:color w:val="000000"/>
          <w:sz w:val="24"/>
          <w:szCs w:val="24"/>
          <w:lang w:eastAsia="pl-PL"/>
        </w:rPr>
      </w:pPr>
    </w:p>
    <w:p w:rsidR="007243CB" w:rsidRPr="008F6724" w:rsidRDefault="00504AD1" w:rsidP="004D788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w:t>
      </w:r>
      <w:r w:rsidR="002E0B8D" w:rsidRPr="008F6724">
        <w:rPr>
          <w:rFonts w:ascii="Arial Narrow" w:hAnsi="Arial Narrow"/>
          <w:b/>
          <w:bCs/>
          <w:color w:val="000000"/>
          <w:sz w:val="24"/>
          <w:szCs w:val="24"/>
          <w:lang w:eastAsia="pl-PL"/>
        </w:rPr>
        <w:t>IX</w:t>
      </w:r>
      <w:r w:rsidRPr="008F6724">
        <w:rPr>
          <w:rFonts w:ascii="Arial Narrow" w:hAnsi="Arial Narrow"/>
          <w:b/>
          <w:bCs/>
          <w:color w:val="000000"/>
          <w:sz w:val="24"/>
          <w:szCs w:val="24"/>
          <w:lang w:eastAsia="pl-PL"/>
        </w:rPr>
        <w:t>.</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Załączniki </w:t>
      </w:r>
    </w:p>
    <w:p w:rsidR="00DE3E77" w:rsidRPr="008F6724" w:rsidRDefault="00DE3E77" w:rsidP="004D7887">
      <w:pPr>
        <w:suppressAutoHyphens w:val="0"/>
        <w:autoSpaceDN w:val="0"/>
        <w:adjustRightInd w:val="0"/>
        <w:rPr>
          <w:rFonts w:ascii="Arial Narrow" w:hAnsi="Arial Narrow"/>
          <w:color w:val="000000"/>
          <w:sz w:val="24"/>
          <w:szCs w:val="24"/>
          <w:lang w:eastAsia="pl-PL"/>
        </w:rPr>
      </w:pPr>
    </w:p>
    <w:p w:rsidR="00B43B9B" w:rsidRPr="008F6724" w:rsidRDefault="00B43B9B" w:rsidP="004D7887">
      <w:pPr>
        <w:suppressAutoHyphens w:val="0"/>
        <w:autoSpaceDN w:val="0"/>
        <w:adjustRightInd w:val="0"/>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Wymienione niżej Załączniki stanowią integralną część Specyfikacji Warunków Zamówienia: </w:t>
      </w:r>
    </w:p>
    <w:p w:rsidR="00B43B9B" w:rsidRPr="008F6724" w:rsidRDefault="00B43B9B"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Formularz oferty – Załącznik nr 1. </w:t>
      </w:r>
    </w:p>
    <w:p w:rsidR="00B43B9B" w:rsidRPr="008F6724" w:rsidRDefault="00343DE1"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Oświadczenie </w:t>
      </w:r>
      <w:r w:rsidR="00B43B9B" w:rsidRPr="008F6724">
        <w:rPr>
          <w:rFonts w:ascii="Arial Narrow" w:hAnsi="Arial Narrow"/>
          <w:color w:val="000000"/>
          <w:sz w:val="24"/>
          <w:szCs w:val="24"/>
          <w:lang w:eastAsia="pl-PL"/>
        </w:rPr>
        <w:t xml:space="preserve">– Załącznik nr </w:t>
      </w:r>
      <w:r w:rsidR="00F96191" w:rsidRPr="008F6724">
        <w:rPr>
          <w:rFonts w:ascii="Arial Narrow" w:hAnsi="Arial Narrow"/>
          <w:color w:val="000000"/>
          <w:sz w:val="24"/>
          <w:szCs w:val="24"/>
          <w:lang w:eastAsia="pl-PL"/>
        </w:rPr>
        <w:t>2</w:t>
      </w:r>
      <w:r w:rsidR="00B43B9B" w:rsidRPr="008F6724">
        <w:rPr>
          <w:rFonts w:ascii="Arial Narrow" w:hAnsi="Arial Narrow"/>
          <w:color w:val="000000"/>
          <w:sz w:val="24"/>
          <w:szCs w:val="24"/>
          <w:lang w:eastAsia="pl-PL"/>
        </w:rPr>
        <w:t xml:space="preserve">. </w:t>
      </w:r>
    </w:p>
    <w:p w:rsidR="00B43B9B" w:rsidRPr="008F6724" w:rsidRDefault="005F5E90"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Projekt</w:t>
      </w:r>
      <w:r w:rsidR="00B43B9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umowy</w:t>
      </w:r>
      <w:r w:rsidR="00593AE7" w:rsidRPr="008F6724">
        <w:rPr>
          <w:rFonts w:ascii="Arial Narrow" w:hAnsi="Arial Narrow"/>
          <w:color w:val="000000"/>
          <w:sz w:val="24"/>
          <w:szCs w:val="24"/>
          <w:lang w:eastAsia="pl-PL"/>
        </w:rPr>
        <w:t xml:space="preserve"> </w:t>
      </w:r>
      <w:r w:rsidR="00B43B9B" w:rsidRPr="008F6724">
        <w:rPr>
          <w:rFonts w:ascii="Arial Narrow" w:hAnsi="Arial Narrow"/>
          <w:color w:val="000000"/>
          <w:sz w:val="24"/>
          <w:szCs w:val="24"/>
          <w:lang w:eastAsia="pl-PL"/>
        </w:rPr>
        <w:t xml:space="preserve">– Załącznik nr </w:t>
      </w:r>
      <w:r w:rsidR="00F96191" w:rsidRPr="008F6724">
        <w:rPr>
          <w:rFonts w:ascii="Arial Narrow" w:hAnsi="Arial Narrow"/>
          <w:color w:val="000000"/>
          <w:sz w:val="24"/>
          <w:szCs w:val="24"/>
          <w:lang w:eastAsia="pl-PL"/>
        </w:rPr>
        <w:t>3</w:t>
      </w:r>
      <w:r w:rsidR="00B43B9B" w:rsidRPr="008F6724">
        <w:rPr>
          <w:rFonts w:ascii="Arial Narrow" w:hAnsi="Arial Narrow"/>
          <w:color w:val="000000"/>
          <w:sz w:val="24"/>
          <w:szCs w:val="24"/>
          <w:lang w:eastAsia="pl-PL"/>
        </w:rPr>
        <w:t xml:space="preserve">. </w:t>
      </w:r>
    </w:p>
    <w:p w:rsidR="00F96191" w:rsidRPr="008F6724" w:rsidRDefault="00F96191"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Schemat jednokreskowy stacji</w:t>
      </w:r>
      <w:r w:rsidR="00593AE7" w:rsidRPr="008F6724">
        <w:rPr>
          <w:rFonts w:ascii="Arial Narrow" w:hAnsi="Arial Narrow"/>
          <w:color w:val="000000"/>
          <w:sz w:val="24"/>
          <w:szCs w:val="24"/>
          <w:lang w:eastAsia="pl-PL"/>
        </w:rPr>
        <w:t xml:space="preserve"> – Załącznik nr 4</w:t>
      </w:r>
      <w:r w:rsidRPr="008F6724">
        <w:rPr>
          <w:rFonts w:ascii="Arial Narrow" w:hAnsi="Arial Narrow"/>
          <w:color w:val="000000"/>
          <w:sz w:val="24"/>
          <w:szCs w:val="24"/>
          <w:lang w:eastAsia="pl-PL"/>
        </w:rPr>
        <w:t>.</w:t>
      </w:r>
    </w:p>
    <w:p w:rsidR="00B43B9B" w:rsidRPr="008F6724" w:rsidRDefault="00593AE7"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Oświadczenie – Załącznik nr 5</w:t>
      </w:r>
      <w:r w:rsidR="00B43B9B" w:rsidRPr="008F6724">
        <w:rPr>
          <w:rFonts w:ascii="Arial Narrow" w:hAnsi="Arial Narrow"/>
          <w:color w:val="000000"/>
          <w:sz w:val="24"/>
          <w:szCs w:val="24"/>
          <w:lang w:eastAsia="pl-PL"/>
        </w:rPr>
        <w:t xml:space="preserve">. </w:t>
      </w:r>
    </w:p>
    <w:p w:rsidR="00537145" w:rsidRPr="008F6724" w:rsidRDefault="00537145" w:rsidP="004D7887">
      <w:pPr>
        <w:suppressAutoHyphens w:val="0"/>
        <w:autoSpaceDN w:val="0"/>
        <w:adjustRightInd w:val="0"/>
        <w:rPr>
          <w:rFonts w:ascii="Arial Narrow" w:hAnsi="Arial Narrow"/>
          <w:color w:val="000000"/>
          <w:sz w:val="24"/>
          <w:szCs w:val="24"/>
          <w:lang w:eastAsia="pl-PL"/>
        </w:rPr>
      </w:pPr>
    </w:p>
    <w:p w:rsidR="00B649FE" w:rsidRPr="008F6724" w:rsidRDefault="00B649FE" w:rsidP="004D7887">
      <w:pPr>
        <w:pStyle w:val="Tekstpodstawowywcity"/>
        <w:ind w:firstLine="0"/>
        <w:rPr>
          <w:rFonts w:ascii="Arial Narrow" w:hAnsi="Arial Narrow" w:cs="Arial Narrow"/>
          <w:color w:val="00B050"/>
          <w:u w:val="single"/>
        </w:rPr>
      </w:pPr>
      <w:r w:rsidRPr="008F6724">
        <w:rPr>
          <w:rFonts w:ascii="Arial Narrow" w:hAnsi="Arial Narrow" w:cs="Arial Narrow"/>
          <w:bCs/>
        </w:rPr>
        <w:t xml:space="preserve">Identyfikator postępowania: </w:t>
      </w:r>
    </w:p>
    <w:p w:rsidR="00183A7C" w:rsidRDefault="00183A7C" w:rsidP="004D7887">
      <w:pPr>
        <w:rPr>
          <w:rFonts w:ascii="Arial Narrow" w:hAnsi="Arial Narrow"/>
          <w:b/>
          <w:sz w:val="24"/>
          <w:szCs w:val="24"/>
          <w:u w:val="single"/>
        </w:rPr>
      </w:pPr>
      <w:r w:rsidRPr="00183A7C">
        <w:rPr>
          <w:rFonts w:ascii="Arial Narrow" w:hAnsi="Arial Narrow"/>
          <w:b/>
          <w:sz w:val="24"/>
          <w:szCs w:val="24"/>
          <w:u w:val="single"/>
        </w:rPr>
        <w:t>745c8f43-1f79-44ea-9942-f95ff387b7b4</w:t>
      </w:r>
    </w:p>
    <w:p w:rsidR="00537145" w:rsidRPr="008F6724" w:rsidRDefault="00537145" w:rsidP="004D7887">
      <w:pPr>
        <w:rPr>
          <w:sz w:val="24"/>
          <w:szCs w:val="24"/>
        </w:rPr>
      </w:pPr>
      <w:r w:rsidRPr="008F6724">
        <w:rPr>
          <w:rFonts w:ascii="Arial Narrow" w:hAnsi="Arial Narrow" w:cs="Arial Narrow"/>
          <w:sz w:val="24"/>
          <w:szCs w:val="24"/>
        </w:rPr>
        <w:t>Link do postępowania:</w:t>
      </w:r>
      <w:r w:rsidR="008B0B5E" w:rsidRPr="008F6724">
        <w:rPr>
          <w:rFonts w:ascii="Arial Narrow" w:hAnsi="Arial Narrow" w:cs="Arial Narrow"/>
          <w:sz w:val="24"/>
          <w:szCs w:val="24"/>
        </w:rPr>
        <w:t xml:space="preserve"> </w:t>
      </w:r>
    </w:p>
    <w:p w:rsidR="00664943" w:rsidRPr="008F6724" w:rsidRDefault="00183A7C" w:rsidP="00183A7C">
      <w:pPr>
        <w:rPr>
          <w:rFonts w:ascii="Arial Narrow" w:hAnsi="Arial Narrow"/>
          <w:b/>
          <w:sz w:val="24"/>
          <w:szCs w:val="24"/>
          <w:u w:val="single"/>
        </w:rPr>
      </w:pPr>
      <w:r w:rsidRPr="00183A7C">
        <w:rPr>
          <w:rFonts w:ascii="Arial Narrow" w:hAnsi="Arial Narrow"/>
          <w:b/>
          <w:sz w:val="24"/>
          <w:szCs w:val="24"/>
          <w:u w:val="single"/>
        </w:rPr>
        <w:t>https://miniportal.uzp.gov.pl/Postepowania/745c8f43-1f79-44ea-9942-f95ff387b7b4</w:t>
      </w:r>
    </w:p>
    <w:sectPr w:rsidR="00664943" w:rsidRPr="008F672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405" w:rsidRDefault="00624405" w:rsidP="00353DAB">
      <w:r>
        <w:separator/>
      </w:r>
    </w:p>
  </w:endnote>
  <w:endnote w:type="continuationSeparator" w:id="0">
    <w:p w:rsidR="00624405" w:rsidRDefault="00624405"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93011">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93011">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4B0309">
      <w:rPr>
        <w:rFonts w:ascii="Arial Narrow" w:hAnsi="Arial Narrow"/>
        <w:b/>
        <w:bCs/>
        <w:sz w:val="20"/>
        <w:szCs w:val="20"/>
      </w:rPr>
      <w:t>7</w:t>
    </w:r>
    <w:r w:rsidR="00B84751">
      <w:rPr>
        <w:rFonts w:ascii="Arial Narrow" w:hAnsi="Arial Narrow"/>
        <w:b/>
        <w:bCs/>
        <w:sz w:val="20"/>
        <w:szCs w:val="20"/>
      </w:rPr>
      <w:t>.</w:t>
    </w:r>
    <w:r>
      <w:rPr>
        <w:rFonts w:ascii="Arial Narrow" w:hAnsi="Arial Narrow"/>
        <w:b/>
        <w:bCs/>
        <w:sz w:val="20"/>
        <w:szCs w:val="20"/>
      </w:rPr>
      <w:t>5</w:t>
    </w:r>
    <w:r w:rsidR="004B0309">
      <w:rPr>
        <w:rFonts w:ascii="Arial Narrow" w:hAnsi="Arial Narrow"/>
        <w:b/>
        <w:bCs/>
        <w:sz w:val="20"/>
        <w:szCs w:val="20"/>
      </w:rPr>
      <w:t>0</w:t>
    </w:r>
    <w:r>
      <w:rPr>
        <w:rFonts w:ascii="Arial Narrow" w:hAnsi="Arial Narrow"/>
        <w:b/>
        <w:bCs/>
        <w:sz w:val="20"/>
        <w:szCs w:val="20"/>
      </w:rPr>
      <w:t>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405" w:rsidRDefault="00624405" w:rsidP="00353DAB">
      <w:r>
        <w:separator/>
      </w:r>
    </w:p>
  </w:footnote>
  <w:footnote w:type="continuationSeparator" w:id="0">
    <w:p w:rsidR="00624405" w:rsidRDefault="00624405"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0615AC"/>
    <w:multiLevelType w:val="hybridMultilevel"/>
    <w:tmpl w:val="351E30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8875F18"/>
    <w:multiLevelType w:val="multilevel"/>
    <w:tmpl w:val="BAB6668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7">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A165C7"/>
    <w:multiLevelType w:val="multilevel"/>
    <w:tmpl w:val="9E48AE5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814B76"/>
    <w:multiLevelType w:val="multilevel"/>
    <w:tmpl w:val="B04A79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1621F4A"/>
    <w:multiLevelType w:val="hybridMultilevel"/>
    <w:tmpl w:val="375072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3">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4E52A5A"/>
    <w:multiLevelType w:val="multilevel"/>
    <w:tmpl w:val="ED14D760"/>
    <w:lvl w:ilvl="0">
      <w:start w:val="2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B81952"/>
    <w:multiLevelType w:val="hybridMultilevel"/>
    <w:tmpl w:val="B4D83334"/>
    <w:lvl w:ilvl="0" w:tplc="CBB6B7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
  </w:num>
  <w:num w:numId="3">
    <w:abstractNumId w:val="19"/>
  </w:num>
  <w:num w:numId="4">
    <w:abstractNumId w:val="10"/>
  </w:num>
  <w:num w:numId="5">
    <w:abstractNumId w:val="30"/>
  </w:num>
  <w:num w:numId="6">
    <w:abstractNumId w:val="13"/>
  </w:num>
  <w:num w:numId="7">
    <w:abstractNumId w:val="33"/>
  </w:num>
  <w:num w:numId="8">
    <w:abstractNumId w:val="16"/>
  </w:num>
  <w:num w:numId="9">
    <w:abstractNumId w:val="34"/>
  </w:num>
  <w:num w:numId="10">
    <w:abstractNumId w:val="14"/>
  </w:num>
  <w:num w:numId="11">
    <w:abstractNumId w:val="21"/>
  </w:num>
  <w:num w:numId="12">
    <w:abstractNumId w:val="26"/>
  </w:num>
  <w:num w:numId="13">
    <w:abstractNumId w:val="29"/>
  </w:num>
  <w:num w:numId="14">
    <w:abstractNumId w:val="37"/>
  </w:num>
  <w:num w:numId="15">
    <w:abstractNumId w:val="11"/>
  </w:num>
  <w:num w:numId="16">
    <w:abstractNumId w:val="9"/>
  </w:num>
  <w:num w:numId="17">
    <w:abstractNumId w:val="22"/>
  </w:num>
  <w:num w:numId="18">
    <w:abstractNumId w:val="27"/>
  </w:num>
  <w:num w:numId="19">
    <w:abstractNumId w:val="28"/>
  </w:num>
  <w:num w:numId="20">
    <w:abstractNumId w:val="35"/>
  </w:num>
  <w:num w:numId="21">
    <w:abstractNumId w:val="8"/>
  </w:num>
  <w:num w:numId="22">
    <w:abstractNumId w:val="32"/>
  </w:num>
  <w:num w:numId="23">
    <w:abstractNumId w:val="7"/>
  </w:num>
  <w:num w:numId="24">
    <w:abstractNumId w:val="17"/>
  </w:num>
  <w:num w:numId="25">
    <w:abstractNumId w:val="6"/>
  </w:num>
  <w:num w:numId="26">
    <w:abstractNumId w:val="2"/>
  </w:num>
  <w:num w:numId="27">
    <w:abstractNumId w:val="36"/>
  </w:num>
  <w:num w:numId="28">
    <w:abstractNumId w:val="31"/>
  </w:num>
  <w:num w:numId="29">
    <w:abstractNumId w:val="25"/>
  </w:num>
  <w:num w:numId="30">
    <w:abstractNumId w:val="5"/>
  </w:num>
  <w:num w:numId="31">
    <w:abstractNumId w:val="4"/>
  </w:num>
  <w:num w:numId="32">
    <w:abstractNumId w:val="15"/>
  </w:num>
  <w:num w:numId="33">
    <w:abstractNumId w:val="18"/>
  </w:num>
  <w:num w:numId="34">
    <w:abstractNumId w:val="1"/>
  </w:num>
  <w:num w:numId="35">
    <w:abstractNumId w:val="20"/>
  </w:num>
  <w:num w:numId="36">
    <w:abstractNumId w:val="12"/>
  </w:num>
  <w:num w:numId="37">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35C"/>
    <w:rsid w:val="0001123C"/>
    <w:rsid w:val="00011778"/>
    <w:rsid w:val="00014FC4"/>
    <w:rsid w:val="0001596E"/>
    <w:rsid w:val="00023B60"/>
    <w:rsid w:val="00024EE4"/>
    <w:rsid w:val="00025480"/>
    <w:rsid w:val="00027533"/>
    <w:rsid w:val="00036E76"/>
    <w:rsid w:val="0004166C"/>
    <w:rsid w:val="000419B6"/>
    <w:rsid w:val="00043310"/>
    <w:rsid w:val="00045E2A"/>
    <w:rsid w:val="00050CB3"/>
    <w:rsid w:val="000532A8"/>
    <w:rsid w:val="000543A0"/>
    <w:rsid w:val="0005544B"/>
    <w:rsid w:val="00055951"/>
    <w:rsid w:val="000572A3"/>
    <w:rsid w:val="000614CB"/>
    <w:rsid w:val="00063A13"/>
    <w:rsid w:val="00063CD6"/>
    <w:rsid w:val="00065F29"/>
    <w:rsid w:val="00070F26"/>
    <w:rsid w:val="00072B5A"/>
    <w:rsid w:val="0007488D"/>
    <w:rsid w:val="00080380"/>
    <w:rsid w:val="00080761"/>
    <w:rsid w:val="00081398"/>
    <w:rsid w:val="00083477"/>
    <w:rsid w:val="00084301"/>
    <w:rsid w:val="00085E4E"/>
    <w:rsid w:val="000862D6"/>
    <w:rsid w:val="00093011"/>
    <w:rsid w:val="000A68C8"/>
    <w:rsid w:val="000B3915"/>
    <w:rsid w:val="000B67CE"/>
    <w:rsid w:val="000C459B"/>
    <w:rsid w:val="000C7423"/>
    <w:rsid w:val="000D0528"/>
    <w:rsid w:val="000D0EFA"/>
    <w:rsid w:val="000D1472"/>
    <w:rsid w:val="000D7D6E"/>
    <w:rsid w:val="000E04A9"/>
    <w:rsid w:val="000E0A02"/>
    <w:rsid w:val="000E0E40"/>
    <w:rsid w:val="000E16C5"/>
    <w:rsid w:val="000E1CFB"/>
    <w:rsid w:val="000E47FE"/>
    <w:rsid w:val="000E5CAB"/>
    <w:rsid w:val="000E6BDB"/>
    <w:rsid w:val="000E6CCD"/>
    <w:rsid w:val="000F5830"/>
    <w:rsid w:val="000F5F88"/>
    <w:rsid w:val="00100DA8"/>
    <w:rsid w:val="0010115F"/>
    <w:rsid w:val="0010400E"/>
    <w:rsid w:val="0011042D"/>
    <w:rsid w:val="00112EE3"/>
    <w:rsid w:val="001139A9"/>
    <w:rsid w:val="0011503C"/>
    <w:rsid w:val="00116970"/>
    <w:rsid w:val="00116A6E"/>
    <w:rsid w:val="00116C3A"/>
    <w:rsid w:val="0012003B"/>
    <w:rsid w:val="001224DE"/>
    <w:rsid w:val="00122540"/>
    <w:rsid w:val="00122969"/>
    <w:rsid w:val="00124F63"/>
    <w:rsid w:val="001259B0"/>
    <w:rsid w:val="001268F2"/>
    <w:rsid w:val="00133427"/>
    <w:rsid w:val="001341F3"/>
    <w:rsid w:val="00134951"/>
    <w:rsid w:val="0014033B"/>
    <w:rsid w:val="001417B3"/>
    <w:rsid w:val="00141FAA"/>
    <w:rsid w:val="00143AA3"/>
    <w:rsid w:val="00143ECA"/>
    <w:rsid w:val="001443A0"/>
    <w:rsid w:val="00144DA0"/>
    <w:rsid w:val="00152E0E"/>
    <w:rsid w:val="001570A7"/>
    <w:rsid w:val="00157545"/>
    <w:rsid w:val="00157FEC"/>
    <w:rsid w:val="00163280"/>
    <w:rsid w:val="001632E1"/>
    <w:rsid w:val="001633D7"/>
    <w:rsid w:val="001650FB"/>
    <w:rsid w:val="00167771"/>
    <w:rsid w:val="00167FB8"/>
    <w:rsid w:val="00170B33"/>
    <w:rsid w:val="0017309E"/>
    <w:rsid w:val="0017342C"/>
    <w:rsid w:val="00181309"/>
    <w:rsid w:val="00183A7C"/>
    <w:rsid w:val="00185088"/>
    <w:rsid w:val="00185671"/>
    <w:rsid w:val="001904A5"/>
    <w:rsid w:val="001905EC"/>
    <w:rsid w:val="00193557"/>
    <w:rsid w:val="00193D61"/>
    <w:rsid w:val="00196BAC"/>
    <w:rsid w:val="001970DB"/>
    <w:rsid w:val="001A102B"/>
    <w:rsid w:val="001A1A5A"/>
    <w:rsid w:val="001B3225"/>
    <w:rsid w:val="001B6446"/>
    <w:rsid w:val="001C0168"/>
    <w:rsid w:val="001D24D0"/>
    <w:rsid w:val="001E1364"/>
    <w:rsid w:val="001E29C9"/>
    <w:rsid w:val="001E2A5E"/>
    <w:rsid w:val="001E40E9"/>
    <w:rsid w:val="00210767"/>
    <w:rsid w:val="00211682"/>
    <w:rsid w:val="00215F4F"/>
    <w:rsid w:val="002171F2"/>
    <w:rsid w:val="00222426"/>
    <w:rsid w:val="00225F80"/>
    <w:rsid w:val="002266A2"/>
    <w:rsid w:val="00237EF6"/>
    <w:rsid w:val="00241834"/>
    <w:rsid w:val="00246D99"/>
    <w:rsid w:val="00251807"/>
    <w:rsid w:val="00252B2D"/>
    <w:rsid w:val="0025304D"/>
    <w:rsid w:val="00257F51"/>
    <w:rsid w:val="002657AD"/>
    <w:rsid w:val="00271DEF"/>
    <w:rsid w:val="00272202"/>
    <w:rsid w:val="00274A5B"/>
    <w:rsid w:val="002801CF"/>
    <w:rsid w:val="00284491"/>
    <w:rsid w:val="00287EA5"/>
    <w:rsid w:val="00292535"/>
    <w:rsid w:val="00293AA0"/>
    <w:rsid w:val="00296FF9"/>
    <w:rsid w:val="002A2638"/>
    <w:rsid w:val="002A27E0"/>
    <w:rsid w:val="002A4655"/>
    <w:rsid w:val="002A5299"/>
    <w:rsid w:val="002A7959"/>
    <w:rsid w:val="002B01A2"/>
    <w:rsid w:val="002B2CA3"/>
    <w:rsid w:val="002B2E44"/>
    <w:rsid w:val="002B3FF7"/>
    <w:rsid w:val="002B59B7"/>
    <w:rsid w:val="002B6B1E"/>
    <w:rsid w:val="002B6C7F"/>
    <w:rsid w:val="002C1659"/>
    <w:rsid w:val="002C78FC"/>
    <w:rsid w:val="002D04C6"/>
    <w:rsid w:val="002D188E"/>
    <w:rsid w:val="002D4C33"/>
    <w:rsid w:val="002D63D6"/>
    <w:rsid w:val="002E0B8D"/>
    <w:rsid w:val="002E1F6B"/>
    <w:rsid w:val="00300695"/>
    <w:rsid w:val="00302060"/>
    <w:rsid w:val="00302694"/>
    <w:rsid w:val="003103F6"/>
    <w:rsid w:val="00317EE5"/>
    <w:rsid w:val="00323824"/>
    <w:rsid w:val="00325689"/>
    <w:rsid w:val="0032769B"/>
    <w:rsid w:val="00342873"/>
    <w:rsid w:val="00343DE1"/>
    <w:rsid w:val="0034678D"/>
    <w:rsid w:val="00346853"/>
    <w:rsid w:val="003469F4"/>
    <w:rsid w:val="0035004F"/>
    <w:rsid w:val="00350BAC"/>
    <w:rsid w:val="00351CC2"/>
    <w:rsid w:val="00353DAB"/>
    <w:rsid w:val="0036363A"/>
    <w:rsid w:val="00365FA8"/>
    <w:rsid w:val="00367C71"/>
    <w:rsid w:val="003747CC"/>
    <w:rsid w:val="00376284"/>
    <w:rsid w:val="00380A6E"/>
    <w:rsid w:val="003837B9"/>
    <w:rsid w:val="003875BF"/>
    <w:rsid w:val="00387CDD"/>
    <w:rsid w:val="00387F16"/>
    <w:rsid w:val="00391C70"/>
    <w:rsid w:val="00394093"/>
    <w:rsid w:val="00394A06"/>
    <w:rsid w:val="00396C3A"/>
    <w:rsid w:val="00397693"/>
    <w:rsid w:val="003A092E"/>
    <w:rsid w:val="003A2533"/>
    <w:rsid w:val="003A3EA8"/>
    <w:rsid w:val="003A6295"/>
    <w:rsid w:val="003B6B91"/>
    <w:rsid w:val="003C7523"/>
    <w:rsid w:val="003D14CC"/>
    <w:rsid w:val="003D1DC0"/>
    <w:rsid w:val="003D3158"/>
    <w:rsid w:val="003E1AD1"/>
    <w:rsid w:val="003E52B0"/>
    <w:rsid w:val="003E5405"/>
    <w:rsid w:val="003E7E12"/>
    <w:rsid w:val="003F0D51"/>
    <w:rsid w:val="003F470D"/>
    <w:rsid w:val="003F5178"/>
    <w:rsid w:val="003F7DA0"/>
    <w:rsid w:val="0040222A"/>
    <w:rsid w:val="004033CC"/>
    <w:rsid w:val="00405927"/>
    <w:rsid w:val="00405C7A"/>
    <w:rsid w:val="00406014"/>
    <w:rsid w:val="00406C53"/>
    <w:rsid w:val="004117A0"/>
    <w:rsid w:val="00411AA0"/>
    <w:rsid w:val="00411CF8"/>
    <w:rsid w:val="00415703"/>
    <w:rsid w:val="00420EEC"/>
    <w:rsid w:val="00422208"/>
    <w:rsid w:val="00426BA5"/>
    <w:rsid w:val="00430054"/>
    <w:rsid w:val="00431A46"/>
    <w:rsid w:val="00433089"/>
    <w:rsid w:val="0043445D"/>
    <w:rsid w:val="00441B01"/>
    <w:rsid w:val="00446BCF"/>
    <w:rsid w:val="004512BF"/>
    <w:rsid w:val="004526E0"/>
    <w:rsid w:val="004532F7"/>
    <w:rsid w:val="00456958"/>
    <w:rsid w:val="004574C4"/>
    <w:rsid w:val="00460DD5"/>
    <w:rsid w:val="00460E6B"/>
    <w:rsid w:val="00461AF0"/>
    <w:rsid w:val="004676B8"/>
    <w:rsid w:val="00471648"/>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0309"/>
    <w:rsid w:val="004B3411"/>
    <w:rsid w:val="004B66D9"/>
    <w:rsid w:val="004C06A5"/>
    <w:rsid w:val="004C317D"/>
    <w:rsid w:val="004C3569"/>
    <w:rsid w:val="004C4217"/>
    <w:rsid w:val="004D352F"/>
    <w:rsid w:val="004D7887"/>
    <w:rsid w:val="004E11F9"/>
    <w:rsid w:val="004E6156"/>
    <w:rsid w:val="004E6C2B"/>
    <w:rsid w:val="004F0C7E"/>
    <w:rsid w:val="004F11C2"/>
    <w:rsid w:val="004F58E4"/>
    <w:rsid w:val="00500225"/>
    <w:rsid w:val="00504AD1"/>
    <w:rsid w:val="005107DB"/>
    <w:rsid w:val="005113A1"/>
    <w:rsid w:val="00512C44"/>
    <w:rsid w:val="00515158"/>
    <w:rsid w:val="00515779"/>
    <w:rsid w:val="00520544"/>
    <w:rsid w:val="00523864"/>
    <w:rsid w:val="00524EFE"/>
    <w:rsid w:val="00525F5E"/>
    <w:rsid w:val="0052696A"/>
    <w:rsid w:val="00535437"/>
    <w:rsid w:val="00537145"/>
    <w:rsid w:val="00537A98"/>
    <w:rsid w:val="00540240"/>
    <w:rsid w:val="0054218D"/>
    <w:rsid w:val="00542AE8"/>
    <w:rsid w:val="005507F2"/>
    <w:rsid w:val="00551F8F"/>
    <w:rsid w:val="00556F10"/>
    <w:rsid w:val="00562172"/>
    <w:rsid w:val="005669D8"/>
    <w:rsid w:val="005673C5"/>
    <w:rsid w:val="0056764B"/>
    <w:rsid w:val="00570D98"/>
    <w:rsid w:val="005718EA"/>
    <w:rsid w:val="00572DFA"/>
    <w:rsid w:val="0057682A"/>
    <w:rsid w:val="0058442F"/>
    <w:rsid w:val="00584DB4"/>
    <w:rsid w:val="0058535E"/>
    <w:rsid w:val="00586A2D"/>
    <w:rsid w:val="00587C8E"/>
    <w:rsid w:val="00591C68"/>
    <w:rsid w:val="00593AE7"/>
    <w:rsid w:val="005A0BF9"/>
    <w:rsid w:val="005A12AC"/>
    <w:rsid w:val="005A21F7"/>
    <w:rsid w:val="005B2736"/>
    <w:rsid w:val="005B3DDD"/>
    <w:rsid w:val="005B3F44"/>
    <w:rsid w:val="005B73E3"/>
    <w:rsid w:val="005C1D04"/>
    <w:rsid w:val="005C463A"/>
    <w:rsid w:val="005C4969"/>
    <w:rsid w:val="005C4F62"/>
    <w:rsid w:val="005C59C4"/>
    <w:rsid w:val="005D08AC"/>
    <w:rsid w:val="005D0BDE"/>
    <w:rsid w:val="005D173D"/>
    <w:rsid w:val="005F125F"/>
    <w:rsid w:val="005F1D76"/>
    <w:rsid w:val="005F5E90"/>
    <w:rsid w:val="006013B0"/>
    <w:rsid w:val="00601F70"/>
    <w:rsid w:val="00612751"/>
    <w:rsid w:val="006127BD"/>
    <w:rsid w:val="00612EFA"/>
    <w:rsid w:val="0061380E"/>
    <w:rsid w:val="00616901"/>
    <w:rsid w:val="00620B79"/>
    <w:rsid w:val="00624405"/>
    <w:rsid w:val="00625BC2"/>
    <w:rsid w:val="00625DF3"/>
    <w:rsid w:val="00635A12"/>
    <w:rsid w:val="00636DBB"/>
    <w:rsid w:val="00642A20"/>
    <w:rsid w:val="0064514F"/>
    <w:rsid w:val="00652485"/>
    <w:rsid w:val="00657605"/>
    <w:rsid w:val="00660063"/>
    <w:rsid w:val="00660755"/>
    <w:rsid w:val="00663759"/>
    <w:rsid w:val="00664943"/>
    <w:rsid w:val="00670F24"/>
    <w:rsid w:val="00672839"/>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B766C"/>
    <w:rsid w:val="006C11C7"/>
    <w:rsid w:val="006C25C4"/>
    <w:rsid w:val="006C3D1B"/>
    <w:rsid w:val="006D0DA2"/>
    <w:rsid w:val="006D0ED5"/>
    <w:rsid w:val="006D2B35"/>
    <w:rsid w:val="006D7A36"/>
    <w:rsid w:val="006D7B1F"/>
    <w:rsid w:val="006E1AEF"/>
    <w:rsid w:val="006E368F"/>
    <w:rsid w:val="006E3CD6"/>
    <w:rsid w:val="006E3F09"/>
    <w:rsid w:val="006E5E0C"/>
    <w:rsid w:val="006E6932"/>
    <w:rsid w:val="006F0CAC"/>
    <w:rsid w:val="006F4273"/>
    <w:rsid w:val="006F5824"/>
    <w:rsid w:val="00700802"/>
    <w:rsid w:val="007020A5"/>
    <w:rsid w:val="00702161"/>
    <w:rsid w:val="0070425E"/>
    <w:rsid w:val="00704D80"/>
    <w:rsid w:val="00704E4A"/>
    <w:rsid w:val="00710A93"/>
    <w:rsid w:val="00715C48"/>
    <w:rsid w:val="00715E87"/>
    <w:rsid w:val="00716B0D"/>
    <w:rsid w:val="00716FC4"/>
    <w:rsid w:val="00717EC2"/>
    <w:rsid w:val="0072131C"/>
    <w:rsid w:val="00721F41"/>
    <w:rsid w:val="007228B4"/>
    <w:rsid w:val="007235F5"/>
    <w:rsid w:val="007243CB"/>
    <w:rsid w:val="0072473D"/>
    <w:rsid w:val="0073508C"/>
    <w:rsid w:val="00740529"/>
    <w:rsid w:val="00753EDD"/>
    <w:rsid w:val="007637DC"/>
    <w:rsid w:val="0076466F"/>
    <w:rsid w:val="00767E24"/>
    <w:rsid w:val="00770D85"/>
    <w:rsid w:val="00775949"/>
    <w:rsid w:val="00775A7E"/>
    <w:rsid w:val="00784B43"/>
    <w:rsid w:val="00786671"/>
    <w:rsid w:val="007879E8"/>
    <w:rsid w:val="00790B17"/>
    <w:rsid w:val="00793645"/>
    <w:rsid w:val="007943F5"/>
    <w:rsid w:val="007A6DF1"/>
    <w:rsid w:val="007B4E5D"/>
    <w:rsid w:val="007B6045"/>
    <w:rsid w:val="007C447C"/>
    <w:rsid w:val="007C4621"/>
    <w:rsid w:val="007C7D32"/>
    <w:rsid w:val="007D1BFF"/>
    <w:rsid w:val="007D1E28"/>
    <w:rsid w:val="007D29A2"/>
    <w:rsid w:val="007E4DD9"/>
    <w:rsid w:val="007F3AC5"/>
    <w:rsid w:val="007F5D6A"/>
    <w:rsid w:val="008011E1"/>
    <w:rsid w:val="00804D16"/>
    <w:rsid w:val="00805C07"/>
    <w:rsid w:val="00806903"/>
    <w:rsid w:val="0081081F"/>
    <w:rsid w:val="0082388B"/>
    <w:rsid w:val="008252A0"/>
    <w:rsid w:val="00827932"/>
    <w:rsid w:val="00830E37"/>
    <w:rsid w:val="0083145A"/>
    <w:rsid w:val="00833CAD"/>
    <w:rsid w:val="00835AA2"/>
    <w:rsid w:val="00840284"/>
    <w:rsid w:val="0084034E"/>
    <w:rsid w:val="008440A3"/>
    <w:rsid w:val="00852872"/>
    <w:rsid w:val="0085356B"/>
    <w:rsid w:val="008547A3"/>
    <w:rsid w:val="0085582D"/>
    <w:rsid w:val="00855C5E"/>
    <w:rsid w:val="008566C9"/>
    <w:rsid w:val="00867DAF"/>
    <w:rsid w:val="00870513"/>
    <w:rsid w:val="00872272"/>
    <w:rsid w:val="008728D2"/>
    <w:rsid w:val="00873E0F"/>
    <w:rsid w:val="00874ADE"/>
    <w:rsid w:val="0087560D"/>
    <w:rsid w:val="00876A8C"/>
    <w:rsid w:val="00884D2D"/>
    <w:rsid w:val="00884F58"/>
    <w:rsid w:val="00893149"/>
    <w:rsid w:val="00897A2D"/>
    <w:rsid w:val="008A00B2"/>
    <w:rsid w:val="008A74F7"/>
    <w:rsid w:val="008B0B5E"/>
    <w:rsid w:val="008B1220"/>
    <w:rsid w:val="008B208D"/>
    <w:rsid w:val="008B6849"/>
    <w:rsid w:val="008B6913"/>
    <w:rsid w:val="008B694D"/>
    <w:rsid w:val="008C1B66"/>
    <w:rsid w:val="008C4ED7"/>
    <w:rsid w:val="008C6184"/>
    <w:rsid w:val="008C770D"/>
    <w:rsid w:val="008D1945"/>
    <w:rsid w:val="008D20A1"/>
    <w:rsid w:val="008D295E"/>
    <w:rsid w:val="008D5020"/>
    <w:rsid w:val="008D51DA"/>
    <w:rsid w:val="008E13D1"/>
    <w:rsid w:val="008E4119"/>
    <w:rsid w:val="008E4A5C"/>
    <w:rsid w:val="008E4C41"/>
    <w:rsid w:val="008E55BA"/>
    <w:rsid w:val="008E73C7"/>
    <w:rsid w:val="008F1E3D"/>
    <w:rsid w:val="008F2CA2"/>
    <w:rsid w:val="008F2D73"/>
    <w:rsid w:val="008F6724"/>
    <w:rsid w:val="009036B2"/>
    <w:rsid w:val="009043B5"/>
    <w:rsid w:val="00905ED8"/>
    <w:rsid w:val="009079DB"/>
    <w:rsid w:val="00914E9E"/>
    <w:rsid w:val="00916D27"/>
    <w:rsid w:val="00917234"/>
    <w:rsid w:val="00917B92"/>
    <w:rsid w:val="009214C5"/>
    <w:rsid w:val="00921769"/>
    <w:rsid w:val="00922BBA"/>
    <w:rsid w:val="00924079"/>
    <w:rsid w:val="00924E2B"/>
    <w:rsid w:val="00925924"/>
    <w:rsid w:val="009310ED"/>
    <w:rsid w:val="009337B5"/>
    <w:rsid w:val="00935E66"/>
    <w:rsid w:val="00942EFD"/>
    <w:rsid w:val="009524C3"/>
    <w:rsid w:val="0096172A"/>
    <w:rsid w:val="0096624A"/>
    <w:rsid w:val="009668FD"/>
    <w:rsid w:val="00970D08"/>
    <w:rsid w:val="00971621"/>
    <w:rsid w:val="00973714"/>
    <w:rsid w:val="0097574E"/>
    <w:rsid w:val="0097630D"/>
    <w:rsid w:val="00980F24"/>
    <w:rsid w:val="00980FF1"/>
    <w:rsid w:val="00982011"/>
    <w:rsid w:val="00986DF0"/>
    <w:rsid w:val="009900B7"/>
    <w:rsid w:val="00994E9B"/>
    <w:rsid w:val="00995AD8"/>
    <w:rsid w:val="00996B58"/>
    <w:rsid w:val="009978B3"/>
    <w:rsid w:val="009A1ECD"/>
    <w:rsid w:val="009A30C2"/>
    <w:rsid w:val="009A30FF"/>
    <w:rsid w:val="009A6604"/>
    <w:rsid w:val="009A7530"/>
    <w:rsid w:val="009A7C92"/>
    <w:rsid w:val="009B2F4B"/>
    <w:rsid w:val="009B75BE"/>
    <w:rsid w:val="009C0393"/>
    <w:rsid w:val="009C487D"/>
    <w:rsid w:val="009D0A97"/>
    <w:rsid w:val="009D2F36"/>
    <w:rsid w:val="009D740B"/>
    <w:rsid w:val="009F3607"/>
    <w:rsid w:val="009F4287"/>
    <w:rsid w:val="009F681B"/>
    <w:rsid w:val="00A0118C"/>
    <w:rsid w:val="00A109D1"/>
    <w:rsid w:val="00A11F36"/>
    <w:rsid w:val="00A13A66"/>
    <w:rsid w:val="00A201A0"/>
    <w:rsid w:val="00A25600"/>
    <w:rsid w:val="00A26035"/>
    <w:rsid w:val="00A3329D"/>
    <w:rsid w:val="00A34BCC"/>
    <w:rsid w:val="00A36138"/>
    <w:rsid w:val="00A4611B"/>
    <w:rsid w:val="00A60110"/>
    <w:rsid w:val="00A65384"/>
    <w:rsid w:val="00A6715F"/>
    <w:rsid w:val="00A71591"/>
    <w:rsid w:val="00A73054"/>
    <w:rsid w:val="00A80230"/>
    <w:rsid w:val="00A816B6"/>
    <w:rsid w:val="00A85A53"/>
    <w:rsid w:val="00A85B1F"/>
    <w:rsid w:val="00A91101"/>
    <w:rsid w:val="00A917D7"/>
    <w:rsid w:val="00A9576D"/>
    <w:rsid w:val="00A962CC"/>
    <w:rsid w:val="00A967B4"/>
    <w:rsid w:val="00A97734"/>
    <w:rsid w:val="00A97916"/>
    <w:rsid w:val="00AA1CB2"/>
    <w:rsid w:val="00AA2C64"/>
    <w:rsid w:val="00AA6E30"/>
    <w:rsid w:val="00AA6E9D"/>
    <w:rsid w:val="00AB05FD"/>
    <w:rsid w:val="00AB3422"/>
    <w:rsid w:val="00AB38FA"/>
    <w:rsid w:val="00AB60B9"/>
    <w:rsid w:val="00AC43BB"/>
    <w:rsid w:val="00AC6D12"/>
    <w:rsid w:val="00AD1530"/>
    <w:rsid w:val="00AD3DC9"/>
    <w:rsid w:val="00AD45BB"/>
    <w:rsid w:val="00AE7BF0"/>
    <w:rsid w:val="00AF12E5"/>
    <w:rsid w:val="00B03A2A"/>
    <w:rsid w:val="00B051D3"/>
    <w:rsid w:val="00B056E0"/>
    <w:rsid w:val="00B06E08"/>
    <w:rsid w:val="00B105B4"/>
    <w:rsid w:val="00B12027"/>
    <w:rsid w:val="00B13D34"/>
    <w:rsid w:val="00B14200"/>
    <w:rsid w:val="00B1480E"/>
    <w:rsid w:val="00B154C1"/>
    <w:rsid w:val="00B160BB"/>
    <w:rsid w:val="00B23C4B"/>
    <w:rsid w:val="00B265AD"/>
    <w:rsid w:val="00B270EB"/>
    <w:rsid w:val="00B27372"/>
    <w:rsid w:val="00B43B9B"/>
    <w:rsid w:val="00B4402B"/>
    <w:rsid w:val="00B4747B"/>
    <w:rsid w:val="00B62F4D"/>
    <w:rsid w:val="00B649FE"/>
    <w:rsid w:val="00B67E68"/>
    <w:rsid w:val="00B72B71"/>
    <w:rsid w:val="00B84751"/>
    <w:rsid w:val="00B84D63"/>
    <w:rsid w:val="00B852A6"/>
    <w:rsid w:val="00B93EA4"/>
    <w:rsid w:val="00B94C8C"/>
    <w:rsid w:val="00B95E2D"/>
    <w:rsid w:val="00B97081"/>
    <w:rsid w:val="00B9768B"/>
    <w:rsid w:val="00BA3953"/>
    <w:rsid w:val="00BA65C4"/>
    <w:rsid w:val="00BB048A"/>
    <w:rsid w:val="00BB3CA9"/>
    <w:rsid w:val="00BB41D1"/>
    <w:rsid w:val="00BC39BD"/>
    <w:rsid w:val="00BC471C"/>
    <w:rsid w:val="00BD1057"/>
    <w:rsid w:val="00BD29DE"/>
    <w:rsid w:val="00BE26CE"/>
    <w:rsid w:val="00BE2C7E"/>
    <w:rsid w:val="00BE6EBE"/>
    <w:rsid w:val="00BF7E12"/>
    <w:rsid w:val="00C02D7B"/>
    <w:rsid w:val="00C03972"/>
    <w:rsid w:val="00C04F7C"/>
    <w:rsid w:val="00C0567B"/>
    <w:rsid w:val="00C06F9A"/>
    <w:rsid w:val="00C078F3"/>
    <w:rsid w:val="00C108CE"/>
    <w:rsid w:val="00C13D86"/>
    <w:rsid w:val="00C14837"/>
    <w:rsid w:val="00C259B5"/>
    <w:rsid w:val="00C32509"/>
    <w:rsid w:val="00C32AC8"/>
    <w:rsid w:val="00C3315D"/>
    <w:rsid w:val="00C345F4"/>
    <w:rsid w:val="00C34BAC"/>
    <w:rsid w:val="00C3542B"/>
    <w:rsid w:val="00C465AE"/>
    <w:rsid w:val="00C50795"/>
    <w:rsid w:val="00C62CF2"/>
    <w:rsid w:val="00C656AE"/>
    <w:rsid w:val="00C7158D"/>
    <w:rsid w:val="00C71E68"/>
    <w:rsid w:val="00C7731A"/>
    <w:rsid w:val="00C82223"/>
    <w:rsid w:val="00C87C47"/>
    <w:rsid w:val="00C914B0"/>
    <w:rsid w:val="00C947E8"/>
    <w:rsid w:val="00C95679"/>
    <w:rsid w:val="00CA0E5E"/>
    <w:rsid w:val="00CA2114"/>
    <w:rsid w:val="00CA2474"/>
    <w:rsid w:val="00CA4C32"/>
    <w:rsid w:val="00CA5BFA"/>
    <w:rsid w:val="00CA78FC"/>
    <w:rsid w:val="00CB046D"/>
    <w:rsid w:val="00CB0E5E"/>
    <w:rsid w:val="00CB1486"/>
    <w:rsid w:val="00CB15D8"/>
    <w:rsid w:val="00CB2B62"/>
    <w:rsid w:val="00CB3297"/>
    <w:rsid w:val="00CB5A51"/>
    <w:rsid w:val="00CC24BD"/>
    <w:rsid w:val="00CC2973"/>
    <w:rsid w:val="00CC33C5"/>
    <w:rsid w:val="00CC6723"/>
    <w:rsid w:val="00CD28D2"/>
    <w:rsid w:val="00CD6137"/>
    <w:rsid w:val="00CD76FE"/>
    <w:rsid w:val="00CE2FD3"/>
    <w:rsid w:val="00CE523B"/>
    <w:rsid w:val="00CF0F22"/>
    <w:rsid w:val="00CF1C19"/>
    <w:rsid w:val="00CF225A"/>
    <w:rsid w:val="00CF2A0A"/>
    <w:rsid w:val="00CF3A4D"/>
    <w:rsid w:val="00CF3D12"/>
    <w:rsid w:val="00CF4D72"/>
    <w:rsid w:val="00CF53F8"/>
    <w:rsid w:val="00D02AF4"/>
    <w:rsid w:val="00D0465B"/>
    <w:rsid w:val="00D04794"/>
    <w:rsid w:val="00D05070"/>
    <w:rsid w:val="00D0678F"/>
    <w:rsid w:val="00D071F8"/>
    <w:rsid w:val="00D1075C"/>
    <w:rsid w:val="00D12C6E"/>
    <w:rsid w:val="00D1373B"/>
    <w:rsid w:val="00D15E10"/>
    <w:rsid w:val="00D16776"/>
    <w:rsid w:val="00D16D36"/>
    <w:rsid w:val="00D17A50"/>
    <w:rsid w:val="00D308D6"/>
    <w:rsid w:val="00D30AD3"/>
    <w:rsid w:val="00D329E8"/>
    <w:rsid w:val="00D33B4E"/>
    <w:rsid w:val="00D3608F"/>
    <w:rsid w:val="00D376D8"/>
    <w:rsid w:val="00D42A1D"/>
    <w:rsid w:val="00D45C73"/>
    <w:rsid w:val="00D45C7F"/>
    <w:rsid w:val="00D53187"/>
    <w:rsid w:val="00D61DCD"/>
    <w:rsid w:val="00D63FA3"/>
    <w:rsid w:val="00D64019"/>
    <w:rsid w:val="00D64293"/>
    <w:rsid w:val="00D7074D"/>
    <w:rsid w:val="00D71DEE"/>
    <w:rsid w:val="00D72E4F"/>
    <w:rsid w:val="00D74E8D"/>
    <w:rsid w:val="00D75FDC"/>
    <w:rsid w:val="00D7712A"/>
    <w:rsid w:val="00D842A2"/>
    <w:rsid w:val="00D84584"/>
    <w:rsid w:val="00D87CF0"/>
    <w:rsid w:val="00D903C0"/>
    <w:rsid w:val="00D93D8C"/>
    <w:rsid w:val="00DA026D"/>
    <w:rsid w:val="00DA3089"/>
    <w:rsid w:val="00DA43F1"/>
    <w:rsid w:val="00DB449A"/>
    <w:rsid w:val="00DB73BF"/>
    <w:rsid w:val="00DB7C26"/>
    <w:rsid w:val="00DC4239"/>
    <w:rsid w:val="00DD4028"/>
    <w:rsid w:val="00DD6FA6"/>
    <w:rsid w:val="00DE03D0"/>
    <w:rsid w:val="00DE30E9"/>
    <w:rsid w:val="00DE3E77"/>
    <w:rsid w:val="00DE4C2E"/>
    <w:rsid w:val="00DE5618"/>
    <w:rsid w:val="00DE72D6"/>
    <w:rsid w:val="00DF35AF"/>
    <w:rsid w:val="00E04928"/>
    <w:rsid w:val="00E05B79"/>
    <w:rsid w:val="00E10405"/>
    <w:rsid w:val="00E13294"/>
    <w:rsid w:val="00E141C1"/>
    <w:rsid w:val="00E14302"/>
    <w:rsid w:val="00E17767"/>
    <w:rsid w:val="00E20750"/>
    <w:rsid w:val="00E311D9"/>
    <w:rsid w:val="00E33EEB"/>
    <w:rsid w:val="00E42F1A"/>
    <w:rsid w:val="00E453FC"/>
    <w:rsid w:val="00E4732C"/>
    <w:rsid w:val="00E50860"/>
    <w:rsid w:val="00E56177"/>
    <w:rsid w:val="00E65AC0"/>
    <w:rsid w:val="00E65EA8"/>
    <w:rsid w:val="00E66AB0"/>
    <w:rsid w:val="00E67FF8"/>
    <w:rsid w:val="00E7080C"/>
    <w:rsid w:val="00E70B19"/>
    <w:rsid w:val="00E73111"/>
    <w:rsid w:val="00E76F58"/>
    <w:rsid w:val="00E77857"/>
    <w:rsid w:val="00E841C1"/>
    <w:rsid w:val="00E84744"/>
    <w:rsid w:val="00E84A04"/>
    <w:rsid w:val="00E873C8"/>
    <w:rsid w:val="00E90EF4"/>
    <w:rsid w:val="00E959D7"/>
    <w:rsid w:val="00E966A6"/>
    <w:rsid w:val="00EA3B62"/>
    <w:rsid w:val="00EB1082"/>
    <w:rsid w:val="00EB2845"/>
    <w:rsid w:val="00EB45F3"/>
    <w:rsid w:val="00EB5786"/>
    <w:rsid w:val="00EB74C8"/>
    <w:rsid w:val="00EB78A6"/>
    <w:rsid w:val="00EB7916"/>
    <w:rsid w:val="00EB7F57"/>
    <w:rsid w:val="00EC726D"/>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3328B"/>
    <w:rsid w:val="00F4041A"/>
    <w:rsid w:val="00F40C99"/>
    <w:rsid w:val="00F41E9D"/>
    <w:rsid w:val="00F439FD"/>
    <w:rsid w:val="00F51A77"/>
    <w:rsid w:val="00F51F98"/>
    <w:rsid w:val="00F53185"/>
    <w:rsid w:val="00F5521B"/>
    <w:rsid w:val="00F63C23"/>
    <w:rsid w:val="00F67D1E"/>
    <w:rsid w:val="00F74DDD"/>
    <w:rsid w:val="00F76719"/>
    <w:rsid w:val="00F77F97"/>
    <w:rsid w:val="00F84EEE"/>
    <w:rsid w:val="00F85A47"/>
    <w:rsid w:val="00F868C3"/>
    <w:rsid w:val="00F94383"/>
    <w:rsid w:val="00F94691"/>
    <w:rsid w:val="00F95896"/>
    <w:rsid w:val="00F96191"/>
    <w:rsid w:val="00F967B1"/>
    <w:rsid w:val="00FA0BAE"/>
    <w:rsid w:val="00FA58BF"/>
    <w:rsid w:val="00FB3720"/>
    <w:rsid w:val="00FC4DF3"/>
    <w:rsid w:val="00FC6513"/>
    <w:rsid w:val="00FD1151"/>
    <w:rsid w:val="00FD32E9"/>
    <w:rsid w:val="00FE16B3"/>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E858D-1216-4974-93C6-C42A1E77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16</Pages>
  <Words>6961</Words>
  <Characters>41771</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48635</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478</cp:revision>
  <cp:lastPrinted>2022-11-21T10:46:00Z</cp:lastPrinted>
  <dcterms:created xsi:type="dcterms:W3CDTF">2021-02-08T08:43:00Z</dcterms:created>
  <dcterms:modified xsi:type="dcterms:W3CDTF">2022-11-22T12:17:00Z</dcterms:modified>
</cp:coreProperties>
</file>