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96A6" w14:textId="2F726E92" w:rsidR="004D2300" w:rsidRPr="004D2300" w:rsidRDefault="004D2300" w:rsidP="004D2300">
      <w:pPr>
        <w:ind w:firstLine="708"/>
        <w:jc w:val="right"/>
        <w:rPr>
          <w:rFonts w:ascii="Arial Narrow" w:eastAsia="Arial" w:hAnsi="Arial Narrow"/>
          <w:b/>
          <w:bCs/>
          <w:i/>
        </w:rPr>
      </w:pPr>
      <w:r w:rsidRPr="004D2300">
        <w:rPr>
          <w:rFonts w:ascii="Arial Narrow" w:hAnsi="Arial Narrow"/>
          <w:b/>
          <w:i/>
        </w:rPr>
        <w:t>Załącznik 2 do</w:t>
      </w:r>
      <w:r>
        <w:rPr>
          <w:rFonts w:ascii="Arial Narrow" w:hAnsi="Arial Narrow"/>
          <w:b/>
          <w:i/>
        </w:rPr>
        <w:t xml:space="preserve"> </w:t>
      </w:r>
      <w:r w:rsidRPr="004D2300">
        <w:rPr>
          <w:rFonts w:ascii="Arial Narrow" w:hAnsi="Arial Narrow"/>
          <w:b/>
          <w:i/>
        </w:rPr>
        <w:t>Zaproszenia do składania ofert</w:t>
      </w:r>
    </w:p>
    <w:p w14:paraId="12674A6E" w14:textId="77777777" w:rsidR="004D2300" w:rsidRPr="004D2300" w:rsidRDefault="004D2300" w:rsidP="004D2300">
      <w:pPr>
        <w:jc w:val="right"/>
        <w:rPr>
          <w:rFonts w:ascii="Arial Narrow" w:eastAsia="Arial" w:hAnsi="Arial Narrow"/>
          <w:b/>
          <w:bCs/>
          <w:i/>
        </w:rPr>
      </w:pPr>
      <w:r w:rsidRPr="004D2300">
        <w:rPr>
          <w:rFonts w:ascii="Arial Narrow" w:eastAsia="Arial" w:hAnsi="Arial Narrow"/>
          <w:b/>
          <w:bCs/>
          <w:i/>
        </w:rPr>
        <w:t>BZP.372.3.2024</w:t>
      </w:r>
    </w:p>
    <w:p w14:paraId="4E73A1DE" w14:textId="77777777" w:rsidR="004D2300" w:rsidRPr="004D2300" w:rsidRDefault="004D2300" w:rsidP="00FD4C4B">
      <w:pPr>
        <w:jc w:val="center"/>
        <w:rPr>
          <w:rFonts w:ascii="Arial Narrow" w:hAnsi="Arial Narrow" w:cs="Calibri"/>
          <w:b/>
        </w:rPr>
      </w:pPr>
    </w:p>
    <w:p w14:paraId="350AE03F" w14:textId="77777777" w:rsidR="004D2300" w:rsidRPr="004D2300" w:rsidRDefault="004D2300" w:rsidP="004D2300">
      <w:pPr>
        <w:ind w:firstLine="708"/>
        <w:jc w:val="center"/>
        <w:rPr>
          <w:rFonts w:ascii="Arial Narrow" w:hAnsi="Arial Narrow"/>
          <w:b/>
          <w:i/>
        </w:rPr>
      </w:pPr>
      <w:r w:rsidRPr="004D2300">
        <w:rPr>
          <w:rFonts w:ascii="Arial Narrow" w:hAnsi="Arial Narrow"/>
          <w:b/>
          <w:i/>
        </w:rPr>
        <w:t>Opis Przedmiotu Zamówienia</w:t>
      </w:r>
    </w:p>
    <w:p w14:paraId="7D49ADCB" w14:textId="77777777" w:rsidR="004D2300" w:rsidRPr="004D2300" w:rsidRDefault="004D2300" w:rsidP="004D2300">
      <w:pPr>
        <w:ind w:firstLine="708"/>
        <w:jc w:val="center"/>
        <w:rPr>
          <w:rFonts w:ascii="Arial Narrow" w:hAnsi="Arial Narrow"/>
          <w:b/>
          <w:i/>
        </w:rPr>
      </w:pPr>
    </w:p>
    <w:p w14:paraId="7BD8ACA4" w14:textId="77777777" w:rsidR="00FD4C4B" w:rsidRPr="004D2300" w:rsidRDefault="00FD4C4B" w:rsidP="00FD4C4B">
      <w:pPr>
        <w:jc w:val="center"/>
        <w:rPr>
          <w:rFonts w:ascii="Arial Narrow" w:hAnsi="Arial Narrow" w:cs="Calibri"/>
          <w:b/>
        </w:rPr>
      </w:pPr>
      <w:r w:rsidRPr="004D2300">
        <w:rPr>
          <w:rFonts w:ascii="Arial Narrow" w:hAnsi="Arial Narrow" w:cs="Calibri"/>
          <w:b/>
        </w:rPr>
        <w:t>ZESTAWIENIE WARUNKÓW I PARAMETRÓW WYMAGANYCH</w:t>
      </w:r>
    </w:p>
    <w:p w14:paraId="672A6659" w14:textId="77777777" w:rsidR="00FD4C4B" w:rsidRDefault="00FD4C4B" w:rsidP="00FD4C4B">
      <w:pPr>
        <w:jc w:val="center"/>
        <w:rPr>
          <w:rFonts w:ascii="Arial Narrow" w:hAnsi="Arial Narrow" w:cs="Calibri"/>
          <w:b/>
        </w:rPr>
      </w:pPr>
    </w:p>
    <w:p w14:paraId="378C8E34" w14:textId="5B7F94F7" w:rsidR="008012F7" w:rsidRPr="008012F7" w:rsidRDefault="008012F7" w:rsidP="008012F7">
      <w:pPr>
        <w:rPr>
          <w:rFonts w:ascii="Arial Narrow" w:hAnsi="Arial Narrow" w:cs="Arial Narrow"/>
          <w:b/>
        </w:rPr>
      </w:pPr>
      <w:r w:rsidRPr="008012F7">
        <w:rPr>
          <w:rFonts w:ascii="Arial Narrow" w:hAnsi="Arial Narrow" w:cs="Arial Narrow"/>
          <w:b/>
        </w:rPr>
        <w:t xml:space="preserve">UWAGA! W przypadku każdego pakietu, na które Wykonawca składa ofertę, należy wskazać dokładne nazwy producenta i modelu oferowanego sprzętu oraz szczegółowo wypełnić ostatnią kolumnę tabeli (Wartość oferowana), </w:t>
      </w:r>
      <w:r w:rsidRPr="008012F7">
        <w:rPr>
          <w:rFonts w:ascii="Arial Narrow" w:hAnsi="Arial Narrow" w:cs="Arial Narrow"/>
          <w:b/>
          <w:u w:val="single"/>
        </w:rPr>
        <w:t>wskazując precyzyjnie parametry konkretnego modelu sprzętu, którego dotyczy oferta</w:t>
      </w:r>
      <w:r w:rsidRPr="008012F7">
        <w:rPr>
          <w:rFonts w:ascii="Arial Narrow" w:hAnsi="Arial Narrow" w:cs="Arial Narrow"/>
          <w:b/>
        </w:rPr>
        <w:t>. Nie należy posługiwać się zwrotami niedookreślonymi (np. „około”, „minimum”, „maksimum”). Brak wskazania nazwy producenta i modelu oferowanego sprzętu, spowoduje odrzucenie oferty.</w:t>
      </w:r>
    </w:p>
    <w:p w14:paraId="4E9B515B" w14:textId="6C3E6DC9" w:rsidR="008012F7" w:rsidRPr="008012F7" w:rsidRDefault="00B7561D" w:rsidP="008012F7">
      <w:pPr>
        <w:suppressAutoHyphens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Opisy parametrów wymaganych</w:t>
      </w:r>
      <w:r w:rsidR="008012F7" w:rsidRPr="008012F7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</w:t>
      </w:r>
      <w:r w:rsidR="008012F7" w:rsidRPr="008012F7">
        <w:rPr>
          <w:rFonts w:ascii="Arial Narrow" w:hAnsi="Arial Narrow"/>
          <w:b/>
        </w:rPr>
        <w:t>określone przez Zamawiającego w muszą być spełnione przez Wykonawcę. Nie spełnienie wymagań spowoduje odrzucenie oferty.</w:t>
      </w:r>
    </w:p>
    <w:p w14:paraId="6B7DFDD4" w14:textId="77777777" w:rsidR="008012F7" w:rsidRPr="004D2300" w:rsidRDefault="008012F7" w:rsidP="008012F7">
      <w:pPr>
        <w:rPr>
          <w:rFonts w:ascii="Arial Narrow" w:hAnsi="Arial Narrow" w:cs="Calibri"/>
          <w:b/>
        </w:rPr>
      </w:pPr>
    </w:p>
    <w:p w14:paraId="1B49AB21" w14:textId="0C55D8BC" w:rsidR="00FD4C4B" w:rsidRPr="004D2300" w:rsidRDefault="00FD4C4B" w:rsidP="00DE7328">
      <w:pPr>
        <w:pStyle w:val="Akapitzlist"/>
        <w:numPr>
          <w:ilvl w:val="0"/>
          <w:numId w:val="8"/>
        </w:numPr>
        <w:rPr>
          <w:rFonts w:ascii="Arial Narrow" w:hAnsi="Arial Narrow" w:cs="Calibri"/>
          <w:b/>
        </w:rPr>
      </w:pPr>
      <w:r w:rsidRPr="004D2300">
        <w:rPr>
          <w:rFonts w:ascii="Arial Narrow" w:hAnsi="Arial Narrow" w:cs="Calibri"/>
          <w:b/>
        </w:rPr>
        <w:t xml:space="preserve"> Wielofunkcyjne łóżko elektryczne – </w:t>
      </w:r>
      <w:r w:rsidR="00073313">
        <w:rPr>
          <w:rFonts w:ascii="Arial Narrow" w:hAnsi="Arial Narrow" w:cs="Calibri"/>
          <w:b/>
        </w:rPr>
        <w:t>5</w:t>
      </w:r>
      <w:r w:rsidRPr="004D2300">
        <w:rPr>
          <w:rFonts w:ascii="Arial Narrow" w:hAnsi="Arial Narrow" w:cs="Calibri"/>
          <w:b/>
        </w:rPr>
        <w:t xml:space="preserve"> szt.</w:t>
      </w:r>
    </w:p>
    <w:p w14:paraId="0A37501D" w14:textId="77777777" w:rsidR="00FD4C4B" w:rsidRPr="004D2300" w:rsidRDefault="00FD4C4B" w:rsidP="00FD4C4B">
      <w:pPr>
        <w:ind w:left="360"/>
        <w:rPr>
          <w:rFonts w:ascii="Arial Narrow" w:hAnsi="Arial Narrow" w:cs="Calibri"/>
        </w:rPr>
      </w:pPr>
    </w:p>
    <w:tbl>
      <w:tblPr>
        <w:tblW w:w="1024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984"/>
        <w:gridCol w:w="2874"/>
      </w:tblGrid>
      <w:tr w:rsidR="00DE7328" w:rsidRPr="004D2300" w14:paraId="376BEC83" w14:textId="77777777" w:rsidTr="00D2002A">
        <w:trPr>
          <w:trHeight w:val="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40D583" w14:textId="77777777" w:rsidR="00FD4C4B" w:rsidRPr="004D2300" w:rsidRDefault="00FD4C4B" w:rsidP="00A16979">
            <w:pPr>
              <w:snapToGrid w:val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05CE62" w14:textId="77777777" w:rsidR="00FD4C4B" w:rsidRPr="004D2300" w:rsidRDefault="00FD4C4B" w:rsidP="00A16979">
            <w:pPr>
              <w:snapToGrid w:val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3EEC00" w14:textId="77777777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A4308" w14:textId="77777777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Parametr oferowany</w:t>
            </w:r>
          </w:p>
        </w:tc>
      </w:tr>
      <w:tr w:rsidR="00DE7328" w:rsidRPr="004D2300" w14:paraId="6AFF429E" w14:textId="77777777" w:rsidTr="00175B70">
        <w:trPr>
          <w:trHeight w:val="298"/>
        </w:trPr>
        <w:tc>
          <w:tcPr>
            <w:tcW w:w="10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E4DCC" w14:textId="77777777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WYMAGANIA OGÓLNE</w:t>
            </w:r>
          </w:p>
        </w:tc>
      </w:tr>
      <w:tr w:rsidR="00DE7328" w:rsidRPr="004D2300" w14:paraId="5CF08E26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35CBF0" w14:textId="42018CED" w:rsidR="00FD4C4B" w:rsidRPr="004D2300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4385C1" w14:textId="77777777" w:rsidR="00FD4C4B" w:rsidRPr="004D2300" w:rsidRDefault="00FD4C4B" w:rsidP="00A16979">
            <w:pPr>
              <w:snapToGrid w:val="0"/>
              <w:spacing w:line="312" w:lineRule="exact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Nazwa oferowanego urządzenia: </w:t>
            </w:r>
          </w:p>
          <w:p w14:paraId="2593DCE8" w14:textId="77777777" w:rsidR="00FD4C4B" w:rsidRPr="004D2300" w:rsidRDefault="00FD4C4B" w:rsidP="00A16979">
            <w:pPr>
              <w:spacing w:line="312" w:lineRule="exact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Producent: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  <w:p w14:paraId="6F5FC5D6" w14:textId="77777777" w:rsidR="00FD4C4B" w:rsidRPr="004D2300" w:rsidRDefault="00FD4C4B" w:rsidP="00A16979">
            <w:pPr>
              <w:pStyle w:val="Akapitzlist1"/>
              <w:spacing w:after="0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Typ:</w:t>
            </w:r>
          </w:p>
          <w:p w14:paraId="24106681" w14:textId="273FFF31" w:rsidR="00FD4C4B" w:rsidRPr="004D2300" w:rsidRDefault="00FD4C4B" w:rsidP="732DC15A">
            <w:pPr>
              <w:spacing w:line="312" w:lineRule="exact"/>
              <w:rPr>
                <w:rFonts w:ascii="Arial Narrow" w:hAnsi="Arial Narrow" w:cstheme="minorHAnsi"/>
                <w:sz w:val="20"/>
                <w:szCs w:val="20"/>
                <w:highlight w:val="red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Rok produkcji: </w:t>
            </w:r>
            <w:r w:rsidR="008809FC" w:rsidRPr="004D2300">
              <w:rPr>
                <w:rFonts w:ascii="Arial Narrow" w:hAnsi="Arial Narrow" w:cstheme="minorHAnsi"/>
                <w:sz w:val="20"/>
                <w:szCs w:val="20"/>
              </w:rPr>
              <w:t>202</w:t>
            </w:r>
            <w:r w:rsidR="000E31AD" w:rsidRPr="004D2300"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5D079F" w14:textId="77777777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1CBD3" w14:textId="483DB1F5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F791556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886996" w14:textId="50882508" w:rsidR="00FD4C4B" w:rsidRPr="004D2300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3B93AB" w14:textId="1299AE7E" w:rsidR="00FD4C4B" w:rsidRPr="004D2300" w:rsidRDefault="00FD4C4B" w:rsidP="732DC15A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Metalowa konstrukcja łóżka lakierowana proszkowo. Podstawa łóżka pozbawiona kabli oraz układów sterujących funkcjami łóżka, łatwa w utrzymaniu czystości.</w:t>
            </w:r>
          </w:p>
          <w:p w14:paraId="10FE750A" w14:textId="2116EA2D" w:rsidR="00FD4C4B" w:rsidRPr="004D2300" w:rsidRDefault="01F86064" w:rsidP="732DC15A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Powłoka lakiernicza zgodnie z normom EN ISO 10993-5:2009 </w:t>
            </w:r>
            <w:r w:rsidR="001F4A70" w:rsidRPr="004D2300">
              <w:rPr>
                <w:rFonts w:ascii="Arial Narrow" w:hAnsi="Arial Narrow" w:cstheme="minorHAnsi"/>
                <w:sz w:val="20"/>
                <w:szCs w:val="20"/>
              </w:rPr>
              <w:t>lub równoważny potwierdzającym że stosowana powłoka lakiernicza nie wywołuje zmian nowotworowych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826E90" w14:textId="77777777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378F" w14:textId="01E0D528" w:rsidR="00FD4C4B" w:rsidRPr="004D2300" w:rsidRDefault="00FD4C4B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00944A4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75A9DD" w14:textId="120181F2" w:rsidR="00FD4C4B" w:rsidRPr="004D2300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34BBF7" w14:textId="4541342E" w:rsidR="00E67810" w:rsidRPr="004D2300" w:rsidRDefault="00FD4C4B" w:rsidP="00A169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Podstawa łóżka pantograf podpierająca leże w minimum 8 punktach, gwarantująca stabilność leża (nie dopuszcza się łózek opartych na dwóch i trzech kolumnach).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7D829F" w14:textId="59440FE4" w:rsidR="00BA7E36" w:rsidRPr="004D2300" w:rsidRDefault="00373FBD" w:rsidP="732DC15A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77777777" w:rsidR="00FD4C4B" w:rsidRPr="004D2300" w:rsidRDefault="00FD4C4B" w:rsidP="00BA7E3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7444702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9ABB3F" w14:textId="5EE2D2D1" w:rsidR="00373FBD" w:rsidRPr="004D2300" w:rsidRDefault="00373FBD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58CBE0" w14:textId="42156567" w:rsidR="00373FBD" w:rsidRPr="004D2300" w:rsidRDefault="00373FBD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Wolna przestrzeń pomiędzy podłożem, a całym podwoziem wynosząca nie mniej niż 150 mm umożliwiająca łatwy przejazd przez progi oraz wjazd do dźwigów osobowych.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453351" w14:textId="4C89DCB2" w:rsidR="00373FBD" w:rsidRPr="004D2300" w:rsidRDefault="00373FBD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01C7C79E" w:rsidR="00373FBD" w:rsidRPr="004D2300" w:rsidRDefault="00373FBD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  <w:highlight w:val="red"/>
              </w:rPr>
            </w:pPr>
          </w:p>
        </w:tc>
      </w:tr>
      <w:tr w:rsidR="00DE7328" w:rsidRPr="004D2300" w14:paraId="407E19F8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C72689" w14:textId="3EBE74B7" w:rsidR="00FD4C4B" w:rsidRPr="004D2300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EAC0B6" w14:textId="77777777" w:rsidR="00FD4C4B" w:rsidRPr="004D2300" w:rsidRDefault="00FD4C4B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Wymiary zewnętrzne łóżka:</w:t>
            </w:r>
          </w:p>
          <w:p w14:paraId="4C93BEC1" w14:textId="77777777" w:rsidR="00FD4C4B" w:rsidRPr="004D2300" w:rsidRDefault="007624E7" w:rsidP="00A16979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Długość całkowita: 212</w:t>
            </w:r>
            <w:r w:rsidR="00FD4C4B" w:rsidRPr="004D2300">
              <w:rPr>
                <w:rFonts w:ascii="Arial Narrow" w:hAnsi="Arial Narrow" w:cstheme="minorHAnsi"/>
                <w:sz w:val="20"/>
                <w:szCs w:val="20"/>
              </w:rPr>
              <w:t xml:space="preserve">0 mm, (± 30 mm) </w:t>
            </w:r>
          </w:p>
          <w:p w14:paraId="47C7EB4F" w14:textId="23EFC3B0" w:rsidR="00FD4C4B" w:rsidRPr="004D2300" w:rsidRDefault="00FD4C4B" w:rsidP="00CF58C5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Szerokość całkowita wraz z zamontowanymi barierkami wynosi max </w:t>
            </w:r>
            <w:r w:rsidR="00980A30" w:rsidRPr="004D2300">
              <w:rPr>
                <w:rFonts w:ascii="Arial Narrow" w:hAnsi="Arial Narrow" w:cstheme="minorHAnsi"/>
                <w:sz w:val="20"/>
                <w:szCs w:val="20"/>
              </w:rPr>
              <w:t>1000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mm (wymiar leża</w:t>
            </w:r>
            <w:r w:rsidR="00980A30" w:rsidRPr="004D2300">
              <w:rPr>
                <w:rFonts w:ascii="Arial Narrow" w:hAnsi="Arial Narrow" w:cstheme="minorHAnsi"/>
                <w:sz w:val="20"/>
                <w:szCs w:val="20"/>
              </w:rPr>
              <w:t xml:space="preserve"> min.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870x2000)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207109" w14:textId="77777777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F396" w14:textId="77777777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4E58241" w14:textId="77777777" w:rsidTr="00D2002A">
        <w:trPr>
          <w:trHeight w:val="454"/>
        </w:trPr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C6DBBF" w14:textId="2B9073B0" w:rsidR="00FD4C4B" w:rsidRPr="004D2300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E76484" w14:textId="77777777" w:rsidR="00FD4C4B" w:rsidRPr="004D2300" w:rsidRDefault="00FD4C4B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Leże łóżka czterosegmentowe z czego min. 3 segmenty ruchome 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A6B99B" w14:textId="77777777" w:rsidR="00FD4C4B" w:rsidRPr="004D2300" w:rsidRDefault="00FD4C4B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77777777" w:rsidR="00FD4C4B" w:rsidRPr="004D2300" w:rsidRDefault="00FD4C4B" w:rsidP="00A1697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C3C1B" w:rsidRPr="004D2300" w14:paraId="4553E06E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CB103B" w14:textId="5FB2ED4B" w:rsidR="00DC3C1B" w:rsidRPr="004D2300" w:rsidRDefault="00DC3C1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5AE65A" w14:textId="77777777" w:rsidR="00DC3C1B" w:rsidRPr="004D2300" w:rsidRDefault="00DC3C1B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Zasilanie elektryczne  220/230 V</w:t>
            </w:r>
          </w:p>
          <w:p w14:paraId="066CFC91" w14:textId="30327590" w:rsidR="00DC3C1B" w:rsidRPr="004D2300" w:rsidRDefault="00DC3C1B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Przewód zasilający skrętny.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C5574E" w14:textId="7BB0DF41" w:rsidR="00DC3C1B" w:rsidRPr="004D2300" w:rsidRDefault="00DC3C1B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DC3C1B" w:rsidRPr="004D2300" w:rsidRDefault="00DC3C1B" w:rsidP="00A1697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0157ED7D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F6D3BA" w14:textId="6E464596" w:rsidR="00CF58C5" w:rsidRPr="004D2300" w:rsidRDefault="00CF58C5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092990" w14:textId="77777777" w:rsidR="00CF58C5" w:rsidRPr="004D2300" w:rsidRDefault="00CF58C5" w:rsidP="00AE2BB0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Rama leża wyposażona w gniazdo wyrównania potencjału. Łóżko przebadane pod kątem bezpieczeństwa elektrycznego wg normy PN EN 62353 – </w:t>
            </w:r>
            <w:r w:rsidRPr="004D2300">
              <w:rPr>
                <w:rFonts w:ascii="Arial Narrow" w:hAnsi="Arial Narrow" w:cstheme="minorHAnsi"/>
                <w:b/>
                <w:sz w:val="20"/>
                <w:szCs w:val="20"/>
              </w:rPr>
              <w:t>dołączyć protokół z badań przy dostawie produktu.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D51F28" w14:textId="77777777" w:rsidR="00CF58C5" w:rsidRPr="004D2300" w:rsidRDefault="00CF58C5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7777777" w:rsidR="00CF58C5" w:rsidRPr="004D2300" w:rsidRDefault="00CF58C5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041DC4B6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57406D" w14:textId="18E8888D" w:rsidR="00CF58C5" w:rsidRPr="004D2300" w:rsidRDefault="00CF58C5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F887E0" w14:textId="77777777" w:rsidR="00CF58C5" w:rsidRPr="004D2300" w:rsidRDefault="00CF58C5" w:rsidP="00B606C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Elektryczne regulacje:</w:t>
            </w:r>
          </w:p>
          <w:p w14:paraId="586BFF44" w14:textId="008B6D3D" w:rsidR="00CF58C5" w:rsidRPr="004D2300" w:rsidRDefault="00653FD4" w:rsidP="00B606C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segment oparcia pleców 0-7</w:t>
            </w:r>
            <w:r w:rsidR="00C93E51" w:rsidRPr="004D2300"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 xml:space="preserve">° (± </w:t>
            </w:r>
            <w:r w:rsidR="007624E7" w:rsidRPr="004D2300"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>°),</w:t>
            </w:r>
          </w:p>
          <w:p w14:paraId="49BDE25B" w14:textId="627DB3DA" w:rsidR="00CF58C5" w:rsidRPr="004D2300" w:rsidRDefault="007624E7" w:rsidP="00B606C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segment uda 0-</w:t>
            </w:r>
            <w:r w:rsidR="00980A30" w:rsidRPr="004D2300">
              <w:rPr>
                <w:rFonts w:ascii="Arial Narrow" w:hAnsi="Arial Narrow" w:cstheme="minorHAnsi"/>
                <w:sz w:val="20"/>
                <w:szCs w:val="20"/>
              </w:rPr>
              <w:t>3</w:t>
            </w:r>
            <w:r w:rsidR="00C93E51" w:rsidRPr="004D2300">
              <w:rPr>
                <w:rFonts w:ascii="Arial Narrow" w:hAnsi="Arial Narrow" w:cstheme="minorHAnsi"/>
                <w:sz w:val="20"/>
                <w:szCs w:val="20"/>
              </w:rPr>
              <w:t>4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t>° (± 2</w:t>
            </w:r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>°),</w:t>
            </w:r>
          </w:p>
          <w:p w14:paraId="4B8182ED" w14:textId="096B448A" w:rsidR="00CF58C5" w:rsidRPr="004D2300" w:rsidRDefault="00C71A38" w:rsidP="00B606C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- kąt przechyłu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Trend</w:t>
            </w:r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>elen</w:t>
            </w:r>
            <w:r w:rsidR="003119C5" w:rsidRPr="004D2300">
              <w:rPr>
                <w:rFonts w:ascii="Arial Narrow" w:hAnsi="Arial Narrow" w:cstheme="minorHAnsi"/>
                <w:sz w:val="20"/>
                <w:szCs w:val="20"/>
              </w:rPr>
              <w:t>burga</w:t>
            </w:r>
            <w:proofErr w:type="spellEnd"/>
            <w:r w:rsidR="003119C5" w:rsidRPr="004D2300">
              <w:rPr>
                <w:rFonts w:ascii="Arial Narrow" w:hAnsi="Arial Narrow" w:cstheme="minorHAnsi"/>
                <w:sz w:val="20"/>
                <w:szCs w:val="20"/>
              </w:rPr>
              <w:t xml:space="preserve"> 0-1</w:t>
            </w:r>
            <w:r w:rsidR="00980A30" w:rsidRPr="004D2300">
              <w:rPr>
                <w:rFonts w:ascii="Arial Narrow" w:hAnsi="Arial Narrow" w:cstheme="minorHAnsi"/>
                <w:sz w:val="20"/>
                <w:szCs w:val="20"/>
              </w:rPr>
              <w:t>7</w:t>
            </w:r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>° (± 2°),</w:t>
            </w:r>
          </w:p>
          <w:p w14:paraId="7C09FDD2" w14:textId="3B566785" w:rsidR="00CF58C5" w:rsidRPr="004D2300" w:rsidRDefault="00C71A38" w:rsidP="00B606C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kąt przechyłu anty-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Trend</w:t>
            </w:r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>e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t>le</w:t>
            </w:r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>nburga</w:t>
            </w:r>
            <w:proofErr w:type="spellEnd"/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 xml:space="preserve"> 0-</w:t>
            </w:r>
            <w:r w:rsidR="003119C5" w:rsidRPr="004D2300"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="00980A30" w:rsidRPr="004D2300">
              <w:rPr>
                <w:rFonts w:ascii="Arial Narrow" w:hAnsi="Arial Narrow" w:cstheme="minorHAnsi"/>
                <w:sz w:val="20"/>
                <w:szCs w:val="20"/>
              </w:rPr>
              <w:t>7</w:t>
            </w:r>
            <w:r w:rsidR="00CF58C5" w:rsidRPr="004D2300">
              <w:rPr>
                <w:rFonts w:ascii="Arial Narrow" w:hAnsi="Arial Narrow" w:cstheme="minorHAnsi"/>
                <w:sz w:val="20"/>
                <w:szCs w:val="20"/>
              </w:rPr>
              <w:t>° (± 2°),</w:t>
            </w:r>
          </w:p>
          <w:p w14:paraId="6EA75032" w14:textId="5CD69295" w:rsidR="00E0083C" w:rsidRPr="004D2300" w:rsidRDefault="00CF58C5" w:rsidP="00B606C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regulacja segmentu podudzia – ręczna   mechanizmem zapadkowym.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32FB89" w14:textId="40761EFD" w:rsidR="003B4D9D" w:rsidRPr="004D2300" w:rsidRDefault="00CF58C5" w:rsidP="00F91392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DBC0A" w14:textId="77777777" w:rsidR="00E0083C" w:rsidRPr="004D2300" w:rsidRDefault="00E0083C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E52FC4F" w14:textId="77777777" w:rsidR="00E0083C" w:rsidRPr="004D2300" w:rsidRDefault="00E0083C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9249591" w14:textId="77777777" w:rsidR="00E0083C" w:rsidRPr="004D2300" w:rsidRDefault="00E0083C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DF044D9" w14:textId="77777777" w:rsidR="00E0083C" w:rsidRPr="004D2300" w:rsidRDefault="00E0083C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0061E4C" w14:textId="6B8DFAE7" w:rsidR="00E0083C" w:rsidRPr="004D2300" w:rsidRDefault="00E0083C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C75C4" w:rsidRPr="004D2300" w14:paraId="463700EE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B328C6" w14:textId="3545635C" w:rsidR="00DC75C4" w:rsidRPr="004D2300" w:rsidRDefault="00DC75C4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302E70" w14:textId="5F62452A" w:rsidR="00DC75C4" w:rsidRPr="004D2300" w:rsidRDefault="00DC75C4" w:rsidP="00B606C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Łóżko posiadające funkcję krzesła kardiologicznego. Funkcja krzesła kardiologicznego uzyskiwana na pilocie pacjenta za pomocą jednego przycisku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7257D9" w14:textId="5D71AB71" w:rsidR="00DC75C4" w:rsidRPr="004D2300" w:rsidRDefault="00DC75C4" w:rsidP="00DC3C1B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125E1" w14:textId="6F6AC0C4" w:rsidR="00DC75C4" w:rsidRPr="004D2300" w:rsidRDefault="00DC75C4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  <w:highlight w:val="red"/>
              </w:rPr>
            </w:pPr>
          </w:p>
        </w:tc>
      </w:tr>
      <w:tr w:rsidR="00DE7328" w:rsidRPr="004D2300" w14:paraId="3D8DCB39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682803" w14:textId="2BCB42D8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88E8D7" w14:textId="77777777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Elektryczna regulacja wysokości w zakresie:</w:t>
            </w:r>
          </w:p>
          <w:p w14:paraId="0C3EE2D7" w14:textId="2AFC2A4D" w:rsidR="00F91392" w:rsidRPr="004D2300" w:rsidRDefault="00F91392" w:rsidP="003B4D9D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350 mm do 850 mm (± 30 mm) koła 150 mm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0A08A2" w14:textId="1504526F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5077283A" w:rsidR="00F91392" w:rsidRPr="004D2300" w:rsidRDefault="00F91392" w:rsidP="00F67A3E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6AA6A245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7135B9" w14:textId="2FD02619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1E66BD" w14:textId="64C0CDBF" w:rsidR="00F91392" w:rsidRPr="004D2300" w:rsidRDefault="00F91392" w:rsidP="001572A2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Czas zmiany wysokości leża z pozycji minimalnej do maksymalnej max. 23 sekund.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667ED3" w14:textId="77777777" w:rsidR="00F91392" w:rsidRPr="004D2300" w:rsidRDefault="00F91392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4D5A5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058C738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6998CD" w14:textId="5F524773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F9459D" w14:textId="77777777" w:rsidR="00F91392" w:rsidRPr="004D2300" w:rsidRDefault="00F91392" w:rsidP="00092ED2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Łóżko sterowane przewodowym pilotem z możliwością blokady funkcji przez personel medyczny Optyczny wskaźnik podłączenia do sieci. W celu bezpieczeństwa pacjenta pilot z możliwością blokady tylko funkcji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Trenedelenburga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oraz blokady całego pilota.</w:t>
            </w:r>
          </w:p>
          <w:p w14:paraId="7940F7EF" w14:textId="37460B18" w:rsidR="00F91392" w:rsidRPr="004D2300" w:rsidRDefault="00F91392" w:rsidP="00373E2D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0E739C" w14:textId="77777777" w:rsidR="00F91392" w:rsidRPr="004D2300" w:rsidRDefault="00F91392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273E4542" w:rsidR="00F91392" w:rsidRPr="004D2300" w:rsidRDefault="00F91392" w:rsidP="00EA0DB2">
            <w:pPr>
              <w:snapToGrid w:val="0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</w:p>
        </w:tc>
      </w:tr>
      <w:tr w:rsidR="00DE7328" w:rsidRPr="004D2300" w14:paraId="332E1836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ACE903" w14:textId="728BF3B8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CD3A1C" w14:textId="66069251" w:rsidR="00F91392" w:rsidRPr="004D2300" w:rsidRDefault="00F91392" w:rsidP="00F25232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Łóżko wyposażone w panel sterujący chowany pod leżem w półce do odkładania pościeli. Panel wyposażony w podwójne zabezpieczenie przed przypadkowym uruchomieniem funkcji elektrycznych z możliwością blokady poszczególnych funkcji pilota. Panel sterujący wyposażony w funkcję regulacji segmentu oparcia pleców, uda, wysokości leża, pozycji wzdłużnych oraz uzyskiwanych za pomocą jednego przycisku funkcji anty-szokowej, egzaminacyjnej, CPR, krzesła kardiologicznego. Panel z możliwością zawieszenie na szczycie łóżka od strony nóg.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73059A" w14:textId="77777777" w:rsidR="00F91392" w:rsidRPr="004D2300" w:rsidRDefault="00F91392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17CE0" w14:textId="5C5320F8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</w:p>
        </w:tc>
      </w:tr>
      <w:tr w:rsidR="00DE7328" w:rsidRPr="004D2300" w14:paraId="40B0B9A0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FED937" w14:textId="7E11DE17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3D9F66" w14:textId="176E14DA" w:rsidR="00F91392" w:rsidRPr="004D2300" w:rsidRDefault="00F91392" w:rsidP="00E67810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Segment oparcia pleców z możliwością mechanicznego  szybkiego poziomowania (CPR) – dźwignia umieszczona pod segmentem wezgłowia, oznaczona kolorem pomarańczowym.</w:t>
            </w:r>
          </w:p>
          <w:p w14:paraId="7522A2F8" w14:textId="042F053F" w:rsidR="00F91392" w:rsidRPr="004D2300" w:rsidRDefault="00F91392" w:rsidP="00E67810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Dźwignia CPR umożliwiająca mechaniczne uniesienie segmentu pleców w przypadku braku zasilania (alternatywny napęd)</w:t>
            </w:r>
          </w:p>
          <w:p w14:paraId="4C7834FE" w14:textId="77777777" w:rsidR="00F91392" w:rsidRPr="004D2300" w:rsidRDefault="00F91392" w:rsidP="00E67810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Autokontur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segmentu oparcia pleców i uda.</w:t>
            </w:r>
          </w:p>
          <w:p w14:paraId="66FAEE24" w14:textId="5B1251D1" w:rsidR="00F91392" w:rsidRPr="004D2300" w:rsidRDefault="00F91392" w:rsidP="00E67810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Autoregresja segmentu oparcia pleców zapobiegająca przed zsuwaniem pacjenta.(Nie dopuszcza się łóżek posiadających autoregresję segmentu uda powodującą przesuwanie się pacjenta w kierunku szczytu nóg powodującą ryzyko powstawania odleżyn- także stóp)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B45AB9" w14:textId="77777777" w:rsidR="00F91392" w:rsidRPr="004D2300" w:rsidRDefault="00F91392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3B72935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F6DC0A" w14:textId="0E820920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7B5A25" w14:textId="5DC89178" w:rsidR="00F91392" w:rsidRPr="004D2300" w:rsidRDefault="00F91392" w:rsidP="00704FCA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Leże wypełnione panelami z polipropylenu odpornego na działanie wysokiej temperatury, środków dezynfekujących oraz  promieni UV. Płyty odejmowane bez użycia narzędzi z otworami do montażu pasów unieruchamiających.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0BF73B" w14:textId="77777777" w:rsidR="00F91392" w:rsidRPr="004D2300" w:rsidRDefault="00F91392" w:rsidP="00A16979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9D755" w14:textId="5B76FC83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313C841B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F06FB0" w14:textId="2DA4D257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8928EF" w14:textId="77777777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Akumulator wbudowany w układ elektryczny łóżka podtrzymujący sterowanie łóżka przy braku zasilania sieciowego, sygnał dźwiękowy sygnalizujący wyczerpanie akumulatora.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8E4D64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25F08" w14:textId="7C24AF65" w:rsidR="00F91392" w:rsidRPr="004D2300" w:rsidRDefault="00F91392" w:rsidP="00A169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4101652C" w14:textId="49C85B94" w:rsidR="00F91392" w:rsidRPr="004D2300" w:rsidRDefault="00F91392" w:rsidP="00A1697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8AEF822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9B977D" w14:textId="2726128C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D79341" w14:textId="5F55C56E" w:rsidR="00F91392" w:rsidRPr="004D2300" w:rsidRDefault="00F91392" w:rsidP="00F87AF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Łóżko z możliwością przedłużenia leża o min. 180  mm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8AF400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5F9C3" w14:textId="12956E1E" w:rsidR="00F91392" w:rsidRPr="004D2300" w:rsidRDefault="00F91392" w:rsidP="00A1697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7DE722A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FB52BB" w14:textId="7AA24E83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E331A6" w14:textId="1682A32E" w:rsidR="00F91392" w:rsidRPr="004D2300" w:rsidRDefault="00F91392" w:rsidP="00F25232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Szczyty łóżka wykonane z tworzywa  z możliwością blokowania  przed niezamierzonym wypadnięciem  w czasie transportu za pomocą suwaków umieszczonych na ramie leża. Szczyty łatwo odejmowane, odporne na działanie wysokiej temperatury, uszkodzenia mechaniczne, chemiczne oraz promieniowanie UV. Wykonane z polipropylenu o grubości ściany min. 4mm w technologii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Rotomulding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z kolorowymi wklejkami.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00E874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C0651" w14:textId="5709E60C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7B5E5D6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9A42DD" w14:textId="3FAAE6A2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4484C4" w14:textId="77777777" w:rsidR="00F91392" w:rsidRPr="004D2300" w:rsidRDefault="00F91392" w:rsidP="006C7BD4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Łóżko wyposażone w cztery niezależne, opuszczane ruchem półkulistym, tworzywowe barierki boczne, zabezpieczające pacjenta, zgodne </w:t>
            </w:r>
          </w:p>
          <w:p w14:paraId="12A6275A" w14:textId="77777777" w:rsidR="00F91392" w:rsidRPr="004D2300" w:rsidRDefault="00F91392" w:rsidP="006C7BD4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z norma medyczną ICE 60601-2-52.</w:t>
            </w:r>
          </w:p>
          <w:p w14:paraId="0B405A80" w14:textId="77777777" w:rsidR="00F91392" w:rsidRPr="004D2300" w:rsidRDefault="00F91392" w:rsidP="006C7BD4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Opuszczanie oraz podnoszenie barierek bocznych w łatwy sposób za pomocą jednej ręki, wspomagane  pneumatyczne. </w:t>
            </w:r>
          </w:p>
          <w:p w14:paraId="3EDC99D2" w14:textId="77777777" w:rsidR="00F91392" w:rsidRPr="004D2300" w:rsidRDefault="00F91392" w:rsidP="006C7BD4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Barierki od strony głowy poruszające się wraz z segmentem oparcia pleców.</w:t>
            </w:r>
          </w:p>
          <w:p w14:paraId="3005E568" w14:textId="13697F9D" w:rsidR="00F91392" w:rsidRPr="004D2300" w:rsidRDefault="00F91392" w:rsidP="006C7BD4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Wysokość barierek bocznych zabezpieczająca pacjenta  minimum 39 cm.  </w:t>
            </w:r>
          </w:p>
          <w:p w14:paraId="1465DF4D" w14:textId="78F20ACE" w:rsidR="00F91392" w:rsidRPr="004D2300" w:rsidRDefault="00F91392" w:rsidP="006C7BD4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Barierki boczne wykonane z tworzywa, wypełnione wklejką kolorystyczną dostępną w minimum 6 kolorach.</w:t>
            </w:r>
          </w:p>
          <w:p w14:paraId="4285E913" w14:textId="0749F319" w:rsidR="00F91392" w:rsidRPr="004D2300" w:rsidRDefault="00F91392" w:rsidP="00B609F7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Barierki zabezpieczające pacjenta na min. ¾ długości leża.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CA2682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10EB" w14:textId="45CBE996" w:rsidR="00F91392" w:rsidRPr="004D2300" w:rsidRDefault="00F91392" w:rsidP="006C7BD4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6E2AFAA8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17FE39" w14:textId="1A5EB630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E6AFE7" w14:textId="2584F685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Wysuwana półka do odkładania pościeli, nie wystająca poza obrys ramy łóżka.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B6CDA4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805D2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10BA7DF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92F0E8" w14:textId="3E80010A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E39D28" w14:textId="38E77BDC" w:rsidR="00F91392" w:rsidRPr="004D2300" w:rsidRDefault="00F91392" w:rsidP="008E5103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Możliwość zamontowania po dwóch stronach łóżka uchwytów na worki urologiczne, worki umiejscowione na wysokości biodra.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F127B3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F29E8" w14:textId="7C4A2A08" w:rsidR="00F91392" w:rsidRPr="004D2300" w:rsidRDefault="00F91392" w:rsidP="00336F3D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37A40D8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687A85" w14:textId="4FB4BFEA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FA9B75" w14:textId="784E1886" w:rsidR="00F91392" w:rsidRPr="004D2300" w:rsidRDefault="00F91392" w:rsidP="00336F3D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 narożnikach leża 4 krążki stożkowe uniemożliwiające przypadkowe wyrwanie parapetów okiennych lub listew ściennych przy regulacji wysokości łóżka, chroniące łóżko i ściany przed uderzeniami oraz otarciami.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3D8569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4016F" w14:textId="75DFABEF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B5FE6CC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A25113" w14:textId="64334155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5CFC5E" w14:textId="7B3D0A64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Leże w części środkowej wyprofilowane w  celu pełnienia funkcji uchwytu materaca. Nie dopuszcza się uchwytów materaca zlokalizowanych w segmencie nożnym  leża powodujące urazy kończyn i otarć podczas opuszczania łózka.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4BBE66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6FED7" w14:textId="4B6FD62B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89692A6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03440C" w14:textId="1D5E451B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592115" w14:textId="2AB2B98C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Podstawa łóżka jezdna wyposażona w antystatyczne koła o średnicy min. 150 mm z centralną blokadą kół oraz blokadą kierunkową.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AE3FED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0AD66" w14:textId="11AD1101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3766BA9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83A04A" w14:textId="448DCD83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71CD7A" w14:textId="77777777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Bezpieczne obciążenie min. 250 kg potwierdzone przez niezależny podmiot.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155897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29076" w14:textId="77777777" w:rsidR="00F91392" w:rsidRPr="004D2300" w:rsidRDefault="00F91392" w:rsidP="00336F3D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DECB33A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CFDD55" w14:textId="0F11F6FB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D42128" w14:textId="77777777" w:rsidR="00F91392" w:rsidRPr="004D2300" w:rsidRDefault="00F91392" w:rsidP="00BD0394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Możliwość montażu ramy wyciągowej, wysięgnika z uchwytem do ręki i wieszaka kroplówki (możliwość zamontowania wieszaka w czterech narożnikach leża)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DDF491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226A1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68F86D8C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B3C25B" w14:textId="3F3CAD3C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F9094F" w14:textId="45EBDFED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Możliwość wyboru kolorów wypełnień min. 6 kolorów.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64D728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D93B2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18D1832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67E968" w14:textId="15CEBD87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7EA448" w14:textId="4F665306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Elementy wyposażenia łóżek:</w:t>
            </w:r>
          </w:p>
          <w:p w14:paraId="2ED6B0AF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Materac na łóżko o następujących cechach:</w:t>
            </w:r>
          </w:p>
          <w:p w14:paraId="7D44FDDD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wymiar dostosowany do wymiarów leża łóżka</w:t>
            </w:r>
          </w:p>
          <w:p w14:paraId="5ACC14C0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wkład - pianka</w:t>
            </w:r>
          </w:p>
          <w:p w14:paraId="6244E131" w14:textId="1F979960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grubość materaca min. 14 cm</w:t>
            </w:r>
          </w:p>
          <w:p w14:paraId="077FEDAB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pianka o gęstości co najmniej T25 kg/m3</w:t>
            </w:r>
          </w:p>
          <w:p w14:paraId="51CD7CEE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wodoszczelny, nieprzepuszczalny dla zabrudzeń i zanieczyszczeń ciekłych (wydaliny, wydzieliny)</w:t>
            </w:r>
          </w:p>
          <w:p w14:paraId="533E9F0F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oddychający, paroprzepuszczalny, przepuszczający powietrze</w:t>
            </w:r>
          </w:p>
          <w:p w14:paraId="2468F22B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pokrowiec rozpinany zabezpieczony przed przenikaniem zanieczyszczeń listwą lub okapnikiem</w:t>
            </w:r>
          </w:p>
          <w:p w14:paraId="691F2ECA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materiał pokryty powłoką odporną na przenikanie mikroorganizmów (dołączyć opinię laboratoryjną)</w:t>
            </w:r>
          </w:p>
          <w:p w14:paraId="6C52ED0C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odporny na wszystkie środki dezynfekcyjne nie zawierające chloru</w:t>
            </w:r>
          </w:p>
          <w:p w14:paraId="445CD441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pranie pokrowca w temp. do 95°C</w:t>
            </w:r>
          </w:p>
          <w:p w14:paraId="384794DC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- pozytywne badanie na trudnopalność materiału - tkanina z której wykonany jest pokrowiec materac  przeszedł test tzw. „zapałki” oraz „tlącego papierosa. </w:t>
            </w:r>
          </w:p>
          <w:p w14:paraId="2D268E32" w14:textId="77777777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raport z badań/opinia laboratoryjna o braku przesiąkania krwi, braku zauważalnego przesiąkania płynu z bakteriofagami, oświadczenie”</w:t>
            </w:r>
          </w:p>
          <w:p w14:paraId="0DE4B5B7" w14:textId="3B29D893" w:rsidR="00F91392" w:rsidRPr="004D2300" w:rsidRDefault="00F91392" w:rsidP="00CC2E15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oświadczenie o przeprowadzeniu badania na nieprzepuszczalność bakterii i wirusów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B72F4A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04FF1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7F7EE9A4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EFB651" w14:textId="374998A5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A0A1E0" w14:textId="77777777" w:rsidR="00F91392" w:rsidRPr="004D2300" w:rsidRDefault="00F91392" w:rsidP="00373E2D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Deklaracja zgodności , </w:t>
            </w:r>
          </w:p>
          <w:p w14:paraId="3E787D0B" w14:textId="77777777" w:rsidR="00F91392" w:rsidRPr="004D2300" w:rsidRDefault="00F91392" w:rsidP="00373E2D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WPIS lub zgłoszenie do Rejestru Wyrobów Medycznych</w:t>
            </w:r>
          </w:p>
          <w:p w14:paraId="1EA48E6A" w14:textId="77777777" w:rsidR="00F91392" w:rsidRPr="004D2300" w:rsidRDefault="00F91392" w:rsidP="00373E2D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Certyfikat ISO 9001:2008 lub równoważny  potwierdzający zdolność do ciągłego dostarczania wyrobów zgodnie z wymaganiami</w:t>
            </w:r>
          </w:p>
          <w:p w14:paraId="49B55ED9" w14:textId="77777777" w:rsidR="00F91392" w:rsidRPr="004D2300" w:rsidRDefault="00F91392" w:rsidP="00373E2D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Certyfikat ISO 13485:2012   potwierdzający, że producent wdrożył i utrzymuje system zarządzania 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lastRenderedPageBreak/>
              <w:t>jakością dla wyrobów medycznych.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44165E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F0D7D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9B67204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D1330A" w14:textId="1D71B90D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DB8E47" w14:textId="77777777" w:rsidR="00F91392" w:rsidRPr="004D2300" w:rsidRDefault="00F91392" w:rsidP="00336F3D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Gwarancja min.  24 miesiące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8A6C71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2F1B3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0C1C1D82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C08230" w14:textId="2ED4E9A9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C667A7" w14:textId="77777777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Serwis pogwarancyjny, odpłatny przez okres min. 10 lat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F5C3F7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2C34E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7E281661" w14:textId="77777777" w:rsidTr="00D2002A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25549D" w14:textId="3914CC3D" w:rsidR="00F91392" w:rsidRPr="004D2300" w:rsidRDefault="00F9139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A39A25" w14:textId="306B4A84" w:rsidR="00F91392" w:rsidRPr="004D2300" w:rsidRDefault="00F91392" w:rsidP="00B606CF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Gwarancja zapewnienia zakupu części zamiennych przez okres 15 lat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AF1639" w14:textId="77777777" w:rsidR="00F91392" w:rsidRPr="004D2300" w:rsidRDefault="00F91392" w:rsidP="00B606C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A4E5D" w14:textId="77777777" w:rsidR="00F91392" w:rsidRPr="004D2300" w:rsidRDefault="00F91392" w:rsidP="00A16979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296FEF7D" w14:textId="77777777" w:rsidR="00FD4C4B" w:rsidRPr="004D2300" w:rsidRDefault="00FD4C4B" w:rsidP="00FD4C4B">
      <w:pPr>
        <w:rPr>
          <w:rFonts w:ascii="Arial Narrow" w:hAnsi="Arial Narrow" w:cstheme="minorHAnsi"/>
          <w:sz w:val="20"/>
          <w:szCs w:val="20"/>
        </w:rPr>
      </w:pPr>
    </w:p>
    <w:p w14:paraId="7194DBDC" w14:textId="77777777" w:rsidR="00CF58C5" w:rsidRPr="004D2300" w:rsidRDefault="00CF58C5" w:rsidP="00CF58C5">
      <w:pPr>
        <w:rPr>
          <w:rFonts w:ascii="Arial Narrow" w:hAnsi="Arial Narrow" w:cstheme="minorHAnsi"/>
          <w:sz w:val="20"/>
          <w:szCs w:val="20"/>
        </w:rPr>
      </w:pPr>
    </w:p>
    <w:p w14:paraId="49F95E1C" w14:textId="77777777" w:rsidR="00DE7328" w:rsidRPr="004D2300" w:rsidRDefault="00DE7328" w:rsidP="00CF58C5">
      <w:pPr>
        <w:rPr>
          <w:rFonts w:ascii="Arial Narrow" w:hAnsi="Arial Narrow" w:cstheme="minorHAnsi"/>
          <w:sz w:val="20"/>
          <w:szCs w:val="20"/>
        </w:rPr>
      </w:pPr>
    </w:p>
    <w:p w14:paraId="48FDF159" w14:textId="40996EB0" w:rsidR="00DE7328" w:rsidRPr="004D2300" w:rsidRDefault="00DE7328" w:rsidP="00DD23CD">
      <w:pPr>
        <w:pStyle w:val="Akapitzlist"/>
        <w:numPr>
          <w:ilvl w:val="0"/>
          <w:numId w:val="8"/>
        </w:numPr>
        <w:rPr>
          <w:rFonts w:ascii="Arial Narrow" w:hAnsi="Arial Narrow" w:cs="Calibri"/>
          <w:b/>
        </w:rPr>
      </w:pPr>
      <w:r w:rsidRPr="004D2300">
        <w:rPr>
          <w:rFonts w:ascii="Arial Narrow" w:hAnsi="Arial Narrow" w:cs="Calibri"/>
          <w:b/>
        </w:rPr>
        <w:t>Wiel</w:t>
      </w:r>
      <w:r w:rsidR="00073313">
        <w:rPr>
          <w:rFonts w:ascii="Arial Narrow" w:hAnsi="Arial Narrow" w:cs="Calibri"/>
          <w:b/>
        </w:rPr>
        <w:t>ofunkcyjne łóżko elektryczne – 4</w:t>
      </w:r>
      <w:r w:rsidRPr="004D2300">
        <w:rPr>
          <w:rFonts w:ascii="Arial Narrow" w:hAnsi="Arial Narrow" w:cs="Calibri"/>
          <w:b/>
        </w:rPr>
        <w:t xml:space="preserve"> szt.</w:t>
      </w:r>
    </w:p>
    <w:p w14:paraId="5120C291" w14:textId="77777777" w:rsidR="00DE7328" w:rsidRPr="004D2300" w:rsidRDefault="00DE7328" w:rsidP="00DE7328">
      <w:pPr>
        <w:ind w:left="360"/>
        <w:rPr>
          <w:rFonts w:ascii="Arial Narrow" w:hAnsi="Arial Narrow" w:cs="Calibri"/>
          <w:sz w:val="20"/>
          <w:szCs w:val="20"/>
        </w:rPr>
      </w:pPr>
    </w:p>
    <w:tbl>
      <w:tblPr>
        <w:tblW w:w="1024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984"/>
        <w:gridCol w:w="2874"/>
      </w:tblGrid>
      <w:tr w:rsidR="00DE7328" w:rsidRPr="004D2300" w14:paraId="0E88A1E6" w14:textId="77777777" w:rsidTr="00E73CC6">
        <w:trPr>
          <w:trHeight w:val="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D50958" w14:textId="77777777" w:rsidR="00DE7328" w:rsidRPr="004D2300" w:rsidRDefault="00DE7328" w:rsidP="00E73CC6">
            <w:pPr>
              <w:snapToGrid w:val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D4588D" w14:textId="77777777" w:rsidR="00DE7328" w:rsidRPr="004D2300" w:rsidRDefault="00DE7328" w:rsidP="00E73CC6">
            <w:pPr>
              <w:snapToGrid w:val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55DC22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AE60F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Parametr oferowany</w:t>
            </w:r>
          </w:p>
        </w:tc>
      </w:tr>
      <w:tr w:rsidR="00DE7328" w:rsidRPr="004D2300" w14:paraId="6109BFD9" w14:textId="77777777" w:rsidTr="00E73CC6">
        <w:trPr>
          <w:trHeight w:val="298"/>
        </w:trPr>
        <w:tc>
          <w:tcPr>
            <w:tcW w:w="10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79CDE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WYMAGANIA OGÓLNE</w:t>
            </w:r>
          </w:p>
        </w:tc>
      </w:tr>
      <w:tr w:rsidR="00DE7328" w:rsidRPr="004D2300" w14:paraId="3CFA1DBF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11C172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37158C" w14:textId="77777777" w:rsidR="00DE7328" w:rsidRPr="004D2300" w:rsidRDefault="00DE7328" w:rsidP="00E73CC6">
            <w:pPr>
              <w:snapToGrid w:val="0"/>
              <w:spacing w:line="312" w:lineRule="exact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Nazwa oferowanego urządzenia: </w:t>
            </w:r>
          </w:p>
          <w:p w14:paraId="4E425B40" w14:textId="77777777" w:rsidR="00DE7328" w:rsidRPr="004D2300" w:rsidRDefault="00DE7328" w:rsidP="00E73CC6">
            <w:pPr>
              <w:spacing w:line="312" w:lineRule="exact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Producent: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  <w:p w14:paraId="62B37359" w14:textId="77777777" w:rsidR="00DE7328" w:rsidRPr="004D2300" w:rsidRDefault="00DE7328" w:rsidP="00E73CC6">
            <w:pPr>
              <w:pStyle w:val="Akapitzlist1"/>
              <w:spacing w:after="0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Typ:</w:t>
            </w:r>
          </w:p>
          <w:p w14:paraId="195D1A04" w14:textId="77777777" w:rsidR="00DE7328" w:rsidRPr="004D2300" w:rsidRDefault="00DE7328" w:rsidP="00E73CC6">
            <w:pPr>
              <w:spacing w:line="312" w:lineRule="exact"/>
              <w:rPr>
                <w:rFonts w:ascii="Arial Narrow" w:hAnsi="Arial Narrow" w:cstheme="minorHAnsi"/>
                <w:sz w:val="20"/>
                <w:szCs w:val="20"/>
                <w:highlight w:val="red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Rok produkcji: 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BBC886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87193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79CDD121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540047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9B801B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Metalowa konstrukcja łóżka lakierowana proszkowo. Podstawa łóżka pozbawiona kabli oraz układów sterujących funkcjami łóżka, łatwa w utrzymaniu czystości.</w:t>
            </w:r>
          </w:p>
          <w:p w14:paraId="278E5D42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Powłoka lakiernicza zgodnie z normom EN ISO 10993-5:2009 lub równoważny potwierdzającym że stosowana powłoka lakiernicza nie wywołuje zmian nowotworowych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9C7177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99674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3FBA88BE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DCDBE4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ECB23D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Podstawa łóżka pantograf podpierająca leże w minimum 8 punktach, gwarantująca stabilność leża (nie dopuszcza się łózek opartych na dwóch i trzech kolumnach).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7EA406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78088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399D548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1CC8B9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4D4A08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Wolna przestrzeń pomiędzy podłożem, a całym podwoziem wynosząca nie mniej niż 150 mm umożliwiająca łatwy przejazd przez progi oraz wjazd do dźwigów osobowych.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1DF33F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95F4D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  <w:highlight w:val="red"/>
              </w:rPr>
            </w:pPr>
          </w:p>
        </w:tc>
      </w:tr>
      <w:tr w:rsidR="00DE7328" w:rsidRPr="004D2300" w14:paraId="7DBCA659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97E980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E58BC5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Wymiary zewnętrzne łóżka:</w:t>
            </w:r>
          </w:p>
          <w:p w14:paraId="6E2FEE36" w14:textId="77777777" w:rsidR="00DE7328" w:rsidRPr="004D2300" w:rsidRDefault="00DE7328" w:rsidP="00E73CC6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Długość całkowita: 2120 mm, (± 30 mm) </w:t>
            </w:r>
          </w:p>
          <w:p w14:paraId="3FD2922A" w14:textId="77777777" w:rsidR="00DE7328" w:rsidRPr="004D2300" w:rsidRDefault="00DE7328" w:rsidP="00E73CC6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Szerokość całkowita wraz z zamontowanymi barierkami wynosi max 1000 mm (wymiar leża min. 870x2000)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3E3B8A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ECE49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4BD58319" w14:textId="77777777" w:rsidTr="00E73CC6">
        <w:trPr>
          <w:trHeight w:val="454"/>
        </w:trPr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46B0BF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F77883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Leże łóżka czterosegmentowe z czego min. 3 segmenty ruchome 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D70D5C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85F1B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68C16FB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132C53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98489D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Zasilanie elektryczne  220/230 V</w:t>
            </w:r>
          </w:p>
          <w:p w14:paraId="20268E6C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Przewód zasilający skrętny.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32817B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E00A8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D608C9E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5A85E1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CEFBC1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Rama leża wyposażona w gniazdo wyrównania potencjału. Łóżko przebadane pod kątem bezpieczeństwa elektrycznego wg normy PN EN 62353 – </w:t>
            </w:r>
            <w:r w:rsidRPr="004D2300">
              <w:rPr>
                <w:rFonts w:ascii="Arial Narrow" w:hAnsi="Arial Narrow" w:cstheme="minorHAnsi"/>
                <w:b/>
                <w:sz w:val="20"/>
                <w:szCs w:val="20"/>
              </w:rPr>
              <w:t>dołączyć protokół z badań przy dostawie produktu.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9CEDFD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2B257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DA862F1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FF8182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183895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Elektryczne regulacje:</w:t>
            </w:r>
          </w:p>
          <w:p w14:paraId="603F9C98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segment oparcia pleców 0-72° (± 2°),</w:t>
            </w:r>
          </w:p>
          <w:p w14:paraId="036765CA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segment uda 0-34° (± 2°),</w:t>
            </w:r>
          </w:p>
          <w:p w14:paraId="30B89F72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- kąt przechyłu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Trendelenburga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0-17° (± 2°),</w:t>
            </w:r>
          </w:p>
          <w:p w14:paraId="35C9A092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kąt przechyłu anty-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Trendelenburga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0-17° (± 2°),</w:t>
            </w:r>
          </w:p>
          <w:p w14:paraId="1321D7CF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regulacja segmentu podudzia – ręczna   mechanizmem zapadkowym.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60E0B7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  <w:p w14:paraId="63998F04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Łóżko posiadające automatyczne zatrzymanie w pozycji poziomej, podczas zmiany przechyłów wzdłużnych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071AF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2E60943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DFE1C24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88A71E2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23FDF04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75B7637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AD30D0D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422A4BF3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E8B2BC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1DA173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Elektryczna regulacja wysokości w zakresie:</w:t>
            </w:r>
          </w:p>
          <w:p w14:paraId="34C799BC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350 mm do 850 mm (± 30 mm) koła 150 mm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619CC8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89C8C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6F3DA59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B07FBE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218D63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Czas zmiany wysokości leża z pozycji minimalnej do maksymalnej max. 23 sekund.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3A086D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20202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3073A602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0C5715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7596CD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Łóżko sterowane przewodowym pilotem z możliwością blokady funkcji przez personel medyczny za pomocą blokady magnetycznej. Pilot pracuje w 2 trybach, tryb pielęgniarski dostęp do funkcji ratunkowych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CPR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i pozycja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antyszokowa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.  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Pozycje dostępne w trybie pielęgniarskim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26E59B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32873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0C462DCE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B47996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A947AF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Łóżko wyposażone w panel sterujący chowany pod leżem w półce do odkładania pościeli. Panel wyposażony w podwójne zabezpieczenie przed przypadkowym uruchomieniem funkcji elektrycznych z możliwością blokady poszczególnych funkcji pilota. Panel sterujący wyposażony w funkcję regulacji segmentu oparcia pleców, uda, wysokości leża, pozycji wzdłużnych oraz uzyskiwanych za pomocą jednego przycisku funkcji anty-szokowej, egzaminacyjnej,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CPR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>, krzesła kardiologicznego. Panel z możliwością zawieszenie na szczycie łóżka od strony nóg.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2FD665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0C804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0E6AA5B0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57DE1F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F1447E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Panel w barierkach od wewnątrz dla pacjenta  , umożliwiający czytelne zastosowanie funkcji tj: </w:t>
            </w:r>
          </w:p>
          <w:p w14:paraId="66DD9214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Regulacja wezgłowia, pozycja fotelowa, regulacja wysokości leża, regulacja uda.</w:t>
            </w:r>
          </w:p>
          <w:p w14:paraId="5D39F04A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Panel dla personelu medycznego po stronie zewnętrznej barierek, regulacja wezgłowia, pozycja fotelowa, regulacja wysokości leża, regulacja uda.</w:t>
            </w:r>
          </w:p>
          <w:p w14:paraId="12C43DB9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Funkcja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CPR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8098D5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3E6D1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BCA66DF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630889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4B4110" w14:textId="77777777" w:rsidR="00DE7328" w:rsidRPr="004D2300" w:rsidRDefault="00DE7328" w:rsidP="00E73CC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Segment oparcia pleców z możliwością mechanicznego  szybkiego poziomowania (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CPR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>) – dźwignia umieszczona pod segmentem wezgłowia, oznaczona kolorem pomarańczowym.</w:t>
            </w:r>
          </w:p>
          <w:p w14:paraId="580C0616" w14:textId="77777777" w:rsidR="00DE7328" w:rsidRPr="004D2300" w:rsidRDefault="00DE7328" w:rsidP="00E73CC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Dźwignia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CPR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umożliwiająca mechaniczne uniesienie segmentu pleców w przypadku braku zasilania (alternatywny napęd)</w:t>
            </w:r>
          </w:p>
          <w:p w14:paraId="60525CD2" w14:textId="77777777" w:rsidR="00DE7328" w:rsidRPr="004D2300" w:rsidRDefault="00DE7328" w:rsidP="00E73CC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Autokontur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segmentu oparcia pleców i uda.</w:t>
            </w:r>
          </w:p>
          <w:p w14:paraId="52BFD488" w14:textId="77777777" w:rsidR="00DE7328" w:rsidRPr="004D2300" w:rsidRDefault="00DE7328" w:rsidP="00E73CC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Autoregresja segmentu oparcia pleców zapobiegająca przed zsuwaniem pacjenta. (Nie dopuszcza się łóżek posiadających autoregresję segmentu uda powodującą przesuwanie się pacjenta w kierunku szczytu nóg powodującą ryzyko powstawania odleżyn- także stóp)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4942FE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BDF18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3C4FDE7E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D959F7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5D5A94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Leże wypełnione panelami z polipropylenu odpornego na działanie wysokiej temperatury, środków dezynfekujących oraz  promieni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UV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>. Płyty odejmowane bez użycia narzędzi z otworami do montażu pasów unieruchamiających.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68D7B9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8CD11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7900875C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174F07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3FB5C8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Akumulator wbudowany w układ elektryczny łóżka podtrzymujący sterowanie łóżka przy braku zasilania sieciowego, sygnał dźwiękowy sygnalizujący wyczerpanie akumulatora.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2D8542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E1962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4A7C0D7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55CE8F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E1FA6D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Łóżko z możliwością przedłużenia leża o min. 180  mm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50DD19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ED615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75543FE3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9DD072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52852D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Szczyty łóżka wykonane z tworzywa  z możliwością blokowania  przed niezamierzonym wypadnięciem  w czasie transportu za pomocą suwaków umieszczonych na ramie leża. Szczyty łatwo odejmowane, odporne na działanie wysokiej temperatury, uszkodzenia mechaniczne, chemiczne oraz promieniowanie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UV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. Wykonane z polipropylenu o grubości ściany min. 4mm w technologii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Rotomulding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z kolorowymi wklejkami.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CBC811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72145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2356CDF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23CFEA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EC25F0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Łóżko wyposażone w cztery niezależne, opuszczane ruchem półkulistym, tworzywowe barierki boczne, zabezpieczające pacjenta, zgodne </w:t>
            </w:r>
          </w:p>
          <w:p w14:paraId="3278518A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z norma medyczną </w:t>
            </w:r>
            <w:proofErr w:type="spellStart"/>
            <w:r w:rsidRPr="004D2300">
              <w:rPr>
                <w:rFonts w:ascii="Arial Narrow" w:hAnsi="Arial Narrow" w:cstheme="minorHAnsi"/>
                <w:sz w:val="20"/>
                <w:szCs w:val="20"/>
              </w:rPr>
              <w:t>ICE</w:t>
            </w:r>
            <w:proofErr w:type="spellEnd"/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 60601-2-52. </w:t>
            </w:r>
          </w:p>
          <w:p w14:paraId="4CDCDD72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Opuszczanie oraz podnoszenie barierek bocznych w łatwy sposób za pomocą jednej ręki, wspomagane  pneumatyczne. </w:t>
            </w:r>
          </w:p>
          <w:p w14:paraId="50282EBD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Barierki od strony głowy poruszające się wraz z segmentem oparcia pleców.</w:t>
            </w:r>
          </w:p>
          <w:p w14:paraId="3095D7B6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Wysokość barierek bocznych zabezpieczająca pacjenta  minimum 38 cm.  </w:t>
            </w:r>
          </w:p>
          <w:p w14:paraId="7F812CCB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Barierki boczne wykonane z tworzywa, wypełnione wklejką </w:t>
            </w:r>
            <w:r w:rsidRPr="004D2300">
              <w:rPr>
                <w:rFonts w:ascii="Arial Narrow" w:hAnsi="Arial Narrow" w:cstheme="minorHAnsi"/>
                <w:sz w:val="20"/>
                <w:szCs w:val="20"/>
              </w:rPr>
              <w:lastRenderedPageBreak/>
              <w:t>kolorystyczną dostępną w minimum 6 kolorach.</w:t>
            </w:r>
          </w:p>
          <w:p w14:paraId="19A0531F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Barierki zabezpieczające pacjenta na całej długości.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A18AFA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D73EE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0EB24BE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9E60C9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F3B438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Wysuwana półka do odkładania pościeli, nie wystająca poza obrys ramy łóżka.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55A0D6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7F913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6968D3A5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ED7ADE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8F7B6E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Możliwość zamontowania po dwóch stronach łóżka uchwytów na worki urologiczne, worki umiejscowione na wysokości biodra.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7EEA33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B8C0E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78688C09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8C43C5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10CCD0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 narożnikach leża 4 krążki stożkowe uniemożliwiające przypadkowe wyrwanie parapetów okiennych lub listew ściennych przy regulacji wysokości łóżka, chroniące łóżko i ściany przed uderzeniami oraz otarciami.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8DFEF0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9F995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603CFB4D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D13D56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2B070D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Leże w części środkowej wyprofilowane w  celu pełnienia funkcji uchwytu materaca. Nie dopuszcza się uchwytów materaca zlokalizowanych w segmencie nożnym  leża powodujące urazy kończyn i otarć podczas opuszczania łózka.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BA4C65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1B441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0A8B2954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81A313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59CB2B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Podstawa łóżka jezdna wyposażona w antystatyczne koła o średnicy min. 150 mm z centralną blokadą kół oraz blokadą kierunkową. Łóżko wyposażone w 5 koło.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D42477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795D0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8F857B7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BD2A0D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02E07B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Bezpieczne obciążenie min. 250 kg potwierdzone przez niezależny podmiot.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6AAB85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2E92D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2C245F53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49BE55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1774DB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Możliwość montażu ramy wyciągowej, wysięgnika z uchwytem do ręki i wieszaka kroplówki (możliwość zamontowania wieszaka w czterech narożnikach leża)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EAD552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66382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0C2ABF28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69C414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93ED57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Możliwość wyboru kolorów wypełnień min. 6 kolorów.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04CD51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56470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5511B6CB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F42A49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071AAB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Elementy wyposażenia łóżek:</w:t>
            </w:r>
          </w:p>
          <w:p w14:paraId="2396FE65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- wyprofilowany wieszak kroplówki </w:t>
            </w:r>
          </w:p>
          <w:p w14:paraId="72AA2E39" w14:textId="77777777" w:rsidR="00DE7328" w:rsidRPr="004D2300" w:rsidRDefault="00DE7328" w:rsidP="00E73CC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materac na łóżko o następujących cechach:</w:t>
            </w:r>
          </w:p>
          <w:p w14:paraId="05BC3021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wymiar dostosowany do wymiarów leża łóżka</w:t>
            </w:r>
          </w:p>
          <w:p w14:paraId="1F8F195D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wkład - pianka</w:t>
            </w:r>
          </w:p>
          <w:p w14:paraId="4FCCC12D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grubość materaca min. 14 cm</w:t>
            </w:r>
          </w:p>
          <w:p w14:paraId="7D1BC49E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pianka o gęstości co najmniej T25 kg/m3</w:t>
            </w:r>
          </w:p>
          <w:p w14:paraId="2D52E978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wodoszczelny, nieprzepuszczalny dla zabrudzeń i zanieczyszczeń ciekłych (wydaliny, wydzieliny)</w:t>
            </w:r>
          </w:p>
          <w:p w14:paraId="60D37509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oddychający, paroprzepuszczalny, przepuszczający powietrze</w:t>
            </w:r>
          </w:p>
          <w:p w14:paraId="2B3DCF4F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pokrowiec rozpinany zabezpieczony przed przenikaniem zanieczyszczeń listwą lub okapnikiem</w:t>
            </w:r>
          </w:p>
          <w:p w14:paraId="7D46D8E5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materiał pokryty powłoką odporną na przenikanie mikroorganizmów (dołączyć opinię laboratoryjną)</w:t>
            </w:r>
          </w:p>
          <w:p w14:paraId="21FBC92C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odporny na wszystkie środki dezynfekcyjne nie zawierające chloru</w:t>
            </w:r>
          </w:p>
          <w:p w14:paraId="536159C0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pranie pokrowca w temp. do 95°C</w:t>
            </w:r>
          </w:p>
          <w:p w14:paraId="58BD0080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- pozytywne badanie na trudnopalność materiału - tkanina z której wykonany jest pokrowiec materac  przeszedł test tzw. „zapałki” oraz „tlącego papierosa. </w:t>
            </w:r>
          </w:p>
          <w:p w14:paraId="65C921F6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raport z badań/opinia laboratoryjna o braku przesiąkania krwi, braku zauważalnego przesiąkania płynu z bakteriofagami, oświadczenie”</w:t>
            </w:r>
          </w:p>
          <w:p w14:paraId="7028D70C" w14:textId="77777777" w:rsidR="00DE7328" w:rsidRPr="004D2300" w:rsidRDefault="00DE7328" w:rsidP="00E73CC6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- oświadczenie o przeprowadzeniu badania na nieprzepuszczalność bakterii i wirusów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CECAC9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682B9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6CA43F03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9E5D71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738DC6" w14:textId="77777777" w:rsidR="00DE7328" w:rsidRPr="004D2300" w:rsidRDefault="00DE7328" w:rsidP="00E73CC6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 xml:space="preserve">Deklaracja zgodności , </w:t>
            </w:r>
          </w:p>
          <w:p w14:paraId="2512909D" w14:textId="77777777" w:rsidR="00DE7328" w:rsidRPr="004D2300" w:rsidRDefault="00DE7328" w:rsidP="00E73CC6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WPIS lub zgłoszenie do Rejestru Wyrobów Medycznych</w:t>
            </w:r>
          </w:p>
          <w:p w14:paraId="5442ACE7" w14:textId="77777777" w:rsidR="00DE7328" w:rsidRPr="004D2300" w:rsidRDefault="00DE7328" w:rsidP="00E73CC6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Certyfikat ISO 9001:2008 lub równoważny  potwierdzający zdolność do ciągłego dostarczania wyrobów zgodnie z wymaganiami</w:t>
            </w:r>
          </w:p>
          <w:p w14:paraId="1CEFF9E7" w14:textId="77777777" w:rsidR="00DE7328" w:rsidRPr="004D2300" w:rsidRDefault="00DE7328" w:rsidP="00E73CC6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Certyfikat ISO 13485:2012   potwierdzający, że producent wdrożył i utrzymuje system zarządzania jakością dla wyrobów medycznych.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52E08B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D153B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1267F6D2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125A56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208601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Gwarancja min.  24 miesiące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C1E2CE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6B7DA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4DA673D8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749AD9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655863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Serwis pogwarancyjny, odpłatny przez okres min. 10 lat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FCBAD6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87AA9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E7328" w:rsidRPr="004D2300" w14:paraId="400015C6" w14:textId="77777777" w:rsidTr="00E73CC6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B70621" w14:textId="77777777" w:rsidR="00DE7328" w:rsidRPr="004D2300" w:rsidRDefault="00DE7328" w:rsidP="00E73CC6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72DF9A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Gwarancja zapewnienia zakupu części zamiennych przez okres 15 lat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F8F8F4" w14:textId="77777777" w:rsidR="00DE7328" w:rsidRPr="004D2300" w:rsidRDefault="00DE7328" w:rsidP="00E73CC6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D2300">
              <w:rPr>
                <w:rFonts w:ascii="Arial Narrow" w:hAnsi="Arial Narrow" w:cstheme="minorHAnsi"/>
                <w:sz w:val="20"/>
                <w:szCs w:val="20"/>
              </w:rPr>
              <w:t>TAK PODAĆ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37298" w14:textId="77777777" w:rsidR="00DE7328" w:rsidRPr="004D2300" w:rsidRDefault="00DE7328" w:rsidP="00E73CC6">
            <w:p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E501DA0" w14:textId="77777777" w:rsidR="00DE7328" w:rsidRPr="004D2300" w:rsidRDefault="00DE7328" w:rsidP="00DE7328">
      <w:pPr>
        <w:rPr>
          <w:rFonts w:ascii="Arial Narrow" w:hAnsi="Arial Narrow" w:cstheme="minorHAnsi"/>
          <w:sz w:val="20"/>
          <w:szCs w:val="20"/>
        </w:rPr>
      </w:pPr>
    </w:p>
    <w:p w14:paraId="428D7504" w14:textId="77777777" w:rsidR="00DE7328" w:rsidRPr="004D2300" w:rsidRDefault="00DE7328" w:rsidP="00DE7328">
      <w:pPr>
        <w:rPr>
          <w:rFonts w:ascii="Arial Narrow" w:hAnsi="Arial Narrow" w:cstheme="minorHAnsi"/>
          <w:sz w:val="20"/>
          <w:szCs w:val="20"/>
        </w:rPr>
      </w:pPr>
    </w:p>
    <w:p w14:paraId="37A633DD" w14:textId="517A5BDC" w:rsidR="00DD23CD" w:rsidRPr="004D2300" w:rsidRDefault="00DD23CD" w:rsidP="00DD23CD">
      <w:pPr>
        <w:pStyle w:val="Akapitzlist"/>
        <w:numPr>
          <w:ilvl w:val="0"/>
          <w:numId w:val="8"/>
        </w:numPr>
        <w:rPr>
          <w:rFonts w:ascii="Arial Narrow" w:eastAsia="Calibri" w:hAnsi="Arial Narrow" w:cs="Calibri"/>
          <w:b/>
          <w:bCs/>
          <w:szCs w:val="16"/>
        </w:rPr>
      </w:pPr>
      <w:r w:rsidRPr="004D2300">
        <w:rPr>
          <w:rFonts w:ascii="Arial Narrow" w:eastAsia="Calibri" w:hAnsi="Arial Narrow" w:cs="Calibri"/>
          <w:b/>
          <w:bCs/>
          <w:szCs w:val="16"/>
        </w:rPr>
        <w:t xml:space="preserve">Szafka </w:t>
      </w:r>
      <w:r w:rsidR="00D644C9">
        <w:rPr>
          <w:rFonts w:ascii="Arial Narrow" w:eastAsia="Calibri" w:hAnsi="Arial Narrow" w:cs="Calibri"/>
          <w:b/>
          <w:bCs/>
          <w:szCs w:val="16"/>
        </w:rPr>
        <w:t>p</w:t>
      </w:r>
      <w:r w:rsidRPr="004D2300">
        <w:rPr>
          <w:rFonts w:ascii="Arial Narrow" w:eastAsia="Calibri" w:hAnsi="Arial Narrow" w:cs="Calibri"/>
          <w:b/>
          <w:bCs/>
          <w:szCs w:val="16"/>
        </w:rPr>
        <w:t xml:space="preserve">rzyłóżkowa z </w:t>
      </w:r>
      <w:r w:rsidR="00D644C9">
        <w:rPr>
          <w:rFonts w:ascii="Arial Narrow" w:eastAsia="Calibri" w:hAnsi="Arial Narrow" w:cs="Calibri"/>
          <w:b/>
          <w:bCs/>
          <w:szCs w:val="16"/>
        </w:rPr>
        <w:t>b</w:t>
      </w:r>
      <w:r w:rsidRPr="004D2300">
        <w:rPr>
          <w:rFonts w:ascii="Arial Narrow" w:eastAsia="Calibri" w:hAnsi="Arial Narrow" w:cs="Calibri"/>
          <w:b/>
          <w:bCs/>
          <w:szCs w:val="16"/>
        </w:rPr>
        <w:t xml:space="preserve">latem </w:t>
      </w:r>
      <w:r w:rsidR="00D644C9">
        <w:rPr>
          <w:rFonts w:ascii="Arial Narrow" w:eastAsia="Calibri" w:hAnsi="Arial Narrow" w:cs="Calibri"/>
          <w:b/>
          <w:bCs/>
          <w:szCs w:val="16"/>
        </w:rPr>
        <w:t>b</w:t>
      </w:r>
      <w:r w:rsidRPr="004D2300">
        <w:rPr>
          <w:rFonts w:ascii="Arial Narrow" w:eastAsia="Calibri" w:hAnsi="Arial Narrow" w:cs="Calibri"/>
          <w:b/>
          <w:bCs/>
          <w:szCs w:val="16"/>
        </w:rPr>
        <w:t xml:space="preserve">ocznym – </w:t>
      </w:r>
      <w:r w:rsidR="00754738">
        <w:rPr>
          <w:rFonts w:ascii="Arial Narrow" w:eastAsia="Calibri" w:hAnsi="Arial Narrow" w:cs="Calibri"/>
          <w:b/>
          <w:bCs/>
          <w:szCs w:val="16"/>
        </w:rPr>
        <w:t>9</w:t>
      </w:r>
      <w:r w:rsidRPr="004D2300">
        <w:rPr>
          <w:rFonts w:ascii="Arial Narrow" w:eastAsia="Calibri" w:hAnsi="Arial Narrow" w:cs="Calibri"/>
          <w:b/>
          <w:bCs/>
          <w:szCs w:val="16"/>
        </w:rPr>
        <w:t xml:space="preserve"> szt.</w:t>
      </w:r>
    </w:p>
    <w:p w14:paraId="7E2082F1" w14:textId="77777777" w:rsidR="00DD23CD" w:rsidRPr="004D2300" w:rsidRDefault="00DD23CD" w:rsidP="00DD23CD">
      <w:pPr>
        <w:ind w:left="360"/>
        <w:rPr>
          <w:rFonts w:ascii="Arial Narrow" w:hAnsi="Arial Narrow" w:cs="Calibri"/>
          <w:sz w:val="16"/>
          <w:szCs w:val="16"/>
        </w:rPr>
      </w:pPr>
    </w:p>
    <w:tbl>
      <w:tblPr>
        <w:tblW w:w="10124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711"/>
        <w:gridCol w:w="4574"/>
        <w:gridCol w:w="1932"/>
        <w:gridCol w:w="2907"/>
      </w:tblGrid>
      <w:tr w:rsidR="00DD23CD" w:rsidRPr="004D2300" w14:paraId="7638CA0F" w14:textId="77777777" w:rsidTr="00DD23CD">
        <w:trPr>
          <w:trHeight w:val="687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4C59B4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1A157F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B79170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34988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b/>
                <w:sz w:val="20"/>
                <w:szCs w:val="20"/>
              </w:rPr>
              <w:t>Parametr oferowany</w:t>
            </w:r>
          </w:p>
        </w:tc>
      </w:tr>
      <w:tr w:rsidR="00DD23CD" w:rsidRPr="004D2300" w14:paraId="265B3118" w14:textId="77777777" w:rsidTr="00DD23CD">
        <w:trPr>
          <w:trHeight w:val="298"/>
          <w:jc w:val="center"/>
        </w:trPr>
        <w:tc>
          <w:tcPr>
            <w:tcW w:w="101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C919D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WYMAGANIA OGÓLNE</w:t>
            </w:r>
          </w:p>
        </w:tc>
      </w:tr>
      <w:tr w:rsidR="00DD23CD" w:rsidRPr="004D2300" w14:paraId="47CA59F7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771F57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FA1A3B" w14:textId="77777777" w:rsidR="00DD23CD" w:rsidRPr="004D2300" w:rsidRDefault="00DD23CD" w:rsidP="00E73CC6">
            <w:pPr>
              <w:snapToGrid w:val="0"/>
              <w:spacing w:line="312" w:lineRule="exact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 xml:space="preserve">Nazwa oferowanego urządzenia: </w:t>
            </w:r>
          </w:p>
          <w:p w14:paraId="24CD2A2B" w14:textId="77777777" w:rsidR="00DD23CD" w:rsidRPr="004D2300" w:rsidRDefault="00DD23CD" w:rsidP="00E73CC6">
            <w:pPr>
              <w:spacing w:line="312" w:lineRule="exact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Producent:</w:t>
            </w:r>
            <w:r w:rsidRPr="004D2300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6DD77A33" w14:textId="77777777" w:rsidR="00DD23CD" w:rsidRPr="004D2300" w:rsidRDefault="00DD23CD" w:rsidP="00E73CC6">
            <w:pPr>
              <w:pStyle w:val="Akapitzlist1"/>
              <w:spacing w:after="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Typ:</w:t>
            </w:r>
          </w:p>
          <w:p w14:paraId="7E77FAC6" w14:textId="77777777" w:rsidR="00DD23CD" w:rsidRPr="004D2300" w:rsidRDefault="00DD23CD" w:rsidP="00E73CC6">
            <w:pPr>
              <w:spacing w:line="312" w:lineRule="exact"/>
              <w:rPr>
                <w:rFonts w:ascii="Arial Narrow" w:eastAsia="Calibri,Arial" w:hAnsi="Arial Narrow" w:cs="Calibri,Arial"/>
                <w:sz w:val="20"/>
                <w:szCs w:val="20"/>
                <w:highlight w:val="red"/>
              </w:rPr>
            </w:pPr>
            <w:r w:rsidRPr="004D2300">
              <w:rPr>
                <w:rFonts w:ascii="Arial Narrow" w:eastAsia="Calibri,Arial" w:hAnsi="Arial Narrow" w:cs="Calibri,Arial"/>
                <w:sz w:val="20"/>
                <w:szCs w:val="20"/>
              </w:rPr>
              <w:t>Rok produkcji: 2024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DC6EB2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F8ABE" w14:textId="77777777" w:rsidR="00DD23CD" w:rsidRPr="004D2300" w:rsidRDefault="00DD23CD" w:rsidP="00E73CC6">
            <w:pPr>
              <w:rPr>
                <w:rFonts w:ascii="Arial Narrow" w:eastAsia="Calibri,Arial" w:hAnsi="Arial Narrow" w:cs="Calibri,Arial"/>
                <w:sz w:val="20"/>
                <w:szCs w:val="20"/>
                <w:highlight w:val="red"/>
              </w:rPr>
            </w:pPr>
          </w:p>
        </w:tc>
      </w:tr>
      <w:tr w:rsidR="00DD23CD" w:rsidRPr="004D2300" w14:paraId="056A9E32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EA2263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2.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35F8A6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 xml:space="preserve">Korpus szafki wykonany z profili aluminiowych. Ramki szuflad oraz boki korpusu wykonane z ocynkowanej stali pokrytej lakierem </w:t>
            </w:r>
            <w:r w:rsidRPr="004D2300">
              <w:rPr>
                <w:rFonts w:ascii="Arial Narrow" w:hAnsi="Arial Narrow" w:cs="Arial"/>
                <w:color w:val="000000"/>
                <w:sz w:val="20"/>
                <w:szCs w:val="20"/>
              </w:rPr>
              <w:t>poliestrowo-epoksydowym</w:t>
            </w:r>
            <w:r w:rsidRPr="004D2300">
              <w:rPr>
                <w:rFonts w:ascii="Arial Narrow" w:hAnsi="Arial Narrow" w:cs="Calibri"/>
                <w:sz w:val="20"/>
                <w:szCs w:val="20"/>
              </w:rPr>
              <w:t xml:space="preserve">. Blat szafki oraz czoła szuflad wykonane z wytrzymałego i wodoodpornego tworzywa </w:t>
            </w:r>
            <w:proofErr w:type="spellStart"/>
            <w:r w:rsidRPr="004D2300">
              <w:rPr>
                <w:rFonts w:ascii="Arial Narrow" w:hAnsi="Arial Narrow" w:cs="Calibri"/>
                <w:sz w:val="20"/>
                <w:szCs w:val="20"/>
              </w:rPr>
              <w:t>HPL</w:t>
            </w:r>
            <w:proofErr w:type="spellEnd"/>
            <w:r w:rsidRPr="004D2300">
              <w:rPr>
                <w:rFonts w:ascii="Arial Narrow" w:hAnsi="Arial Narrow" w:cs="Calibri"/>
                <w:sz w:val="20"/>
                <w:szCs w:val="20"/>
              </w:rPr>
              <w:t xml:space="preserve"> (o grubości min. 6 mm).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90B31F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49CA8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60D12F46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438A60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3.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207724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 xml:space="preserve">Tylna część blatu szafki wyposażona w aluminiowy reling posiadający tworzywowy haczyk na ręcznik oraz tworzywowy uchwyt na szklankę z możliwością demontażu oraz przesuwania na całej jego długości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8779FF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FDDEB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373F3F7A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0F8564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4.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7D3BEB" w14:textId="77777777" w:rsidR="00DD23CD" w:rsidRPr="004D2300" w:rsidRDefault="00DD23CD" w:rsidP="00E73CC6">
            <w:pPr>
              <w:snapToGrid w:val="0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D2300">
              <w:rPr>
                <w:rFonts w:ascii="Arial Narrow" w:eastAsia="Calibri" w:hAnsi="Arial Narrow" w:cs="Calibri"/>
                <w:sz w:val="20"/>
                <w:szCs w:val="20"/>
              </w:rPr>
              <w:t>Szafka składająca się z dwóch szuflad, pomiędzy szufladami półka na prasę o wysokości min. 160 mm. – dostęp do półki od frontu szafki.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70AA78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 xml:space="preserve">TAK PODAĆ 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8A06E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26DD42DF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7308E9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5.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29981B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Szuflada górna wyposażona w odejmowany tworzywowy (ABS) wkład ułatwiający mycie i dezynfekcję z podziałem na 3 części. Wysokość szuflady min. 110 mm. Szuflada  wysuwana spod górnego blatu szafki na prowadnicach rolkowych umożliwiające ciche i łatwe wysuwanie i domykanie.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BD05E5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 PODAĆ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803FA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72339544" w14:textId="77777777" w:rsidTr="00DD23CD">
        <w:trPr>
          <w:trHeight w:val="454"/>
          <w:jc w:val="center"/>
        </w:trPr>
        <w:tc>
          <w:tcPr>
            <w:tcW w:w="7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5B2F92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6.</w:t>
            </w:r>
          </w:p>
        </w:tc>
        <w:tc>
          <w:tcPr>
            <w:tcW w:w="4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3C9D3F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 xml:space="preserve">Szuflada dolna wyposażona w odejmowany tworzywowy (ABS) wkład łatwy do mycia i dezynfekcji. Wysokość szuflady min. 350 mm.  Szuflada wyposażona w prowadnice rolkowe umożliwiające ciche i łatwe wysuwanie i domykanie. </w:t>
            </w:r>
          </w:p>
        </w:tc>
        <w:tc>
          <w:tcPr>
            <w:tcW w:w="19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697658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 PODAĆ</w:t>
            </w:r>
          </w:p>
        </w:tc>
        <w:tc>
          <w:tcPr>
            <w:tcW w:w="29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DDC91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0C788421" w14:textId="77777777" w:rsidTr="00DD23CD">
        <w:trPr>
          <w:trHeight w:val="454"/>
          <w:jc w:val="center"/>
        </w:trPr>
        <w:tc>
          <w:tcPr>
            <w:tcW w:w="7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F255CD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7.</w:t>
            </w:r>
          </w:p>
        </w:tc>
        <w:tc>
          <w:tcPr>
            <w:tcW w:w="4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D27C4D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Wymiary zewnętrzne:</w:t>
            </w:r>
          </w:p>
          <w:p w14:paraId="7BF78636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- wysokość  -  900 mm (± 25mm)</w:t>
            </w:r>
          </w:p>
          <w:p w14:paraId="61E4C990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- szerokość szafki -  460 mm  (± 30mm)</w:t>
            </w:r>
          </w:p>
          <w:p w14:paraId="21159492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- szerokość szafki z zamontowanym, złożonym blatem bocznym - 550 mm  (± 20mm)</w:t>
            </w:r>
          </w:p>
          <w:p w14:paraId="53F17729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- szerokość przy rozłożonym blacie - 1150 mm  (± 20mm)</w:t>
            </w:r>
          </w:p>
          <w:p w14:paraId="71753CBA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- głębokość  -  470 mm (± 20mm)</w:t>
            </w:r>
          </w:p>
        </w:tc>
        <w:tc>
          <w:tcPr>
            <w:tcW w:w="19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A7ADCC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 PODAĆ</w:t>
            </w:r>
          </w:p>
        </w:tc>
        <w:tc>
          <w:tcPr>
            <w:tcW w:w="29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33942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13FAF827" w14:textId="77777777" w:rsidTr="00DD23CD">
        <w:trPr>
          <w:trHeight w:val="297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718FE1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9.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E6F44D" w14:textId="0512BD82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Czoła szuflad zaopatrzone w uchwyty w kolorze stalowym.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3718F9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5CA9E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282E8E1C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0EA119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11.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470703" w14:textId="77777777" w:rsidR="00DD23CD" w:rsidRPr="004D2300" w:rsidRDefault="00DD23CD" w:rsidP="00E73CC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Szafka wyposażona w blat boczny z bezstopniową regulacją wysokości za pomocą sprężyny gazowej bez możliwości regulacji kąta pochylenia blatu.</w:t>
            </w:r>
          </w:p>
          <w:p w14:paraId="69E4CA24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Sprężyna gazowa osłonięta w aluminiowej, prostokątnej obudowie.</w:t>
            </w:r>
          </w:p>
          <w:p w14:paraId="092BAEEF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Mechanizm unoszenia oraz zwalniania blatu umieszczony w tworzywowej, ergonomicznej manetce umieszczonej na wysokości blatu głównego szafki, nie wymuszającej konieczności pochylania się celem rozłożenia lub uniesienia blatu bocznego.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E2B0DB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7BDF0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3B70F3C8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0E8DA2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5C41F0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 xml:space="preserve">Regulacja blatu bocznego w zakresie: </w:t>
            </w:r>
            <w:r w:rsidRPr="004D2300">
              <w:rPr>
                <w:rFonts w:ascii="Arial Narrow" w:hAnsi="Arial Narrow" w:cs="Calibri"/>
                <w:sz w:val="20"/>
                <w:szCs w:val="20"/>
              </w:rPr>
              <w:t>750 - 1100 mm (± 20mm)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5A75F8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 PODAĆ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C8683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6D75B9C8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450F3A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13.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662BFE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 xml:space="preserve">Blat półki bocznej wykonany z wytrzymałego i </w:t>
            </w:r>
            <w:r w:rsidRPr="004D2300">
              <w:rPr>
                <w:rFonts w:ascii="Arial Narrow" w:hAnsi="Arial Narrow" w:cs="Calibri"/>
                <w:sz w:val="20"/>
                <w:szCs w:val="20"/>
              </w:rPr>
              <w:t xml:space="preserve">wodoodpornego tworzywa </w:t>
            </w:r>
            <w:proofErr w:type="spellStart"/>
            <w:r w:rsidRPr="004D2300">
              <w:rPr>
                <w:rFonts w:ascii="Arial Narrow" w:hAnsi="Arial Narrow" w:cs="Calibri"/>
                <w:sz w:val="20"/>
                <w:szCs w:val="20"/>
              </w:rPr>
              <w:t>HPL</w:t>
            </w:r>
            <w:proofErr w:type="spellEnd"/>
            <w:r w:rsidRPr="004D2300">
              <w:rPr>
                <w:rFonts w:ascii="Arial Narrow" w:hAnsi="Arial Narrow" w:cs="Calibri"/>
                <w:sz w:val="20"/>
                <w:szCs w:val="20"/>
              </w:rPr>
              <w:t xml:space="preserve"> (o grubości min. 6 mm), wspornik blatu osłonięty zaokrągloną osłoną wykonaną z aluminium, min. dwie krawędzie zabezpieczone aluminiowymi listwami w kształcie litery C.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B275ED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 PODAĆ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31051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7D1D99AF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651D00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14.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165FD8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Blat Boczny z możliwością jego rozłożenia na każdej wysokości bez konieczności odsuwania szafki od łóżka oraz bez konieczności obrotu blatu o kąt 180°. Rozkładnie blatu bocznego rozpoczyna się poprzez odchylenie górnej krawędzi blatu na zewnątrz(górna krawędź wyposażona w tworzywowy uchwyt wystający poza obrys blatu) nie dopuszcza się rozwiązania odwrotnego polegającego na odchyleniu dolnej krawędzi blatu – wymuszającej konieczność pochylania się oraz odsuwania szafki od krawędzi łóżka.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67A8F4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9570F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625227F8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9DDA76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15.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D2E5DE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Łatwo odejmowany blat boczny z możliwością zamocowania z lewej lub prawej strony szafki (bez użycia narzędzi)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C93901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CE6E2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69E9268A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D433F5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16.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D9EFD4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Szafka wyposażona w 4 podwójne koła jezdne w tym min. 2 z blokadą, o śr. min. 50 mm z elastycznym, niebrudzącym podłóg bieżnikiem. Blat boczny szafki wyposażony w dodatkowe 5 koło zapewniające większą stabilność podczas spożywania posiłków – piąte koło znajduje się centralnie pod obudową sprężyny gazowej.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D29033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 PODAĆ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2DBDA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63E459F7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786F26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17.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4CD7AE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Konstrukcja szafki przystosowana do dezynfekcji środkami dopuszczonymi do użycia w szpitalach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FADDA3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5B598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79DB86FE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5C3917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18.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06F175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Możliwość wyboru kolorów frontów szuflad oraz blatów z min. 10 kolorów  oraz możliwość wyboru koloru ramy szafki w tym kolor szary.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6A07FE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TAK PODAĆ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18A17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61FDC827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D6BB2D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19.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D7A5C2" w14:textId="77777777" w:rsidR="00DD23CD" w:rsidRPr="004D2300" w:rsidRDefault="00DD23CD" w:rsidP="00DD23CD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 xml:space="preserve">Deklaracja zgodności ze znakiem CE, </w:t>
            </w:r>
          </w:p>
          <w:p w14:paraId="70FED96B" w14:textId="77777777" w:rsidR="00DD23CD" w:rsidRPr="004D2300" w:rsidRDefault="00DD23CD" w:rsidP="00DD23CD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WPIS lub zgłoszenie do Rejestru Wyrobów Medycznych,</w:t>
            </w:r>
          </w:p>
          <w:p w14:paraId="7BE7C4D2" w14:textId="77777777" w:rsidR="00DD23CD" w:rsidRPr="004D2300" w:rsidRDefault="00DD23CD" w:rsidP="00DD23CD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4D2300">
              <w:rPr>
                <w:rFonts w:ascii="Arial Narrow" w:eastAsia="Arial" w:hAnsi="Arial Narrow" w:cs="Arial"/>
                <w:sz w:val="20"/>
                <w:szCs w:val="20"/>
              </w:rPr>
              <w:t>Certyfikat ISO 9001:2008 lub równoważny  potwierdzający zdolność do ciągłego dostarczania wyrobów zgodnie z wymaganiami,</w:t>
            </w:r>
          </w:p>
          <w:p w14:paraId="05769C50" w14:textId="77777777" w:rsidR="00DD23CD" w:rsidRPr="004D2300" w:rsidRDefault="00DD23CD" w:rsidP="00DD23CD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4D2300">
              <w:rPr>
                <w:rFonts w:ascii="Arial Narrow" w:eastAsia="Arial" w:hAnsi="Arial Narrow" w:cs="Arial"/>
                <w:sz w:val="20"/>
                <w:szCs w:val="20"/>
              </w:rPr>
              <w:t>Certyfikat ISO 13485:2012   lub równoważny potwierdzający, że producent wdrożył i utrzymuje system zarządzania jakością dla wyrobów medycznych.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574B75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6894A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75B35841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F46C10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20.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E2913B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 xml:space="preserve">Gwarancja min. 24 miesiące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EA6219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TAK PODAĆ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20E81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22F3B052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4DBD4E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21.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6457BD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Serwis pogwarancyjny, odpłatny przez okres min. 10 lat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86D7FC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8AEB8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D23CD" w:rsidRPr="004D2300" w14:paraId="0D4E1008" w14:textId="77777777" w:rsidTr="00DD23CD">
        <w:trPr>
          <w:trHeight w:val="454"/>
          <w:jc w:val="center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C00DB5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  <w:r w:rsidRPr="004D2300">
              <w:rPr>
                <w:rFonts w:ascii="Arial Narrow" w:hAnsi="Arial Narrow" w:cs="Calibri"/>
                <w:sz w:val="20"/>
                <w:szCs w:val="20"/>
              </w:rPr>
              <w:t>22.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DAC360" w14:textId="77777777" w:rsidR="00DD23CD" w:rsidRPr="004D2300" w:rsidRDefault="00DD23CD" w:rsidP="00E73CC6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Gwarancja zapewnienia zakupu części zamiennych przez okres 15 lat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8625FE" w14:textId="77777777" w:rsidR="00DD23CD" w:rsidRPr="004D2300" w:rsidRDefault="00DD23CD" w:rsidP="00E73CC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D2300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C8598" w14:textId="77777777" w:rsidR="00DD23CD" w:rsidRPr="004D2300" w:rsidRDefault="00DD23CD" w:rsidP="00E73CC6">
            <w:pPr>
              <w:snapToGri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1BB95C67" w14:textId="77777777" w:rsidR="00DD23CD" w:rsidRPr="004D2300" w:rsidRDefault="00DD23CD" w:rsidP="00DD23CD">
      <w:pPr>
        <w:rPr>
          <w:rFonts w:ascii="Arial Narrow" w:hAnsi="Arial Narrow"/>
          <w:sz w:val="16"/>
          <w:szCs w:val="16"/>
        </w:rPr>
      </w:pPr>
    </w:p>
    <w:p w14:paraId="311A9B09" w14:textId="77777777" w:rsidR="00DD23CD" w:rsidRPr="004D2300" w:rsidRDefault="00DD23CD" w:rsidP="00DD23CD">
      <w:pPr>
        <w:rPr>
          <w:rFonts w:ascii="Arial Narrow" w:hAnsi="Arial Narrow" w:cs="Calibri"/>
          <w:sz w:val="16"/>
          <w:szCs w:val="16"/>
        </w:rPr>
      </w:pPr>
    </w:p>
    <w:p w14:paraId="7E9C3082" w14:textId="77777777" w:rsidR="00DE7328" w:rsidRPr="004D2300" w:rsidRDefault="00DE7328" w:rsidP="00CF58C5">
      <w:pPr>
        <w:rPr>
          <w:rFonts w:ascii="Arial Narrow" w:hAnsi="Arial Narrow" w:cstheme="minorHAnsi"/>
          <w:sz w:val="20"/>
          <w:szCs w:val="20"/>
        </w:rPr>
      </w:pPr>
    </w:p>
    <w:sectPr w:rsidR="00DE7328" w:rsidRPr="004D2300" w:rsidSect="0058282E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26476E"/>
    <w:multiLevelType w:val="hybridMultilevel"/>
    <w:tmpl w:val="1C52D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03711"/>
    <w:multiLevelType w:val="hybridMultilevel"/>
    <w:tmpl w:val="8AAC768C"/>
    <w:lvl w:ilvl="0" w:tplc="82187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6367B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B0F9C"/>
    <w:multiLevelType w:val="hybridMultilevel"/>
    <w:tmpl w:val="68AA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E3790"/>
    <w:multiLevelType w:val="hybridMultilevel"/>
    <w:tmpl w:val="0D4C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FE"/>
    <w:rsid w:val="00010AA4"/>
    <w:rsid w:val="00012494"/>
    <w:rsid w:val="00031694"/>
    <w:rsid w:val="00043409"/>
    <w:rsid w:val="00057CE1"/>
    <w:rsid w:val="00073313"/>
    <w:rsid w:val="00092ED2"/>
    <w:rsid w:val="000C5792"/>
    <w:rsid w:val="000E31AD"/>
    <w:rsid w:val="00141CE6"/>
    <w:rsid w:val="001572A2"/>
    <w:rsid w:val="001740CD"/>
    <w:rsid w:val="00175B70"/>
    <w:rsid w:val="0017747D"/>
    <w:rsid w:val="001D4EFF"/>
    <w:rsid w:val="001D5D9D"/>
    <w:rsid w:val="001E34D1"/>
    <w:rsid w:val="001F4A70"/>
    <w:rsid w:val="001F5BA3"/>
    <w:rsid w:val="0020183F"/>
    <w:rsid w:val="00243FFE"/>
    <w:rsid w:val="002F19AB"/>
    <w:rsid w:val="00304A2C"/>
    <w:rsid w:val="00310240"/>
    <w:rsid w:val="003119C5"/>
    <w:rsid w:val="00313C14"/>
    <w:rsid w:val="0032296A"/>
    <w:rsid w:val="00336F3D"/>
    <w:rsid w:val="00373E2D"/>
    <w:rsid w:val="00373FBD"/>
    <w:rsid w:val="003759B6"/>
    <w:rsid w:val="003A6B51"/>
    <w:rsid w:val="003B4D9D"/>
    <w:rsid w:val="003D1CEB"/>
    <w:rsid w:val="003E503C"/>
    <w:rsid w:val="003F192F"/>
    <w:rsid w:val="00476AEB"/>
    <w:rsid w:val="0048140B"/>
    <w:rsid w:val="0048618B"/>
    <w:rsid w:val="004D2300"/>
    <w:rsid w:val="00510D84"/>
    <w:rsid w:val="0053563A"/>
    <w:rsid w:val="0058282E"/>
    <w:rsid w:val="005B1062"/>
    <w:rsid w:val="005F3E30"/>
    <w:rsid w:val="006030DD"/>
    <w:rsid w:val="00633769"/>
    <w:rsid w:val="00653FD4"/>
    <w:rsid w:val="006571D5"/>
    <w:rsid w:val="006575A1"/>
    <w:rsid w:val="00667808"/>
    <w:rsid w:val="006C7BD4"/>
    <w:rsid w:val="00704FCA"/>
    <w:rsid w:val="00721BC5"/>
    <w:rsid w:val="00737486"/>
    <w:rsid w:val="00742C2B"/>
    <w:rsid w:val="00747018"/>
    <w:rsid w:val="00754738"/>
    <w:rsid w:val="0076196D"/>
    <w:rsid w:val="007624E7"/>
    <w:rsid w:val="00766DFC"/>
    <w:rsid w:val="00780B2A"/>
    <w:rsid w:val="007C5A6D"/>
    <w:rsid w:val="007D09FF"/>
    <w:rsid w:val="0080073F"/>
    <w:rsid w:val="008012F7"/>
    <w:rsid w:val="008141A3"/>
    <w:rsid w:val="00853BF0"/>
    <w:rsid w:val="0087484F"/>
    <w:rsid w:val="008809FC"/>
    <w:rsid w:val="008962A0"/>
    <w:rsid w:val="008A17B1"/>
    <w:rsid w:val="008A2230"/>
    <w:rsid w:val="008C2C14"/>
    <w:rsid w:val="008D350C"/>
    <w:rsid w:val="008E5103"/>
    <w:rsid w:val="008E7A87"/>
    <w:rsid w:val="009210B3"/>
    <w:rsid w:val="0092633B"/>
    <w:rsid w:val="0095302C"/>
    <w:rsid w:val="00980A30"/>
    <w:rsid w:val="009A7AF0"/>
    <w:rsid w:val="009B4824"/>
    <w:rsid w:val="00A0529E"/>
    <w:rsid w:val="00A16979"/>
    <w:rsid w:val="00A66C55"/>
    <w:rsid w:val="00A71E1E"/>
    <w:rsid w:val="00AA41F2"/>
    <w:rsid w:val="00AB240B"/>
    <w:rsid w:val="00AC7070"/>
    <w:rsid w:val="00AD27A6"/>
    <w:rsid w:val="00AE2BB0"/>
    <w:rsid w:val="00B079F5"/>
    <w:rsid w:val="00B141B9"/>
    <w:rsid w:val="00B606CF"/>
    <w:rsid w:val="00B609F7"/>
    <w:rsid w:val="00B7561D"/>
    <w:rsid w:val="00B774AA"/>
    <w:rsid w:val="00BA7E36"/>
    <w:rsid w:val="00BD0394"/>
    <w:rsid w:val="00C71A38"/>
    <w:rsid w:val="00C75F1B"/>
    <w:rsid w:val="00C84E58"/>
    <w:rsid w:val="00C93E51"/>
    <w:rsid w:val="00CC2E15"/>
    <w:rsid w:val="00CC3847"/>
    <w:rsid w:val="00CD37A1"/>
    <w:rsid w:val="00CE31C0"/>
    <w:rsid w:val="00CF58C5"/>
    <w:rsid w:val="00D2002A"/>
    <w:rsid w:val="00D27E0D"/>
    <w:rsid w:val="00D644C9"/>
    <w:rsid w:val="00D84AC5"/>
    <w:rsid w:val="00D86DAB"/>
    <w:rsid w:val="00D9169B"/>
    <w:rsid w:val="00DB539E"/>
    <w:rsid w:val="00DB5EFF"/>
    <w:rsid w:val="00DC1F88"/>
    <w:rsid w:val="00DC3C1B"/>
    <w:rsid w:val="00DC75C4"/>
    <w:rsid w:val="00DD23CD"/>
    <w:rsid w:val="00DE7328"/>
    <w:rsid w:val="00E0083C"/>
    <w:rsid w:val="00E12C2C"/>
    <w:rsid w:val="00E67810"/>
    <w:rsid w:val="00E73097"/>
    <w:rsid w:val="00E8636B"/>
    <w:rsid w:val="00EA0DB2"/>
    <w:rsid w:val="00F17B70"/>
    <w:rsid w:val="00F25232"/>
    <w:rsid w:val="00F324A1"/>
    <w:rsid w:val="00F477EC"/>
    <w:rsid w:val="00F67A3E"/>
    <w:rsid w:val="00F87AF6"/>
    <w:rsid w:val="00F91392"/>
    <w:rsid w:val="00F97D19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1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A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A30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A30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EA0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A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A30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A30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EA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FF91-00C5-4A16-9A03-E0072C45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2892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Damian Szuszkiewicz</cp:lastModifiedBy>
  <cp:revision>2</cp:revision>
  <cp:lastPrinted>2024-07-24T05:47:00Z</cp:lastPrinted>
  <dcterms:created xsi:type="dcterms:W3CDTF">2024-07-25T09:03:00Z</dcterms:created>
  <dcterms:modified xsi:type="dcterms:W3CDTF">2024-07-25T09:03:00Z</dcterms:modified>
</cp:coreProperties>
</file>